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A829" w14:textId="77777777" w:rsidR="00E03437" w:rsidRPr="00C70975" w:rsidRDefault="000B1EF0" w:rsidP="004969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03437" w:rsidRPr="00462F6E">
        <w:rPr>
          <w:b/>
          <w:sz w:val="24"/>
          <w:szCs w:val="24"/>
        </w:rPr>
        <w:t xml:space="preserve">Uzziņa par projektu </w:t>
      </w:r>
      <w:r w:rsidR="00E03437">
        <w:rPr>
          <w:b/>
          <w:sz w:val="24"/>
          <w:szCs w:val="24"/>
        </w:rPr>
        <w:t>Vadības komitejas sēdei</w:t>
      </w:r>
    </w:p>
    <w:p w14:paraId="6C0EEC82" w14:textId="0381C92A" w:rsidR="00E03437" w:rsidRPr="00BC3DE9" w:rsidRDefault="00C83E9D" w:rsidP="004969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="00BC10DD">
        <w:rPr>
          <w:b/>
          <w:sz w:val="24"/>
          <w:szCs w:val="24"/>
        </w:rPr>
        <w:t>.</w:t>
      </w:r>
      <w:r w:rsidR="003128CB">
        <w:rPr>
          <w:b/>
          <w:sz w:val="24"/>
          <w:szCs w:val="24"/>
        </w:rPr>
        <w:t>01</w:t>
      </w:r>
      <w:r w:rsidR="00E03437" w:rsidRPr="00BC3DE9">
        <w:rPr>
          <w:b/>
          <w:sz w:val="24"/>
          <w:szCs w:val="24"/>
        </w:rPr>
        <w:t>.20</w:t>
      </w:r>
      <w:r w:rsidR="002751D4">
        <w:rPr>
          <w:b/>
          <w:sz w:val="24"/>
          <w:szCs w:val="24"/>
        </w:rPr>
        <w:t>2</w:t>
      </w:r>
      <w:r w:rsidR="003128CB">
        <w:rPr>
          <w:b/>
          <w:sz w:val="24"/>
          <w:szCs w:val="24"/>
        </w:rPr>
        <w:t>2</w:t>
      </w:r>
      <w:r w:rsidR="00E03437" w:rsidRPr="00BC3DE9">
        <w:rPr>
          <w:b/>
          <w:sz w:val="24"/>
          <w:szCs w:val="24"/>
        </w:rPr>
        <w:t>.</w:t>
      </w:r>
    </w:p>
    <w:p w14:paraId="1394193C" w14:textId="77777777" w:rsidR="00E03437" w:rsidRPr="004B3951" w:rsidRDefault="00E03437" w:rsidP="00496948">
      <w:pPr>
        <w:jc w:val="center"/>
        <w:rPr>
          <w:sz w:val="24"/>
          <w:szCs w:val="24"/>
        </w:rPr>
      </w:pPr>
    </w:p>
    <w:tbl>
      <w:tblPr>
        <w:tblW w:w="966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841"/>
      </w:tblGrid>
      <w:tr w:rsidR="00E03437" w:rsidRPr="00D127D5" w14:paraId="442FC7CC" w14:textId="77777777" w:rsidTr="00577451">
        <w:tc>
          <w:tcPr>
            <w:tcW w:w="426" w:type="dxa"/>
            <w:vAlign w:val="center"/>
          </w:tcPr>
          <w:p w14:paraId="3398DCC1" w14:textId="77777777" w:rsidR="00E03437" w:rsidRPr="00AC6C4E" w:rsidRDefault="00E03437" w:rsidP="00496948">
            <w:pPr>
              <w:jc w:val="both"/>
              <w:rPr>
                <w:sz w:val="24"/>
                <w:szCs w:val="24"/>
              </w:rPr>
            </w:pPr>
            <w:r w:rsidRPr="00D127D5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14:paraId="0A59964F" w14:textId="77777777" w:rsidR="00E03437" w:rsidRPr="00D127D5" w:rsidRDefault="00E03437" w:rsidP="00496948">
            <w:pPr>
              <w:jc w:val="center"/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Sniedzamā informācija</w:t>
            </w:r>
          </w:p>
        </w:tc>
        <w:tc>
          <w:tcPr>
            <w:tcW w:w="5841" w:type="dxa"/>
            <w:vAlign w:val="center"/>
          </w:tcPr>
          <w:p w14:paraId="29E7FF09" w14:textId="77777777" w:rsidR="00E03437" w:rsidRPr="00D127D5" w:rsidRDefault="00E03437" w:rsidP="00496948">
            <w:pPr>
              <w:jc w:val="center"/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Informācija par projektu</w:t>
            </w:r>
          </w:p>
        </w:tc>
      </w:tr>
      <w:tr w:rsidR="00E03437" w:rsidRPr="00D127D5" w14:paraId="5D867391" w14:textId="77777777" w:rsidTr="00577451">
        <w:trPr>
          <w:trHeight w:val="860"/>
        </w:trPr>
        <w:tc>
          <w:tcPr>
            <w:tcW w:w="426" w:type="dxa"/>
            <w:vAlign w:val="center"/>
          </w:tcPr>
          <w:p w14:paraId="7810BA8B" w14:textId="77777777" w:rsidR="00E03437" w:rsidRPr="00D127D5" w:rsidRDefault="00E03437" w:rsidP="004969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vAlign w:val="center"/>
          </w:tcPr>
          <w:p w14:paraId="232A8532" w14:textId="77777777" w:rsidR="0046101A" w:rsidRPr="00AC6C4E" w:rsidRDefault="00D7436C" w:rsidP="0046101A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1" w:tgtFrame="_blank" w:history="1">
              <w:r w:rsidR="0046101A" w:rsidRPr="00AC6C4E">
                <w:rPr>
                  <w:rStyle w:val="Hyperlink"/>
                  <w:b/>
                  <w:bCs/>
                  <w:color w:val="auto"/>
                  <w:sz w:val="24"/>
                  <w:szCs w:val="24"/>
                  <w:u w:val="none"/>
                </w:rPr>
                <w:t>Kārtība, kādā individuālie komersanti un citas fiziskās personas, kas veic saimniecisko darbību, individuālie uzņēmumi, zemnieku un zvejnieku saimniecības kārto grāmatvedību vienkāršā ieraksta sistēmā</w:t>
              </w:r>
            </w:hyperlink>
          </w:p>
          <w:p w14:paraId="34D153BE" w14:textId="2A51E77E" w:rsidR="00E03437" w:rsidRPr="00D127D5" w:rsidRDefault="002751D4" w:rsidP="00496948">
            <w:pPr>
              <w:jc w:val="center"/>
              <w:rPr>
                <w:b/>
                <w:sz w:val="24"/>
                <w:szCs w:val="24"/>
              </w:rPr>
            </w:pPr>
            <w:r w:rsidRPr="00D127D5">
              <w:rPr>
                <w:b/>
                <w:sz w:val="24"/>
                <w:szCs w:val="24"/>
              </w:rPr>
              <w:t>(turpmāk – noteikumu projekts)</w:t>
            </w:r>
          </w:p>
        </w:tc>
      </w:tr>
      <w:tr w:rsidR="00E03437" w:rsidRPr="00D127D5" w14:paraId="4B7F0C21" w14:textId="77777777" w:rsidTr="00577451">
        <w:tc>
          <w:tcPr>
            <w:tcW w:w="426" w:type="dxa"/>
          </w:tcPr>
          <w:p w14:paraId="0A0C6FD3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A2AA595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Projekta izstrādes nepieciešamības pamatojums</w:t>
            </w:r>
          </w:p>
        </w:tc>
        <w:tc>
          <w:tcPr>
            <w:tcW w:w="5841" w:type="dxa"/>
          </w:tcPr>
          <w:p w14:paraId="3E18603E" w14:textId="77777777" w:rsidR="00E03437" w:rsidRPr="00D127D5" w:rsidRDefault="00A71CF2" w:rsidP="008C28EB">
            <w:p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D127D5">
              <w:rPr>
                <w:rFonts w:eastAsia="Times New Roman"/>
                <w:sz w:val="24"/>
                <w:szCs w:val="24"/>
                <w:lang w:eastAsia="lv-LV"/>
              </w:rPr>
              <w:t>Ministru kabineta 2017.gada 24.maija rīkojums Nr.</w:t>
            </w:r>
            <w:r w:rsidR="000B1EF0" w:rsidRPr="00D127D5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00D127D5">
              <w:rPr>
                <w:rFonts w:eastAsia="Times New Roman"/>
                <w:sz w:val="24"/>
                <w:szCs w:val="24"/>
                <w:lang w:eastAsia="lv-LV"/>
              </w:rPr>
              <w:t>245 “Par Valsts nodokļu politikas pamatnostādnēm 2018.-2021.gadam” (prot. Nr.23 21.§), Rīcības virziens - uzņēmumu investīciju stimulēšana un uzņēmumu starptautiskās konkurētspējas paaugstināšana, 2.4. uzdevums: Tiesību normu sakārtošana grāmatvedības jomā, 2.4.1.</w:t>
            </w:r>
            <w:r w:rsidR="000B1EF0" w:rsidRPr="00D127D5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00D127D5">
              <w:rPr>
                <w:rFonts w:eastAsia="Times New Roman"/>
                <w:sz w:val="24"/>
                <w:szCs w:val="24"/>
                <w:lang w:eastAsia="lv-LV"/>
              </w:rPr>
              <w:t xml:space="preserve">apakšpunkts - Izstrādāt jaunu likumu “Par grāmatvedību”, lai tas būtu atbilstošs juridiskās tehnikas prasībām, ietverot lietoto terminu plašāku skaidrojumu un papildu regulējuma noteikšanu, kā arī nosakot likuma mērķi un darbības jomu. </w:t>
            </w:r>
            <w:r w:rsidR="00F9689A" w:rsidRPr="00D127D5">
              <w:rPr>
                <w:rFonts w:eastAsia="Times New Roman"/>
                <w:sz w:val="24"/>
                <w:szCs w:val="24"/>
                <w:u w:val="single"/>
                <w:lang w:eastAsia="lv-LV"/>
              </w:rPr>
              <w:t>Pārskatīt un pilnveidot arī uz šī likuma pamata izdotos Ministru kabineta noteikumus</w:t>
            </w:r>
            <w:r w:rsidR="00F9689A" w:rsidRPr="00D127D5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  <w:p w14:paraId="711EF3E2" w14:textId="7622E57E" w:rsidR="008C28EB" w:rsidRPr="00D127D5" w:rsidRDefault="008C28EB" w:rsidP="00D127D5">
            <w:p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D127D5">
              <w:rPr>
                <w:rFonts w:eastAsia="Times New Roman"/>
                <w:sz w:val="24"/>
                <w:szCs w:val="24"/>
                <w:lang w:eastAsia="lv-LV"/>
              </w:rPr>
              <w:t xml:space="preserve">Ministru prezidenta 2021.gada 8.jūlija uzdevums Nr.12/2021-JUR-145 - līdz 2022. gada 1. jūlijam sagatavot un noteiktā kārtībā iesniegt Ministru kabinetā Grāmatvedības likuma (2021. gada 10. jūnija likuma redakcijā) </w:t>
            </w:r>
            <w:r w:rsidR="00631EDD" w:rsidRPr="00D127D5">
              <w:rPr>
                <w:rFonts w:eastAsia="Times New Roman"/>
                <w:sz w:val="24"/>
                <w:szCs w:val="24"/>
                <w:lang w:eastAsia="lv-LV"/>
              </w:rPr>
              <w:t>10.panta trešās daļas 1.punktā un 23.panta pirmā daļā minēto tiesību akta projektu, attiecīgi nodrošinot pārejas noteikumu 2. punktā Ministru kabinetam doto uzdevumu izpildi. </w:t>
            </w:r>
          </w:p>
        </w:tc>
      </w:tr>
      <w:tr w:rsidR="00E03437" w:rsidRPr="00D127D5" w14:paraId="5C15C999" w14:textId="77777777" w:rsidTr="00577451">
        <w:tc>
          <w:tcPr>
            <w:tcW w:w="426" w:type="dxa"/>
          </w:tcPr>
          <w:p w14:paraId="64011E89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9FD51BA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 xml:space="preserve">Vadības darba plāna uzdevuma numurs un tā izpildes termiņš </w:t>
            </w:r>
            <w:r w:rsidR="00FB3604" w:rsidRPr="00D127D5">
              <w:rPr>
                <w:sz w:val="24"/>
                <w:szCs w:val="24"/>
              </w:rPr>
              <w:t>(ja nepieciešams)</w:t>
            </w:r>
          </w:p>
        </w:tc>
        <w:tc>
          <w:tcPr>
            <w:tcW w:w="5841" w:type="dxa"/>
          </w:tcPr>
          <w:p w14:paraId="1DE2DB7A" w14:textId="697B7862" w:rsidR="00173C6E" w:rsidRDefault="00470445" w:rsidP="00496948">
            <w:pPr>
              <w:jc w:val="both"/>
              <w:rPr>
                <w:sz w:val="24"/>
                <w:szCs w:val="24"/>
              </w:rPr>
            </w:pPr>
            <w:r w:rsidRPr="00D127D5">
              <w:rPr>
                <w:rFonts w:eastAsia="Times New Roman"/>
                <w:sz w:val="24"/>
                <w:szCs w:val="24"/>
              </w:rPr>
              <w:t>2021-DP-04-/166</w:t>
            </w:r>
            <w:r w:rsidR="00F41D50" w:rsidRPr="00D127D5">
              <w:rPr>
                <w:sz w:val="24"/>
                <w:szCs w:val="24"/>
              </w:rPr>
              <w:t xml:space="preserve">, </w:t>
            </w:r>
            <w:r w:rsidR="00B93247">
              <w:rPr>
                <w:sz w:val="24"/>
                <w:szCs w:val="24"/>
              </w:rPr>
              <w:t>30</w:t>
            </w:r>
            <w:r w:rsidR="00126D89" w:rsidRPr="00D127D5">
              <w:rPr>
                <w:sz w:val="24"/>
                <w:szCs w:val="24"/>
              </w:rPr>
              <w:t>.</w:t>
            </w:r>
            <w:r w:rsidR="00B93247">
              <w:rPr>
                <w:sz w:val="24"/>
                <w:szCs w:val="24"/>
              </w:rPr>
              <w:t>12</w:t>
            </w:r>
            <w:r w:rsidR="00126D89" w:rsidRPr="00D127D5">
              <w:rPr>
                <w:sz w:val="24"/>
                <w:szCs w:val="24"/>
              </w:rPr>
              <w:t>.</w:t>
            </w:r>
            <w:r w:rsidR="00B93247" w:rsidRPr="00D127D5">
              <w:rPr>
                <w:sz w:val="24"/>
                <w:szCs w:val="24"/>
              </w:rPr>
              <w:t>202</w:t>
            </w:r>
            <w:r w:rsidR="00B93247">
              <w:rPr>
                <w:sz w:val="24"/>
                <w:szCs w:val="24"/>
              </w:rPr>
              <w:t>1</w:t>
            </w:r>
            <w:r w:rsidR="002445C6">
              <w:rPr>
                <w:sz w:val="24"/>
                <w:szCs w:val="24"/>
              </w:rPr>
              <w:t>.</w:t>
            </w:r>
          </w:p>
          <w:p w14:paraId="332D6DBC" w14:textId="5D51958B" w:rsidR="00B93247" w:rsidRDefault="00E54284" w:rsidP="004969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Uzdevums nr.</w:t>
            </w:r>
            <w:r w:rsidRPr="00D127D5">
              <w:rPr>
                <w:rFonts w:eastAsia="Times New Roman"/>
                <w:sz w:val="24"/>
                <w:szCs w:val="24"/>
              </w:rPr>
              <w:t xml:space="preserve"> 2021-DP-04-/166</w:t>
            </w:r>
            <w:r>
              <w:rPr>
                <w:sz w:val="24"/>
                <w:szCs w:val="24"/>
              </w:rPr>
              <w:t xml:space="preserve"> pāriet uz 2022. gada darba plānu</w:t>
            </w:r>
            <w:r w:rsidR="00173C6E">
              <w:rPr>
                <w:sz w:val="24"/>
                <w:szCs w:val="24"/>
              </w:rPr>
              <w:t xml:space="preserve"> ar termiņu 01.07.2022</w:t>
            </w:r>
            <w:r>
              <w:rPr>
                <w:sz w:val="24"/>
                <w:szCs w:val="24"/>
              </w:rPr>
              <w:t>.</w:t>
            </w:r>
          </w:p>
          <w:p w14:paraId="26350BE3" w14:textId="1518E523" w:rsidR="00F41D50" w:rsidRPr="00D127D5" w:rsidRDefault="00F41D50" w:rsidP="0049694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03437" w:rsidRPr="00D127D5" w14:paraId="39189C99" w14:textId="77777777" w:rsidTr="00577451">
        <w:trPr>
          <w:trHeight w:val="349"/>
        </w:trPr>
        <w:tc>
          <w:tcPr>
            <w:tcW w:w="426" w:type="dxa"/>
          </w:tcPr>
          <w:p w14:paraId="4AE3CD05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3D1BE0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Projekta īss saturs</w:t>
            </w:r>
          </w:p>
        </w:tc>
        <w:tc>
          <w:tcPr>
            <w:tcW w:w="5841" w:type="dxa"/>
          </w:tcPr>
          <w:p w14:paraId="636318CB" w14:textId="3E1A8F4A" w:rsidR="003711B5" w:rsidRPr="008031B4" w:rsidRDefault="003711B5" w:rsidP="00496948">
            <w:p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8031B4">
              <w:rPr>
                <w:sz w:val="24"/>
                <w:szCs w:val="24"/>
              </w:rPr>
              <w:t>Grāmatvedības likum</w:t>
            </w:r>
            <w:r w:rsidR="00D127D5" w:rsidRPr="008031B4">
              <w:rPr>
                <w:sz w:val="24"/>
                <w:szCs w:val="24"/>
              </w:rPr>
              <w:t>s</w:t>
            </w:r>
            <w:r w:rsidR="0042607C" w:rsidRPr="008031B4">
              <w:rPr>
                <w:sz w:val="24"/>
                <w:szCs w:val="24"/>
              </w:rPr>
              <w:t xml:space="preserve"> (</w:t>
            </w:r>
            <w:r w:rsidR="001F45B6" w:rsidRPr="008031B4">
              <w:rPr>
                <w:rFonts w:eastAsia="Times New Roman"/>
                <w:sz w:val="24"/>
                <w:szCs w:val="24"/>
                <w:lang w:eastAsia="lv-LV"/>
              </w:rPr>
              <w:t>stājas spēkā 2022.</w:t>
            </w:r>
            <w:r w:rsidR="007A068C" w:rsidRPr="008031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="001F45B6" w:rsidRPr="008031B4">
              <w:rPr>
                <w:rFonts w:eastAsia="Times New Roman"/>
                <w:sz w:val="24"/>
                <w:szCs w:val="24"/>
                <w:lang w:eastAsia="lv-LV"/>
              </w:rPr>
              <w:t>gada 1.</w:t>
            </w:r>
            <w:r w:rsidR="007A068C" w:rsidRPr="008031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="001F45B6" w:rsidRPr="008031B4">
              <w:rPr>
                <w:rFonts w:eastAsia="Times New Roman"/>
                <w:sz w:val="24"/>
                <w:szCs w:val="24"/>
                <w:lang w:eastAsia="lv-LV"/>
              </w:rPr>
              <w:t>janvārī</w:t>
            </w:r>
            <w:r w:rsidR="005F15AB" w:rsidRPr="008031B4">
              <w:rPr>
                <w:sz w:val="24"/>
                <w:szCs w:val="24"/>
              </w:rPr>
              <w:t>)</w:t>
            </w:r>
            <w:r w:rsidRPr="008031B4">
              <w:rPr>
                <w:sz w:val="24"/>
                <w:szCs w:val="24"/>
              </w:rPr>
              <w:t xml:space="preserve"> </w:t>
            </w:r>
            <w:r w:rsidR="00D127D5" w:rsidRPr="008031B4">
              <w:rPr>
                <w:sz w:val="24"/>
                <w:szCs w:val="24"/>
              </w:rPr>
              <w:t xml:space="preserve">aizstāj </w:t>
            </w:r>
            <w:r w:rsidR="00F32DB4" w:rsidRPr="008031B4">
              <w:rPr>
                <w:sz w:val="24"/>
                <w:szCs w:val="24"/>
              </w:rPr>
              <w:t>likum</w:t>
            </w:r>
            <w:r w:rsidR="00D127D5" w:rsidRPr="008031B4">
              <w:rPr>
                <w:sz w:val="24"/>
                <w:szCs w:val="24"/>
              </w:rPr>
              <w:t>u</w:t>
            </w:r>
            <w:r w:rsidR="00F32DB4" w:rsidRPr="008031B4">
              <w:rPr>
                <w:sz w:val="24"/>
                <w:szCs w:val="24"/>
              </w:rPr>
              <w:t xml:space="preserve"> “Par grāmatvedību” </w:t>
            </w:r>
            <w:r w:rsidRPr="008031B4">
              <w:rPr>
                <w:sz w:val="24"/>
                <w:szCs w:val="24"/>
              </w:rPr>
              <w:t xml:space="preserve">(turpmāk – Likums). Saskaņā ar </w:t>
            </w:r>
            <w:r w:rsidR="00FA1384" w:rsidRPr="008031B4">
              <w:rPr>
                <w:sz w:val="24"/>
                <w:szCs w:val="24"/>
              </w:rPr>
              <w:t xml:space="preserve">Grāmatvedības likuma </w:t>
            </w:r>
            <w:r w:rsidRPr="008031B4">
              <w:rPr>
                <w:sz w:val="24"/>
                <w:szCs w:val="24"/>
              </w:rPr>
              <w:t xml:space="preserve">sākotnējās ietekmes novērtējuma ziņojumā (anotācijā) minēto ir paredzēts </w:t>
            </w:r>
            <w:proofErr w:type="spellStart"/>
            <w:r w:rsidRPr="008031B4">
              <w:rPr>
                <w:sz w:val="24"/>
                <w:szCs w:val="24"/>
              </w:rPr>
              <w:t>pārizdot</w:t>
            </w:r>
            <w:proofErr w:type="spellEnd"/>
            <w:r w:rsidRPr="008031B4">
              <w:rPr>
                <w:sz w:val="24"/>
                <w:szCs w:val="24"/>
              </w:rPr>
              <w:t xml:space="preserve"> pašlaik uz Likuma pamata izdotos Ministru kabineta noteikumus, tai skaitā arī </w:t>
            </w:r>
            <w:r w:rsidR="00CD3783" w:rsidRPr="008031B4">
              <w:rPr>
                <w:sz w:val="24"/>
                <w:szCs w:val="24"/>
              </w:rPr>
              <w:t>Ministru kabineta 20</w:t>
            </w:r>
            <w:r w:rsidR="00BD7A21" w:rsidRPr="008031B4">
              <w:rPr>
                <w:sz w:val="24"/>
                <w:szCs w:val="24"/>
              </w:rPr>
              <w:t>07.</w:t>
            </w:r>
            <w:r w:rsidR="007A068C" w:rsidRPr="008031B4">
              <w:rPr>
                <w:sz w:val="24"/>
                <w:szCs w:val="24"/>
              </w:rPr>
              <w:t> </w:t>
            </w:r>
            <w:r w:rsidR="00BD7A21" w:rsidRPr="008031B4">
              <w:rPr>
                <w:sz w:val="24"/>
                <w:szCs w:val="24"/>
              </w:rPr>
              <w:t xml:space="preserve">gada </w:t>
            </w:r>
            <w:r w:rsidR="006A66A0" w:rsidRPr="008031B4">
              <w:rPr>
                <w:sz w:val="24"/>
                <w:szCs w:val="24"/>
              </w:rPr>
              <w:t>20</w:t>
            </w:r>
            <w:r w:rsidR="00BD7A21" w:rsidRPr="008031B4">
              <w:rPr>
                <w:sz w:val="24"/>
                <w:szCs w:val="24"/>
              </w:rPr>
              <w:t>.</w:t>
            </w:r>
            <w:r w:rsidR="007A068C" w:rsidRPr="008031B4">
              <w:rPr>
                <w:sz w:val="24"/>
                <w:szCs w:val="24"/>
              </w:rPr>
              <w:t> </w:t>
            </w:r>
            <w:r w:rsidR="00BD7A21" w:rsidRPr="008031B4">
              <w:rPr>
                <w:sz w:val="24"/>
                <w:szCs w:val="24"/>
              </w:rPr>
              <w:t>m</w:t>
            </w:r>
            <w:r w:rsidR="006A66A0" w:rsidRPr="008031B4">
              <w:rPr>
                <w:sz w:val="24"/>
                <w:szCs w:val="24"/>
              </w:rPr>
              <w:t>arta</w:t>
            </w:r>
            <w:r w:rsidR="00BD7A21" w:rsidRPr="008031B4">
              <w:rPr>
                <w:sz w:val="24"/>
                <w:szCs w:val="24"/>
              </w:rPr>
              <w:t xml:space="preserve"> noteikumus</w:t>
            </w:r>
            <w:r w:rsidR="00CD3783" w:rsidRPr="008031B4">
              <w:rPr>
                <w:sz w:val="24"/>
                <w:szCs w:val="24"/>
              </w:rPr>
              <w:t xml:space="preserve"> Nr.</w:t>
            </w:r>
            <w:r w:rsidR="007A068C" w:rsidRPr="008031B4">
              <w:rPr>
                <w:sz w:val="24"/>
                <w:szCs w:val="24"/>
              </w:rPr>
              <w:t> </w:t>
            </w:r>
            <w:r w:rsidR="006A66A0" w:rsidRPr="008031B4">
              <w:rPr>
                <w:sz w:val="24"/>
                <w:szCs w:val="24"/>
              </w:rPr>
              <w:t>188</w:t>
            </w:r>
            <w:r w:rsidR="00CD3783" w:rsidRPr="008031B4">
              <w:rPr>
                <w:sz w:val="24"/>
                <w:szCs w:val="24"/>
              </w:rPr>
              <w:t xml:space="preserve"> “</w:t>
            </w:r>
            <w:r w:rsidR="006A66A0" w:rsidRPr="008031B4">
              <w:rPr>
                <w:sz w:val="24"/>
                <w:szCs w:val="24"/>
              </w:rPr>
              <w:t>Kārtība, kādā individuālie komersanti, individuālie uzņēmumi, zemnieku un zvejnieku saimniecības, citas fiziskās personas, kas veic saimniecisko darbību, kārto grāmatvedību vienkāršā ieraksta sistēmā</w:t>
            </w:r>
            <w:r w:rsidR="00CD3783" w:rsidRPr="008031B4">
              <w:rPr>
                <w:sz w:val="24"/>
                <w:szCs w:val="24"/>
              </w:rPr>
              <w:t xml:space="preserve">” (turpmāk – MK </w:t>
            </w:r>
            <w:r w:rsidR="006A66A0" w:rsidRPr="008031B4">
              <w:rPr>
                <w:sz w:val="24"/>
                <w:szCs w:val="24"/>
              </w:rPr>
              <w:t>188</w:t>
            </w:r>
            <w:r w:rsidR="00CD3783" w:rsidRPr="008031B4">
              <w:rPr>
                <w:sz w:val="24"/>
                <w:szCs w:val="24"/>
              </w:rPr>
              <w:t>)</w:t>
            </w:r>
            <w:r w:rsidRPr="008031B4">
              <w:rPr>
                <w:sz w:val="24"/>
                <w:szCs w:val="24"/>
              </w:rPr>
              <w:t xml:space="preserve">, </w:t>
            </w:r>
            <w:r w:rsidR="00CD0E4E" w:rsidRPr="008031B4">
              <w:rPr>
                <w:sz w:val="24"/>
                <w:szCs w:val="24"/>
              </w:rPr>
              <w:t>pārstrādājot</w:t>
            </w:r>
            <w:r w:rsidRPr="008031B4">
              <w:rPr>
                <w:sz w:val="24"/>
                <w:szCs w:val="24"/>
              </w:rPr>
              <w:t xml:space="preserve"> tajos iekļauto regulējumu.</w:t>
            </w:r>
            <w:r w:rsidR="005F15AB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</w:p>
          <w:p w14:paraId="010BB969" w14:textId="1B0C21EC" w:rsidR="00BD07F1" w:rsidRPr="008031B4" w:rsidRDefault="00763F6E" w:rsidP="00BD07F1">
            <w:pPr>
              <w:spacing w:after="120"/>
              <w:jc w:val="both"/>
              <w:rPr>
                <w:sz w:val="24"/>
                <w:szCs w:val="24"/>
              </w:rPr>
            </w:pPr>
            <w:r w:rsidRPr="008031B4">
              <w:rPr>
                <w:sz w:val="24"/>
                <w:szCs w:val="24"/>
              </w:rPr>
              <w:t>Ministru kabineta noteikum</w:t>
            </w:r>
            <w:r w:rsidR="00D127D5" w:rsidRPr="008031B4">
              <w:rPr>
                <w:sz w:val="24"/>
                <w:szCs w:val="24"/>
              </w:rPr>
              <w:t>os</w:t>
            </w:r>
            <w:r w:rsidR="006E6C77" w:rsidRPr="008031B4">
              <w:rPr>
                <w:sz w:val="24"/>
                <w:szCs w:val="24"/>
              </w:rPr>
              <w:t xml:space="preserve">, pamatojoties uz </w:t>
            </w:r>
            <w:r w:rsidR="006E6C77" w:rsidRPr="008031B4">
              <w:rPr>
                <w:rFonts w:eastAsia="Times New Roman"/>
                <w:sz w:val="24"/>
                <w:szCs w:val="24"/>
                <w:lang w:eastAsia="lv-LV"/>
              </w:rPr>
              <w:t>Grāmatvedības likuma 10.</w:t>
            </w:r>
            <w:r w:rsidR="00315D13" w:rsidRPr="008031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="006E6C77" w:rsidRPr="008031B4">
              <w:rPr>
                <w:rFonts w:eastAsia="Times New Roman"/>
                <w:sz w:val="24"/>
                <w:szCs w:val="24"/>
                <w:lang w:eastAsia="lv-LV"/>
              </w:rPr>
              <w:t>panta trešās daļas 1.</w:t>
            </w:r>
            <w:r w:rsidR="00315D13" w:rsidRPr="008031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="006E6C77" w:rsidRPr="008031B4">
              <w:rPr>
                <w:rFonts w:eastAsia="Times New Roman"/>
                <w:sz w:val="24"/>
                <w:szCs w:val="24"/>
                <w:lang w:eastAsia="lv-LV"/>
              </w:rPr>
              <w:t>punktā un 23.</w:t>
            </w:r>
            <w:r w:rsidR="007A068C" w:rsidRPr="008031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="006E6C77" w:rsidRPr="008031B4">
              <w:rPr>
                <w:rFonts w:eastAsia="Times New Roman"/>
                <w:sz w:val="24"/>
                <w:szCs w:val="24"/>
                <w:lang w:eastAsia="lv-LV"/>
              </w:rPr>
              <w:t>panta pirm</w:t>
            </w:r>
            <w:r w:rsidR="00315D13" w:rsidRPr="008031B4">
              <w:rPr>
                <w:rFonts w:eastAsia="Times New Roman"/>
                <w:sz w:val="24"/>
                <w:szCs w:val="24"/>
                <w:lang w:eastAsia="lv-LV"/>
              </w:rPr>
              <w:t>aj</w:t>
            </w:r>
            <w:r w:rsidR="006E6C77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ā daļā Ministru kabinetam doto pilnvarojumu, </w:t>
            </w:r>
            <w:r w:rsidR="00D127D5" w:rsidRPr="008031B4">
              <w:rPr>
                <w:sz w:val="24"/>
                <w:szCs w:val="24"/>
              </w:rPr>
              <w:t xml:space="preserve">tiks </w:t>
            </w:r>
            <w:r w:rsidRPr="008031B4">
              <w:rPr>
                <w:sz w:val="24"/>
                <w:szCs w:val="24"/>
              </w:rPr>
              <w:t>noteikt</w:t>
            </w:r>
            <w:r w:rsidR="00D127D5" w:rsidRPr="008031B4">
              <w:rPr>
                <w:sz w:val="24"/>
                <w:szCs w:val="24"/>
              </w:rPr>
              <w:t>a</w:t>
            </w:r>
            <w:r w:rsidRPr="008031B4">
              <w:rPr>
                <w:sz w:val="24"/>
                <w:szCs w:val="24"/>
              </w:rPr>
              <w:t xml:space="preserve"> </w:t>
            </w:r>
            <w:hyperlink r:id="rId12" w:tgtFrame="_blank" w:history="1">
              <w:r w:rsidR="00BD07F1" w:rsidRPr="008031B4">
                <w:rPr>
                  <w:rStyle w:val="Hyperlink"/>
                  <w:color w:val="auto"/>
                  <w:sz w:val="24"/>
                  <w:szCs w:val="24"/>
                  <w:u w:val="none"/>
                </w:rPr>
                <w:t>kārtīb</w:t>
              </w:r>
              <w:r w:rsidR="00D127D5" w:rsidRPr="008031B4">
                <w:rPr>
                  <w:rStyle w:val="Hyperlink"/>
                  <w:color w:val="auto"/>
                  <w:sz w:val="24"/>
                  <w:szCs w:val="24"/>
                  <w:u w:val="none"/>
                </w:rPr>
                <w:t>a</w:t>
              </w:r>
              <w:r w:rsidR="00BD07F1" w:rsidRPr="008031B4">
                <w:rPr>
                  <w:rStyle w:val="Hyperlink"/>
                  <w:color w:val="auto"/>
                  <w:sz w:val="24"/>
                  <w:szCs w:val="24"/>
                  <w:u w:val="none"/>
                </w:rPr>
                <w:t>, kādā individuālie komersanti un citas fiziskās personas, kas veic saimniecisko darbību, individuālie uzņēmumi, zemnieku un zvejnieku saimniecības</w:t>
              </w:r>
              <w:r w:rsidR="00AC6C4E" w:rsidRPr="008031B4">
                <w:rPr>
                  <w:rStyle w:val="Hyperlink"/>
                  <w:color w:val="auto"/>
                  <w:sz w:val="24"/>
                  <w:szCs w:val="24"/>
                  <w:u w:val="none"/>
                </w:rPr>
                <w:t>,</w:t>
              </w:r>
              <w:r w:rsidR="00BD07F1" w:rsidRPr="008031B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kārto</w:t>
              </w:r>
              <w:r w:rsidR="002A752F" w:rsidRPr="008031B4">
                <w:rPr>
                  <w:rStyle w:val="Hyperlink"/>
                  <w:color w:val="auto"/>
                  <w:sz w:val="24"/>
                  <w:szCs w:val="24"/>
                  <w:u w:val="none"/>
                </w:rPr>
                <w:t>jot</w:t>
              </w:r>
              <w:r w:rsidR="00BD07F1" w:rsidRPr="008031B4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grāmatvedību vienkāršā ieraksta sistēmā</w:t>
              </w:r>
            </w:hyperlink>
            <w:r w:rsidR="00AC6C4E" w:rsidRPr="008031B4">
              <w:rPr>
                <w:rStyle w:val="Hyperlink"/>
                <w:color w:val="auto"/>
                <w:sz w:val="24"/>
                <w:szCs w:val="24"/>
                <w:u w:val="none"/>
              </w:rPr>
              <w:t>,</w:t>
            </w:r>
            <w:r w:rsidR="002A752F" w:rsidRPr="008031B4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veic ierakstus grāmatvedības </w:t>
            </w:r>
            <w:r w:rsidR="002A752F" w:rsidRPr="008031B4">
              <w:rPr>
                <w:rStyle w:val="Hyperlink"/>
                <w:color w:val="auto"/>
                <w:sz w:val="24"/>
                <w:szCs w:val="24"/>
                <w:u w:val="none"/>
              </w:rPr>
              <w:lastRenderedPageBreak/>
              <w:t>reģistros par saviem ieņēmumiem un izdevumiem, lai fiksētu nodokļu aprēķināšanai nepieciešamos datus, kā arī veiktu mantas un norēķinu kontroli</w:t>
            </w:r>
            <w:r w:rsidR="006E6C77" w:rsidRPr="008031B4">
              <w:rPr>
                <w:rStyle w:val="Hyperlink"/>
                <w:color w:val="auto"/>
                <w:sz w:val="24"/>
                <w:szCs w:val="24"/>
                <w:u w:val="none"/>
              </w:rPr>
              <w:t>.</w:t>
            </w:r>
          </w:p>
          <w:p w14:paraId="1AB04F06" w14:textId="122D4C83" w:rsidR="00867B05" w:rsidRPr="008031B4" w:rsidRDefault="006E6C77" w:rsidP="006E6C77">
            <w:p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Izstrādājot </w:t>
            </w:r>
            <w:r w:rsidR="00DA3B10" w:rsidRPr="008031B4">
              <w:rPr>
                <w:sz w:val="24"/>
                <w:szCs w:val="24"/>
              </w:rPr>
              <w:t>n</w:t>
            </w:r>
            <w:r w:rsidR="008F70F6" w:rsidRPr="008031B4">
              <w:rPr>
                <w:sz w:val="24"/>
                <w:szCs w:val="24"/>
              </w:rPr>
              <w:t>oteikumu projektu</w:t>
            </w:r>
            <w:r w:rsidRPr="008031B4">
              <w:rPr>
                <w:sz w:val="24"/>
                <w:szCs w:val="24"/>
              </w:rPr>
              <w:t>,</w:t>
            </w:r>
            <w:r w:rsidR="008F70F6" w:rsidRPr="008031B4">
              <w:rPr>
                <w:sz w:val="24"/>
                <w:szCs w:val="24"/>
              </w:rPr>
              <w:t xml:space="preserve"> </w:t>
            </w:r>
            <w:r w:rsidRPr="008031B4">
              <w:rPr>
                <w:sz w:val="24"/>
                <w:szCs w:val="24"/>
              </w:rPr>
              <w:t>tiks</w:t>
            </w:r>
            <w:r w:rsidR="00E02A48" w:rsidRPr="008031B4">
              <w:rPr>
                <w:sz w:val="24"/>
                <w:szCs w:val="24"/>
              </w:rPr>
              <w:t xml:space="preserve"> pārskat</w:t>
            </w:r>
            <w:r w:rsidR="00DA3B10" w:rsidRPr="008031B4">
              <w:rPr>
                <w:sz w:val="24"/>
                <w:szCs w:val="24"/>
              </w:rPr>
              <w:t>ī</w:t>
            </w:r>
            <w:r w:rsidR="00E02A48" w:rsidRPr="008031B4">
              <w:rPr>
                <w:sz w:val="24"/>
                <w:szCs w:val="24"/>
              </w:rPr>
              <w:t>t</w:t>
            </w:r>
            <w:r w:rsidRPr="008031B4">
              <w:rPr>
                <w:sz w:val="24"/>
                <w:szCs w:val="24"/>
              </w:rPr>
              <w:t>s</w:t>
            </w:r>
            <w:r w:rsidR="00E02A48" w:rsidRPr="008031B4">
              <w:rPr>
                <w:sz w:val="24"/>
                <w:szCs w:val="24"/>
              </w:rPr>
              <w:t xml:space="preserve"> un pilnveidot</w:t>
            </w:r>
            <w:r w:rsidRPr="008031B4">
              <w:rPr>
                <w:sz w:val="24"/>
                <w:szCs w:val="24"/>
              </w:rPr>
              <w:t>s</w:t>
            </w:r>
            <w:r w:rsidR="008F70F6" w:rsidRPr="008031B4">
              <w:rPr>
                <w:sz w:val="24"/>
                <w:szCs w:val="24"/>
              </w:rPr>
              <w:t xml:space="preserve"> </w:t>
            </w:r>
            <w:r w:rsidRPr="008031B4">
              <w:rPr>
                <w:sz w:val="24"/>
                <w:szCs w:val="24"/>
              </w:rPr>
              <w:t xml:space="preserve">pašlaik spēkā esošais regulējums, kas noteikts </w:t>
            </w:r>
            <w:r w:rsidR="00637808" w:rsidRPr="008031B4">
              <w:rPr>
                <w:sz w:val="24"/>
                <w:szCs w:val="24"/>
              </w:rPr>
              <w:t xml:space="preserve">MK </w:t>
            </w:r>
            <w:r w:rsidR="00CD0E4E" w:rsidRPr="008031B4">
              <w:rPr>
                <w:sz w:val="24"/>
                <w:szCs w:val="24"/>
              </w:rPr>
              <w:t>188</w:t>
            </w:r>
            <w:r w:rsidR="00C016D9" w:rsidRPr="008031B4">
              <w:rPr>
                <w:sz w:val="24"/>
                <w:szCs w:val="24"/>
              </w:rPr>
              <w:t xml:space="preserve">, </w:t>
            </w:r>
            <w:r w:rsidR="00C27348" w:rsidRPr="008031B4">
              <w:rPr>
                <w:sz w:val="24"/>
                <w:szCs w:val="24"/>
              </w:rPr>
              <w:t xml:space="preserve">izvērtējot tā atbilstību </w:t>
            </w:r>
            <w:r w:rsidRPr="008031B4">
              <w:rPr>
                <w:sz w:val="24"/>
                <w:szCs w:val="24"/>
              </w:rPr>
              <w:t xml:space="preserve">likumā “Par iedzīvotāju ienākuma nodokli” un to piemērošanas noteikumos, kā arī </w:t>
            </w:r>
            <w:proofErr w:type="spellStart"/>
            <w:r w:rsidR="00A414FD" w:rsidRPr="008031B4">
              <w:rPr>
                <w:sz w:val="24"/>
                <w:szCs w:val="24"/>
              </w:rPr>
              <w:t>Mikrouzņēmumu</w:t>
            </w:r>
            <w:proofErr w:type="spellEnd"/>
            <w:r w:rsidR="00A414FD" w:rsidRPr="008031B4">
              <w:rPr>
                <w:sz w:val="24"/>
                <w:szCs w:val="24"/>
              </w:rPr>
              <w:t xml:space="preserve"> nodokļa likumā</w:t>
            </w:r>
            <w:r w:rsidR="000005A2" w:rsidRPr="008031B4">
              <w:rPr>
                <w:sz w:val="24"/>
                <w:szCs w:val="24"/>
              </w:rPr>
              <w:t xml:space="preserve"> </w:t>
            </w:r>
            <w:r w:rsidRPr="008031B4">
              <w:rPr>
                <w:sz w:val="24"/>
                <w:szCs w:val="24"/>
              </w:rPr>
              <w:t>iekļautajam regulējumam</w:t>
            </w:r>
            <w:r w:rsidR="008F70F6" w:rsidRPr="008031B4">
              <w:rPr>
                <w:sz w:val="24"/>
                <w:szCs w:val="24"/>
              </w:rPr>
              <w:t>.</w:t>
            </w:r>
            <w:r w:rsidR="008F70F6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</w:p>
          <w:p w14:paraId="30E09E40" w14:textId="0B48D1FA" w:rsidR="006C1A69" w:rsidRPr="008031B4" w:rsidRDefault="00C27348" w:rsidP="008031B4">
            <w:p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8031B4">
              <w:rPr>
                <w:rFonts w:eastAsia="Times New Roman"/>
                <w:sz w:val="24"/>
                <w:szCs w:val="24"/>
                <w:lang w:eastAsia="lv-LV"/>
              </w:rPr>
              <w:t>Noteikumu projektā paredzēts</w:t>
            </w:r>
            <w:r w:rsidR="00DA3B10" w:rsidRPr="008031B4">
              <w:rPr>
                <w:rFonts w:eastAsia="Times New Roman"/>
                <w:sz w:val="24"/>
                <w:szCs w:val="24"/>
                <w:lang w:eastAsia="lv-LV"/>
              </w:rPr>
              <w:t>:</w:t>
            </w:r>
          </w:p>
          <w:p w14:paraId="2A65FA02" w14:textId="2FE7FC7E" w:rsidR="001667CB" w:rsidRPr="008031B4" w:rsidRDefault="003F5353" w:rsidP="008031B4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samazināt </w:t>
            </w:r>
            <w:r w:rsidR="00323639" w:rsidRPr="008031B4">
              <w:rPr>
                <w:rFonts w:eastAsia="Times New Roman"/>
                <w:sz w:val="24"/>
                <w:szCs w:val="24"/>
                <w:lang w:eastAsia="lv-LV"/>
              </w:rPr>
              <w:t>i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>edzīvotāju ienākuma nodokļa maksātāja saimnieciskās darbības ieņēmumu un izdevumu uzskaites žurnāl</w:t>
            </w:r>
            <w:r w:rsidR="00775F85" w:rsidRPr="008031B4">
              <w:rPr>
                <w:rFonts w:eastAsia="Times New Roman"/>
                <w:sz w:val="24"/>
                <w:szCs w:val="24"/>
                <w:lang w:eastAsia="lv-LV"/>
              </w:rPr>
              <w:t>a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(turpmāk –</w:t>
            </w:r>
            <w:r w:rsidR="001C7A0C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IIN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žurnāls) esošās ailes, skaidrot jauno vai precizēt līdzšinējo žurnāla aiļu aizpildīšanas kārtību</w:t>
            </w:r>
            <w:r w:rsidR="00765184" w:rsidRPr="008031B4">
              <w:rPr>
                <w:rFonts w:eastAsia="Times New Roman"/>
                <w:sz w:val="24"/>
                <w:szCs w:val="24"/>
                <w:lang w:eastAsia="lv-LV"/>
              </w:rPr>
              <w:t>;</w:t>
            </w:r>
          </w:p>
          <w:p w14:paraId="63863D1A" w14:textId="40DEB80C" w:rsidR="008031B4" w:rsidRPr="008031B4" w:rsidRDefault="001667CB" w:rsidP="008031B4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8031B4">
              <w:rPr>
                <w:rFonts w:eastAsia="Times New Roman"/>
                <w:sz w:val="24"/>
                <w:szCs w:val="24"/>
              </w:rPr>
              <w:t>svītrot normas, kas saistītas ar likuma “Par iedzīvotāju ienākuma nodokli” 11.panta 3.</w:t>
            </w:r>
            <w:r w:rsidRPr="008031B4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8031B4">
              <w:rPr>
                <w:rFonts w:eastAsia="Times New Roman"/>
                <w:sz w:val="24"/>
                <w:szCs w:val="24"/>
              </w:rPr>
              <w:t>daļas piemērošanu, jo šī norma nav spēkā no 2022.gada 7.janvāra saskaņā ar Satversmes tiesas 2022.gada 7.janvāra spriedumu;</w:t>
            </w:r>
          </w:p>
          <w:p w14:paraId="2FDBFFD9" w14:textId="4313DF65" w:rsidR="008031B4" w:rsidRPr="008031B4" w:rsidRDefault="00CE4AC7" w:rsidP="008031B4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modificēt </w:t>
            </w:r>
            <w:r w:rsidR="0066545F" w:rsidRPr="008031B4">
              <w:rPr>
                <w:rFonts w:eastAsia="Times New Roman"/>
                <w:color w:val="000000"/>
                <w:sz w:val="24"/>
                <w:szCs w:val="24"/>
              </w:rPr>
              <w:t xml:space="preserve">valsts sociālās apdrošināšanas </w:t>
            </w:r>
            <w:r w:rsidRPr="008031B4">
              <w:rPr>
                <w:rFonts w:eastAsia="Times New Roman"/>
                <w:color w:val="000000"/>
                <w:sz w:val="24"/>
                <w:szCs w:val="24"/>
              </w:rPr>
              <w:t>obligāt</w:t>
            </w:r>
            <w:r>
              <w:rPr>
                <w:rFonts w:eastAsia="Times New Roman"/>
                <w:color w:val="000000"/>
                <w:sz w:val="24"/>
                <w:szCs w:val="24"/>
              </w:rPr>
              <w:t>o</w:t>
            </w:r>
            <w:r w:rsidRPr="008031B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66545F" w:rsidRPr="008031B4">
              <w:rPr>
                <w:rFonts w:eastAsia="Times New Roman"/>
                <w:color w:val="000000"/>
                <w:sz w:val="24"/>
                <w:szCs w:val="24"/>
              </w:rPr>
              <w:t>iemaks</w:t>
            </w:r>
            <w:r>
              <w:rPr>
                <w:rFonts w:eastAsia="Times New Roman"/>
                <w:color w:val="000000"/>
                <w:sz w:val="24"/>
                <w:szCs w:val="24"/>
              </w:rPr>
              <w:t>u</w:t>
            </w:r>
            <w:r w:rsidR="0066545F" w:rsidRPr="008031B4">
              <w:rPr>
                <w:rFonts w:eastAsia="Times New Roman"/>
                <w:color w:val="000000"/>
                <w:sz w:val="24"/>
                <w:szCs w:val="24"/>
              </w:rPr>
              <w:t>, ko persona maksā par sevi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66545F" w:rsidRPr="008031B4">
              <w:rPr>
                <w:rFonts w:eastAsia="Times New Roman"/>
                <w:color w:val="000000"/>
                <w:sz w:val="24"/>
                <w:szCs w:val="24"/>
              </w:rPr>
              <w:t xml:space="preserve"> uzrādī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šanu</w:t>
            </w:r>
            <w:r w:rsidR="0066545F" w:rsidRPr="008031B4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0EB512AD" w14:textId="6C6E0B11" w:rsidR="001C7A0C" w:rsidRPr="008031B4" w:rsidRDefault="00B272BD" w:rsidP="008031B4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8031B4">
              <w:rPr>
                <w:rFonts w:eastAsia="Times New Roman"/>
                <w:sz w:val="24"/>
                <w:szCs w:val="24"/>
                <w:lang w:eastAsia="lv-LV"/>
              </w:rPr>
              <w:t>atkāp</w:t>
            </w:r>
            <w:r w:rsidR="0066545F" w:rsidRPr="008031B4">
              <w:rPr>
                <w:rFonts w:eastAsia="Times New Roman"/>
                <w:sz w:val="24"/>
                <w:szCs w:val="24"/>
                <w:lang w:eastAsia="lv-LV"/>
              </w:rPr>
              <w:t>ties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7B2035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no žurnāla kārtošanas </w:t>
            </w:r>
            <w:proofErr w:type="spellStart"/>
            <w:r w:rsidR="007B2035" w:rsidRPr="008031B4">
              <w:rPr>
                <w:rFonts w:eastAsia="Times New Roman"/>
                <w:sz w:val="24"/>
                <w:szCs w:val="24"/>
                <w:lang w:eastAsia="lv-LV"/>
              </w:rPr>
              <w:t>mikrouzņēmumu</w:t>
            </w:r>
            <w:proofErr w:type="spellEnd"/>
            <w:r w:rsidR="007B2035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nodokļa maksātājiem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>, kur</w:t>
            </w:r>
            <w:r w:rsidR="007B2035" w:rsidRPr="008031B4">
              <w:rPr>
                <w:rFonts w:eastAsia="Times New Roman"/>
                <w:sz w:val="24"/>
                <w:szCs w:val="24"/>
                <w:lang w:eastAsia="lv-LV"/>
              </w:rPr>
              <w:t>i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izmanto </w:t>
            </w:r>
            <w:r w:rsidR="00CC6D70" w:rsidRPr="008031B4">
              <w:rPr>
                <w:rFonts w:eastAsia="Times New Roman"/>
                <w:sz w:val="24"/>
                <w:szCs w:val="24"/>
                <w:lang w:eastAsia="lv-LV"/>
              </w:rPr>
              <w:t>vienkāršoto nodokļa samaksas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risinājuma </w:t>
            </w:r>
            <w:r w:rsidR="007B2035" w:rsidRPr="008031B4">
              <w:rPr>
                <w:rFonts w:eastAsia="Times New Roman"/>
                <w:sz w:val="24"/>
                <w:szCs w:val="24"/>
                <w:lang w:eastAsia="lv-LV"/>
              </w:rPr>
              <w:t>iespēju;</w:t>
            </w:r>
          </w:p>
          <w:p w14:paraId="441FD64C" w14:textId="45EC4613" w:rsidR="0047687B" w:rsidRPr="008031B4" w:rsidRDefault="00261C5E" w:rsidP="008031B4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8031B4">
              <w:rPr>
                <w:rFonts w:eastAsia="Times New Roman"/>
                <w:sz w:val="24"/>
                <w:szCs w:val="24"/>
                <w:lang w:eastAsia="lv-LV"/>
              </w:rPr>
              <w:t>pārstrādāt</w:t>
            </w:r>
            <w:r w:rsidR="00C27348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7411A4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un </w:t>
            </w:r>
            <w:r w:rsidR="007B2035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vienkāršot </w:t>
            </w:r>
            <w:r w:rsidR="00C27348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pašreiz MK 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>188</w:t>
            </w:r>
            <w:r w:rsidR="00C27348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ietvertās prasības </w:t>
            </w:r>
            <w:r w:rsidR="00EB66FD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par 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ieņēmumu un </w:t>
            </w:r>
            <w:r w:rsidR="00EB66FD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ar to gūšanu saistīto 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>izdevumu</w:t>
            </w:r>
            <w:r w:rsidR="003D2B78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EB66FD" w:rsidRPr="008031B4">
              <w:rPr>
                <w:rFonts w:eastAsia="Times New Roman"/>
                <w:sz w:val="24"/>
                <w:szCs w:val="24"/>
                <w:lang w:eastAsia="lv-LV"/>
              </w:rPr>
              <w:t>reģistrēšanu</w:t>
            </w:r>
            <w:r w:rsidR="00B374A4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žurnālā</w:t>
            </w:r>
            <w:r w:rsidR="00447E2B" w:rsidRPr="008031B4">
              <w:rPr>
                <w:rFonts w:eastAsia="Times New Roman"/>
                <w:sz w:val="24"/>
                <w:szCs w:val="24"/>
                <w:lang w:eastAsia="lv-LV"/>
              </w:rPr>
              <w:t>, kas attiecas</w:t>
            </w:r>
            <w:r w:rsidR="00B374A4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uz</w:t>
            </w:r>
            <w:r w:rsidR="00447E2B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650A85" w:rsidRPr="008031B4">
              <w:rPr>
                <w:rFonts w:eastAsia="Times New Roman"/>
                <w:sz w:val="24"/>
                <w:szCs w:val="24"/>
                <w:lang w:eastAsia="lv-LV"/>
              </w:rPr>
              <w:t>mikrouzņēmum</w:t>
            </w:r>
            <w:r w:rsidR="005C58F7" w:rsidRPr="008031B4"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proofErr w:type="spellEnd"/>
            <w:r w:rsidR="00650A85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nodokļa maksātājiem 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>(noteikumu projekta</w:t>
            </w:r>
            <w:r w:rsidR="00447E2B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>2.</w:t>
            </w:r>
            <w:r w:rsidR="005C58F7" w:rsidRPr="008031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="00447E2B" w:rsidRPr="008031B4">
              <w:rPr>
                <w:rFonts w:eastAsia="Times New Roman"/>
                <w:sz w:val="24"/>
                <w:szCs w:val="24"/>
                <w:lang w:eastAsia="lv-LV"/>
              </w:rPr>
              <w:t>pielikums)</w:t>
            </w:r>
            <w:r w:rsidR="00AD14E6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, </w:t>
            </w:r>
            <w:r w:rsidR="00B905DE" w:rsidRPr="008031B4">
              <w:rPr>
                <w:rFonts w:eastAsia="Times New Roman"/>
                <w:sz w:val="24"/>
                <w:szCs w:val="24"/>
                <w:lang w:eastAsia="lv-LV"/>
              </w:rPr>
              <w:t>no</w:t>
            </w:r>
            <w:r w:rsidR="00A603CB">
              <w:rPr>
                <w:rFonts w:eastAsia="Times New Roman"/>
                <w:sz w:val="24"/>
                <w:szCs w:val="24"/>
                <w:lang w:eastAsia="lv-LV"/>
              </w:rPr>
              <w:t>sakot</w:t>
            </w:r>
            <w:r w:rsidR="00AD14E6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iespēju neatšifrēt izdevumus pēc to veidiem</w:t>
            </w:r>
            <w:r w:rsidR="00B905DE" w:rsidRPr="008031B4">
              <w:rPr>
                <w:rFonts w:eastAsia="Times New Roman"/>
                <w:sz w:val="24"/>
                <w:szCs w:val="24"/>
                <w:lang w:eastAsia="lv-LV"/>
              </w:rPr>
              <w:t>,</w:t>
            </w:r>
            <w:r w:rsidR="00AD14E6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B905DE" w:rsidRPr="008031B4">
              <w:rPr>
                <w:rFonts w:eastAsia="Times New Roman"/>
                <w:color w:val="000000"/>
                <w:sz w:val="24"/>
                <w:szCs w:val="24"/>
              </w:rPr>
              <w:t xml:space="preserve">jo </w:t>
            </w:r>
            <w:proofErr w:type="spellStart"/>
            <w:r w:rsidR="00B905DE" w:rsidRPr="008031B4">
              <w:rPr>
                <w:rFonts w:eastAsia="Times New Roman"/>
                <w:color w:val="000000"/>
                <w:sz w:val="24"/>
                <w:szCs w:val="24"/>
              </w:rPr>
              <w:t>mikrouzņēmumu</w:t>
            </w:r>
            <w:proofErr w:type="spellEnd"/>
            <w:r w:rsidR="00B905DE" w:rsidRPr="008031B4">
              <w:rPr>
                <w:rFonts w:eastAsia="Times New Roman"/>
                <w:color w:val="000000"/>
                <w:sz w:val="24"/>
                <w:szCs w:val="24"/>
              </w:rPr>
              <w:t xml:space="preserve"> nodokli maksā no apgrozījuma (no visiem saņemtajiem ieņēmumiem);</w:t>
            </w:r>
          </w:p>
          <w:p w14:paraId="266CFAA3" w14:textId="77C15C3F" w:rsidR="00867B05" w:rsidRPr="008031B4" w:rsidRDefault="00525603" w:rsidP="008031B4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izstrādāt </w:t>
            </w:r>
            <w:r w:rsidR="00447E2B" w:rsidRPr="008031B4">
              <w:rPr>
                <w:rFonts w:eastAsia="Times New Roman"/>
                <w:sz w:val="24"/>
                <w:szCs w:val="24"/>
                <w:lang w:eastAsia="lv-LV"/>
              </w:rPr>
              <w:t>s</w:t>
            </w:r>
            <w:r w:rsidR="00261C5E" w:rsidRPr="008031B4">
              <w:rPr>
                <w:rFonts w:eastAsia="Times New Roman"/>
                <w:sz w:val="24"/>
                <w:szCs w:val="24"/>
                <w:lang w:eastAsia="lv-LV"/>
              </w:rPr>
              <w:t>aimnieciskās darbības izdevumu precizēšanas reģistr</w:t>
            </w:r>
            <w:r w:rsidR="00DA3B10" w:rsidRPr="008031B4"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="00261C5E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C27348" w:rsidRPr="008031B4">
              <w:rPr>
                <w:rFonts w:eastAsia="Times New Roman"/>
                <w:sz w:val="24"/>
                <w:szCs w:val="24"/>
                <w:lang w:eastAsia="lv-LV"/>
              </w:rPr>
              <w:t>(noteik</w:t>
            </w:r>
            <w:r w:rsidR="009B086B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umu projekta </w:t>
            </w:r>
            <w:r w:rsidR="00261C5E" w:rsidRPr="008031B4">
              <w:rPr>
                <w:rFonts w:eastAsia="Times New Roman"/>
                <w:sz w:val="24"/>
                <w:szCs w:val="24"/>
                <w:lang w:eastAsia="lv-LV"/>
              </w:rPr>
              <w:t>3.</w:t>
            </w:r>
            <w:r w:rsidR="005C58F7" w:rsidRPr="008031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="009B086B" w:rsidRPr="008031B4">
              <w:rPr>
                <w:rFonts w:eastAsia="Times New Roman"/>
                <w:sz w:val="24"/>
                <w:szCs w:val="24"/>
                <w:lang w:eastAsia="lv-LV"/>
              </w:rPr>
              <w:t>pielikums),</w:t>
            </w:r>
            <w:r w:rsidR="00650A85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k</w:t>
            </w:r>
            <w:r w:rsidR="005C58F7" w:rsidRPr="008031B4">
              <w:rPr>
                <w:rFonts w:eastAsia="Times New Roman"/>
                <w:sz w:val="24"/>
                <w:szCs w:val="24"/>
                <w:lang w:eastAsia="lv-LV"/>
              </w:rPr>
              <w:t>urā bū</w:t>
            </w:r>
            <w:r w:rsidR="00650A85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s </w:t>
            </w:r>
            <w:r w:rsidR="00B81B40" w:rsidRPr="008031B4">
              <w:rPr>
                <w:rFonts w:eastAsia="Times New Roman"/>
                <w:sz w:val="24"/>
                <w:szCs w:val="24"/>
                <w:lang w:eastAsia="lv-LV"/>
              </w:rPr>
              <w:t>noteik</w:t>
            </w:r>
            <w:r w:rsidR="005C58F7" w:rsidRPr="008031B4">
              <w:rPr>
                <w:rFonts w:eastAsia="Times New Roman"/>
                <w:sz w:val="24"/>
                <w:szCs w:val="24"/>
                <w:lang w:eastAsia="lv-LV"/>
              </w:rPr>
              <w:t>t</w:t>
            </w:r>
            <w:r w:rsidR="00B81B40" w:rsidRPr="008031B4">
              <w:rPr>
                <w:rFonts w:eastAsia="Times New Roman"/>
                <w:sz w:val="24"/>
                <w:szCs w:val="24"/>
                <w:lang w:eastAsia="lv-LV"/>
              </w:rPr>
              <w:t>s,</w:t>
            </w:r>
            <w:r w:rsidR="00650A85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5C58F7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kā </w:t>
            </w:r>
            <w:r w:rsidR="007411A4" w:rsidRPr="008031B4">
              <w:rPr>
                <w:rFonts w:eastAsia="Times New Roman"/>
                <w:sz w:val="24"/>
                <w:szCs w:val="24"/>
                <w:lang w:eastAsia="lv-LV"/>
              </w:rPr>
              <w:t>person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>ai</w:t>
            </w:r>
            <w:r w:rsidR="007411A4" w:rsidRPr="008031B4">
              <w:rPr>
                <w:rFonts w:eastAsia="Times New Roman"/>
                <w:sz w:val="24"/>
                <w:szCs w:val="24"/>
                <w:lang w:eastAsia="lv-LV"/>
              </w:rPr>
              <w:t>, k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>ura</w:t>
            </w:r>
            <w:r w:rsidR="007411A4" w:rsidRPr="008031B4">
              <w:rPr>
                <w:rFonts w:eastAsia="Times New Roman"/>
                <w:sz w:val="24"/>
                <w:szCs w:val="24"/>
                <w:lang w:eastAsia="lv-LV"/>
              </w:rPr>
              <w:t xml:space="preserve"> ir </w:t>
            </w:r>
            <w:r w:rsidR="00650A85" w:rsidRPr="008031B4">
              <w:rPr>
                <w:rFonts w:eastAsia="Times New Roman"/>
                <w:sz w:val="24"/>
                <w:szCs w:val="24"/>
                <w:lang w:eastAsia="lv-LV"/>
              </w:rPr>
              <w:t>iedzīvotāju ienākuma nodokļa maksātāj</w:t>
            </w:r>
            <w:r w:rsidRPr="008031B4">
              <w:rPr>
                <w:rFonts w:eastAsia="Times New Roman"/>
                <w:sz w:val="24"/>
                <w:szCs w:val="24"/>
                <w:lang w:eastAsia="lv-LV"/>
              </w:rPr>
              <w:t>a</w:t>
            </w:r>
            <w:r w:rsidRPr="008031B4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 pārskata gada beigās precizēt žurnālā uzrādītos izdevumus,</w:t>
            </w:r>
            <w:r w:rsidRPr="008031B4" w:rsidDel="00525603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008031B4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lai</w:t>
            </w:r>
            <w:r w:rsidR="00B81B40" w:rsidRPr="008031B4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8F7" w:rsidRPr="008031B4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noteik</w:t>
            </w:r>
            <w:r w:rsidRPr="008031B4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t</w:t>
            </w:r>
            <w:r w:rsidR="00DA3B10" w:rsidRPr="008031B4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u</w:t>
            </w:r>
            <w:r w:rsidRPr="008031B4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ar nodokli apliekamo ienākumu.</w:t>
            </w:r>
            <w:r w:rsidRPr="008031B4" w:rsidDel="00525603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</w:p>
          <w:p w14:paraId="31DAFC95" w14:textId="3B10D59C" w:rsidR="009E5161" w:rsidRPr="008031B4" w:rsidRDefault="009E5161" w:rsidP="00865C66">
            <w:pPr>
              <w:pStyle w:val="ListParagraph"/>
              <w:spacing w:after="120"/>
              <w:ind w:left="36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E03437" w:rsidRPr="00D127D5" w14:paraId="050D2FE9" w14:textId="77777777" w:rsidTr="00496948">
        <w:tc>
          <w:tcPr>
            <w:tcW w:w="426" w:type="dxa"/>
          </w:tcPr>
          <w:p w14:paraId="003C6377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7C08374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Iespējamie risinājuma varianti (ja nepieciešams)</w:t>
            </w:r>
          </w:p>
        </w:tc>
        <w:tc>
          <w:tcPr>
            <w:tcW w:w="5841" w:type="dxa"/>
          </w:tcPr>
          <w:p w14:paraId="1F7FCDF7" w14:textId="77777777" w:rsidR="00E03437" w:rsidRPr="00D127D5" w:rsidRDefault="00E03437" w:rsidP="00496948">
            <w:pPr>
              <w:jc w:val="both"/>
              <w:rPr>
                <w:sz w:val="24"/>
                <w:szCs w:val="24"/>
                <w:highlight w:val="yellow"/>
              </w:rPr>
            </w:pPr>
            <w:r w:rsidRPr="00D127D5">
              <w:rPr>
                <w:sz w:val="24"/>
                <w:szCs w:val="24"/>
              </w:rPr>
              <w:t>Nav.</w:t>
            </w:r>
          </w:p>
        </w:tc>
      </w:tr>
      <w:tr w:rsidR="00E03437" w:rsidRPr="00D127D5" w14:paraId="0D1A9F7F" w14:textId="77777777" w:rsidTr="00496948">
        <w:tc>
          <w:tcPr>
            <w:tcW w:w="426" w:type="dxa"/>
          </w:tcPr>
          <w:p w14:paraId="65F3B371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137DFEC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Par projektu nosakāmā atbildīgā amatpersona</w:t>
            </w:r>
          </w:p>
        </w:tc>
        <w:tc>
          <w:tcPr>
            <w:tcW w:w="5841" w:type="dxa"/>
          </w:tcPr>
          <w:p w14:paraId="679653D2" w14:textId="77777777" w:rsidR="00E03437" w:rsidRPr="00D127D5" w:rsidRDefault="00E03437" w:rsidP="00496948">
            <w:pPr>
              <w:jc w:val="both"/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 xml:space="preserve">Grāmatvedības un revīzijas politikas departamenta </w:t>
            </w:r>
            <w:r w:rsidR="00F83234" w:rsidRPr="00D127D5">
              <w:rPr>
                <w:sz w:val="24"/>
                <w:szCs w:val="24"/>
              </w:rPr>
              <w:t>direktore Daina Robežniece</w:t>
            </w:r>
            <w:r w:rsidR="00C1130F" w:rsidRPr="00D127D5">
              <w:rPr>
                <w:sz w:val="24"/>
                <w:szCs w:val="24"/>
              </w:rPr>
              <w:t>.</w:t>
            </w:r>
          </w:p>
        </w:tc>
      </w:tr>
      <w:tr w:rsidR="00E03437" w:rsidRPr="00D127D5" w14:paraId="07FC3692" w14:textId="77777777" w:rsidTr="00496948">
        <w:tc>
          <w:tcPr>
            <w:tcW w:w="426" w:type="dxa"/>
          </w:tcPr>
          <w:p w14:paraId="51657672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C7DCCCE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Nosakāmais projekta sagatavotājs (ja nepieciešams)</w:t>
            </w:r>
          </w:p>
        </w:tc>
        <w:tc>
          <w:tcPr>
            <w:tcW w:w="5841" w:type="dxa"/>
          </w:tcPr>
          <w:p w14:paraId="4126C910" w14:textId="19F3D8E8" w:rsidR="00E03437" w:rsidRPr="00D127D5" w:rsidRDefault="00416BDD" w:rsidP="00496948">
            <w:pPr>
              <w:jc w:val="both"/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 xml:space="preserve">Grāmatvedības un revīzijas politikas departamenta Grāmatvedības politikas un metodoloģijas nodaļas vecākā eksperte </w:t>
            </w:r>
            <w:r w:rsidR="00ED41F4" w:rsidRPr="00D127D5">
              <w:rPr>
                <w:sz w:val="24"/>
                <w:szCs w:val="24"/>
              </w:rPr>
              <w:t>Anna Priede</w:t>
            </w:r>
            <w:r w:rsidRPr="00D127D5">
              <w:rPr>
                <w:sz w:val="24"/>
                <w:szCs w:val="24"/>
              </w:rPr>
              <w:t>.</w:t>
            </w:r>
          </w:p>
        </w:tc>
      </w:tr>
      <w:tr w:rsidR="00E03437" w:rsidRPr="00D127D5" w14:paraId="572C4289" w14:textId="77777777" w:rsidTr="00496948">
        <w:tc>
          <w:tcPr>
            <w:tcW w:w="426" w:type="dxa"/>
          </w:tcPr>
          <w:p w14:paraId="71C624A6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978FB8D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 xml:space="preserve">Darba grupas vadītājs un iespējamais sastāvs (ja nepieciešams) </w:t>
            </w:r>
          </w:p>
        </w:tc>
        <w:tc>
          <w:tcPr>
            <w:tcW w:w="5841" w:type="dxa"/>
          </w:tcPr>
          <w:p w14:paraId="115724D2" w14:textId="07C6A964" w:rsidR="00E03437" w:rsidRPr="00D127D5" w:rsidRDefault="001F13A3" w:rsidP="00287BD4">
            <w:pPr>
              <w:jc w:val="both"/>
              <w:rPr>
                <w:sz w:val="24"/>
                <w:szCs w:val="24"/>
                <w:highlight w:val="yellow"/>
              </w:rPr>
            </w:pPr>
            <w:r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>Ar Finanšu ministrijas 2018.gada 3.maija rīkojumu Nr.</w:t>
            </w:r>
            <w:r w:rsidR="009223FC"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150 izveidota darba grupa </w:t>
            </w:r>
            <w:r w:rsidR="00287BD4"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jauna likuma “Par grāmatvedību” </w:t>
            </w:r>
            <w:r w:rsidR="00544F6C"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un ar to saistīto Ministru kabineta noteikumu </w:t>
            </w:r>
            <w:r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izstrādei. </w:t>
            </w:r>
            <w:r w:rsidRPr="00D127D5">
              <w:rPr>
                <w:sz w:val="24"/>
                <w:szCs w:val="24"/>
              </w:rPr>
              <w:t xml:space="preserve">Darba grupas vadītāja - Grāmatvedības un revīzijas politikas departamenta direktore Daina Robežniece. </w:t>
            </w:r>
            <w:r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>Darba grupas sastāvā iekļauti Finanšu ministrijas, Valsts kases, Valsts ieņēmumu dienesta, Finanšu un kapitāla tirgus komisijas, Latvijas Bankas</w:t>
            </w:r>
            <w:r w:rsidR="009352FB"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>, Biznesa augstskolas “Turība”,</w:t>
            </w:r>
            <w:r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Latvijas Republikas Grāmatvežu asociācijas, ISO sertificēto grāmatvežu asociācijas un Latvijas Zvērinātu revidentu asociācijas pārstāvji. </w:t>
            </w:r>
          </w:p>
        </w:tc>
      </w:tr>
      <w:tr w:rsidR="00E03437" w:rsidRPr="00D127D5" w14:paraId="48DB5A5E" w14:textId="77777777" w:rsidTr="00496948">
        <w:tc>
          <w:tcPr>
            <w:tcW w:w="426" w:type="dxa"/>
          </w:tcPr>
          <w:p w14:paraId="58016F17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F9FB8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rFonts w:eastAsia="Times New Roman"/>
                <w:sz w:val="24"/>
                <w:szCs w:val="24"/>
              </w:rPr>
              <w:t>Sabiedrības līdzdalība</w:t>
            </w:r>
          </w:p>
        </w:tc>
        <w:tc>
          <w:tcPr>
            <w:tcW w:w="5841" w:type="dxa"/>
          </w:tcPr>
          <w:p w14:paraId="546F31EE" w14:textId="6CA5DAEE" w:rsidR="00E03437" w:rsidRPr="00D127D5" w:rsidRDefault="00552365" w:rsidP="00496948">
            <w:pPr>
              <w:jc w:val="both"/>
              <w:rPr>
                <w:sz w:val="24"/>
                <w:szCs w:val="24"/>
                <w:highlight w:val="yellow"/>
              </w:rPr>
            </w:pPr>
            <w:r w:rsidRPr="00D127D5">
              <w:rPr>
                <w:color w:val="000000"/>
                <w:sz w:val="24"/>
                <w:szCs w:val="24"/>
              </w:rPr>
              <w:t xml:space="preserve">Sabiedrības pārstāvji varēs līdzdarboties noteikumu projekta izstrādē, sniedzot atzinumu par to pēc ievietošanas TAP portālā. Informācija par noteikumu projektu tiks publicēta Finanšu ministrijas tīmekļa vietnē sadaļā “Sabiedrības līdzdalība” - “Tiesību aktu projekti” - “Grāmatvedības politika”. Termiņš viedokļu sniegšanai – </w:t>
            </w:r>
            <w:r w:rsidR="00786565">
              <w:rPr>
                <w:color w:val="000000"/>
                <w:sz w:val="24"/>
                <w:szCs w:val="24"/>
              </w:rPr>
              <w:t>17</w:t>
            </w:r>
            <w:r w:rsidR="00DB0625" w:rsidRPr="00D127D5">
              <w:rPr>
                <w:color w:val="000000"/>
                <w:sz w:val="24"/>
                <w:szCs w:val="24"/>
              </w:rPr>
              <w:t>.</w:t>
            </w:r>
            <w:r w:rsidR="00ED41F4" w:rsidRPr="00D127D5">
              <w:rPr>
                <w:color w:val="000000"/>
                <w:sz w:val="24"/>
                <w:szCs w:val="24"/>
              </w:rPr>
              <w:t>0</w:t>
            </w:r>
            <w:r w:rsidR="00B06DD4" w:rsidRPr="00D127D5">
              <w:rPr>
                <w:color w:val="000000"/>
                <w:sz w:val="24"/>
                <w:szCs w:val="24"/>
              </w:rPr>
              <w:t>2</w:t>
            </w:r>
            <w:r w:rsidRPr="00D127D5">
              <w:rPr>
                <w:color w:val="000000"/>
                <w:sz w:val="24"/>
                <w:szCs w:val="24"/>
              </w:rPr>
              <w:t>.202</w:t>
            </w:r>
            <w:r w:rsidR="00ED41F4" w:rsidRPr="00D127D5">
              <w:rPr>
                <w:color w:val="000000"/>
                <w:sz w:val="24"/>
                <w:szCs w:val="24"/>
              </w:rPr>
              <w:t>2</w:t>
            </w:r>
          </w:p>
        </w:tc>
      </w:tr>
      <w:tr w:rsidR="00E03437" w:rsidRPr="00D127D5" w14:paraId="67C664F8" w14:textId="77777777" w:rsidTr="00496948">
        <w:tc>
          <w:tcPr>
            <w:tcW w:w="426" w:type="dxa"/>
          </w:tcPr>
          <w:p w14:paraId="22269900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DC8481A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 xml:space="preserve">Ministrijas struktūrvienības un padotības </w:t>
            </w:r>
            <w:r w:rsidR="00CC0B8E" w:rsidRPr="00D127D5">
              <w:rPr>
                <w:sz w:val="24"/>
                <w:szCs w:val="24"/>
              </w:rPr>
              <w:t>iestādes,</w:t>
            </w:r>
            <w:r w:rsidRPr="00D127D5">
              <w:rPr>
                <w:sz w:val="24"/>
                <w:szCs w:val="24"/>
              </w:rPr>
              <w:t xml:space="preserve"> ar kurām projekts jāsaskaņo</w:t>
            </w:r>
          </w:p>
        </w:tc>
        <w:tc>
          <w:tcPr>
            <w:tcW w:w="5841" w:type="dxa"/>
          </w:tcPr>
          <w:p w14:paraId="4782E2A3" w14:textId="7200CAB7" w:rsidR="006351E8" w:rsidRPr="00D127D5" w:rsidRDefault="00E03437" w:rsidP="00496948">
            <w:pPr>
              <w:jc w:val="both"/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Juridiskais departaments,</w:t>
            </w:r>
            <w:r w:rsidR="002B3BDD" w:rsidRPr="00D127D5">
              <w:rPr>
                <w:sz w:val="24"/>
                <w:szCs w:val="24"/>
              </w:rPr>
              <w:t xml:space="preserve"> </w:t>
            </w:r>
            <w:r w:rsidR="00FF3CB7" w:rsidRPr="00D127D5">
              <w:rPr>
                <w:sz w:val="24"/>
                <w:szCs w:val="24"/>
              </w:rPr>
              <w:t xml:space="preserve">Tiešo nodokļu departaments, </w:t>
            </w:r>
            <w:r w:rsidR="002C2737"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>Valsts ieņēmumu dienests</w:t>
            </w:r>
            <w:r w:rsidR="006351E8" w:rsidRPr="00D127D5">
              <w:rPr>
                <w:sz w:val="24"/>
                <w:szCs w:val="24"/>
              </w:rPr>
              <w:t>.</w:t>
            </w:r>
          </w:p>
          <w:p w14:paraId="033D7537" w14:textId="77777777" w:rsidR="00E03437" w:rsidRPr="00D127D5" w:rsidRDefault="00E03437" w:rsidP="0049694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03437" w:rsidRPr="00D127D5" w14:paraId="148DDA0B" w14:textId="77777777" w:rsidTr="00496948">
        <w:tc>
          <w:tcPr>
            <w:tcW w:w="426" w:type="dxa"/>
          </w:tcPr>
          <w:p w14:paraId="411C5B75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AB1F3AF" w14:textId="10D34066" w:rsidR="00E03437" w:rsidRPr="00D127D5" w:rsidRDefault="00E03437" w:rsidP="00743B51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Nosūtīšanas saskaņošanai termiņš,</w:t>
            </w:r>
            <w:r w:rsidR="00743B51">
              <w:rPr>
                <w:sz w:val="24"/>
                <w:szCs w:val="24"/>
              </w:rPr>
              <w:t xml:space="preserve"> </w:t>
            </w:r>
            <w:r w:rsidRPr="00D127D5">
              <w:rPr>
                <w:sz w:val="24"/>
                <w:szCs w:val="24"/>
              </w:rPr>
              <w:t>saskaņošanas termiņš</w:t>
            </w:r>
          </w:p>
        </w:tc>
        <w:tc>
          <w:tcPr>
            <w:tcW w:w="5841" w:type="dxa"/>
          </w:tcPr>
          <w:p w14:paraId="3373A4F2" w14:textId="059D1203" w:rsidR="00A62E82" w:rsidRPr="00D127D5" w:rsidRDefault="0075159D" w:rsidP="0049694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127D5">
              <w:rPr>
                <w:rFonts w:eastAsia="Times New Roman"/>
                <w:sz w:val="24"/>
                <w:szCs w:val="24"/>
              </w:rPr>
              <w:t>Nosūtīts saskaņošanai</w:t>
            </w:r>
            <w:r w:rsidR="002445C6">
              <w:rPr>
                <w:rFonts w:eastAsia="Times New Roman"/>
                <w:sz w:val="24"/>
                <w:szCs w:val="24"/>
              </w:rPr>
              <w:t xml:space="preserve">: </w:t>
            </w:r>
            <w:r w:rsidR="008A3C50">
              <w:rPr>
                <w:rFonts w:eastAsia="Times New Roman"/>
                <w:sz w:val="24"/>
                <w:szCs w:val="24"/>
              </w:rPr>
              <w:t>03</w:t>
            </w:r>
            <w:r w:rsidR="002351FB" w:rsidRPr="00D127D5">
              <w:rPr>
                <w:rFonts w:eastAsia="Times New Roman"/>
                <w:sz w:val="24"/>
                <w:szCs w:val="24"/>
              </w:rPr>
              <w:t>.02.2022.</w:t>
            </w:r>
          </w:p>
          <w:p w14:paraId="3947DA48" w14:textId="69A6ED61" w:rsidR="00E03437" w:rsidRPr="00D127D5" w:rsidRDefault="00A62E82" w:rsidP="0049694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127D5">
              <w:rPr>
                <w:rFonts w:eastAsia="Times New Roman"/>
                <w:sz w:val="24"/>
                <w:szCs w:val="24"/>
              </w:rPr>
              <w:t>Saskaņošanas termiņš</w:t>
            </w:r>
            <w:r w:rsidR="002445C6">
              <w:rPr>
                <w:rFonts w:eastAsia="Times New Roman"/>
                <w:sz w:val="24"/>
                <w:szCs w:val="24"/>
              </w:rPr>
              <w:t xml:space="preserve">: </w:t>
            </w:r>
            <w:r w:rsidR="008A3C50">
              <w:rPr>
                <w:rFonts w:eastAsia="Times New Roman"/>
                <w:sz w:val="24"/>
                <w:szCs w:val="24"/>
              </w:rPr>
              <w:t>17</w:t>
            </w:r>
            <w:r w:rsidR="002351FB" w:rsidRPr="00D127D5">
              <w:rPr>
                <w:rFonts w:eastAsia="Times New Roman"/>
                <w:sz w:val="24"/>
                <w:szCs w:val="24"/>
              </w:rPr>
              <w:t>.02</w:t>
            </w:r>
            <w:r w:rsidR="00401EB3" w:rsidRPr="00D127D5">
              <w:rPr>
                <w:rFonts w:eastAsia="Times New Roman"/>
                <w:sz w:val="24"/>
                <w:szCs w:val="24"/>
              </w:rPr>
              <w:t>.</w:t>
            </w:r>
            <w:r w:rsidR="002351FB" w:rsidRPr="00D127D5">
              <w:rPr>
                <w:rFonts w:eastAsia="Times New Roman"/>
                <w:sz w:val="24"/>
                <w:szCs w:val="24"/>
              </w:rPr>
              <w:t>2022.</w:t>
            </w:r>
          </w:p>
        </w:tc>
      </w:tr>
      <w:tr w:rsidR="00E03437" w:rsidRPr="00D127D5" w14:paraId="06870AD0" w14:textId="77777777" w:rsidTr="00496948">
        <w:trPr>
          <w:trHeight w:val="760"/>
        </w:trPr>
        <w:tc>
          <w:tcPr>
            <w:tcW w:w="426" w:type="dxa"/>
          </w:tcPr>
          <w:p w14:paraId="20F2A254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74A2B30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Prognozējamā projekta finansiālā ietekme uz valsts budžetu</w:t>
            </w:r>
          </w:p>
        </w:tc>
        <w:tc>
          <w:tcPr>
            <w:tcW w:w="5841" w:type="dxa"/>
          </w:tcPr>
          <w:p w14:paraId="13678C88" w14:textId="58ADC2B4" w:rsidR="00E03437" w:rsidRPr="00D127D5" w:rsidRDefault="00A802AE" w:rsidP="001D36EC">
            <w:pPr>
              <w:jc w:val="both"/>
              <w:rPr>
                <w:strike/>
                <w:sz w:val="24"/>
                <w:szCs w:val="24"/>
                <w:highlight w:val="yellow"/>
              </w:rPr>
            </w:pPr>
            <w:r w:rsidRPr="00D127D5">
              <w:rPr>
                <w:sz w:val="24"/>
                <w:szCs w:val="24"/>
              </w:rPr>
              <w:t>Nav</w:t>
            </w:r>
            <w:r w:rsidR="001D36EC" w:rsidRPr="00D127D5">
              <w:rPr>
                <w:sz w:val="24"/>
                <w:szCs w:val="24"/>
              </w:rPr>
              <w:t>.</w:t>
            </w:r>
            <w:r w:rsidRPr="00D127D5">
              <w:rPr>
                <w:sz w:val="24"/>
                <w:szCs w:val="24"/>
              </w:rPr>
              <w:t xml:space="preserve"> </w:t>
            </w:r>
          </w:p>
        </w:tc>
      </w:tr>
      <w:tr w:rsidR="00E03437" w:rsidRPr="00D127D5" w14:paraId="77015BEE" w14:textId="77777777" w:rsidTr="00496948">
        <w:trPr>
          <w:trHeight w:val="630"/>
        </w:trPr>
        <w:tc>
          <w:tcPr>
            <w:tcW w:w="426" w:type="dxa"/>
          </w:tcPr>
          <w:p w14:paraId="05B67308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367A67D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 xml:space="preserve">Tiesību akta </w:t>
            </w:r>
            <w:r w:rsidR="00CC0B8E" w:rsidRPr="00D127D5">
              <w:rPr>
                <w:sz w:val="24"/>
                <w:szCs w:val="24"/>
              </w:rPr>
              <w:t>pieņem</w:t>
            </w:r>
            <w:r w:rsidRPr="00D127D5">
              <w:rPr>
                <w:sz w:val="24"/>
                <w:szCs w:val="24"/>
              </w:rPr>
              <w:t>šanas kalendārais plāns</w:t>
            </w:r>
          </w:p>
        </w:tc>
        <w:tc>
          <w:tcPr>
            <w:tcW w:w="5841" w:type="dxa"/>
          </w:tcPr>
          <w:p w14:paraId="3496BB85" w14:textId="2DFDF407" w:rsidR="00694457" w:rsidRPr="00D127D5" w:rsidRDefault="00694457" w:rsidP="00694457">
            <w:pPr>
              <w:jc w:val="both"/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Izsludināts TAP portālā:</w:t>
            </w:r>
            <w:r w:rsidR="002445C6">
              <w:rPr>
                <w:sz w:val="24"/>
                <w:szCs w:val="24"/>
              </w:rPr>
              <w:t xml:space="preserve"> </w:t>
            </w:r>
            <w:r w:rsidR="008A3C50">
              <w:rPr>
                <w:sz w:val="24"/>
                <w:szCs w:val="24"/>
              </w:rPr>
              <w:t>28</w:t>
            </w:r>
            <w:r w:rsidR="002351FB" w:rsidRPr="00D127D5">
              <w:rPr>
                <w:sz w:val="24"/>
                <w:szCs w:val="24"/>
              </w:rPr>
              <w:t>.0</w:t>
            </w:r>
            <w:r w:rsidR="008A3C50">
              <w:rPr>
                <w:sz w:val="24"/>
                <w:szCs w:val="24"/>
              </w:rPr>
              <w:t>2</w:t>
            </w:r>
            <w:r w:rsidR="002351FB" w:rsidRPr="00D127D5">
              <w:rPr>
                <w:sz w:val="24"/>
                <w:szCs w:val="24"/>
              </w:rPr>
              <w:t>.</w:t>
            </w:r>
            <w:r w:rsidR="002445C6">
              <w:rPr>
                <w:sz w:val="24"/>
                <w:szCs w:val="24"/>
              </w:rPr>
              <w:t>20</w:t>
            </w:r>
            <w:r w:rsidR="002351FB" w:rsidRPr="00D127D5">
              <w:rPr>
                <w:sz w:val="24"/>
                <w:szCs w:val="24"/>
              </w:rPr>
              <w:t>22.</w:t>
            </w:r>
          </w:p>
          <w:p w14:paraId="720CFAE0" w14:textId="02877CE6" w:rsidR="00E03437" w:rsidRPr="00D127D5" w:rsidRDefault="00694457" w:rsidP="00EA09C1">
            <w:pPr>
              <w:jc w:val="both"/>
              <w:rPr>
                <w:sz w:val="24"/>
                <w:szCs w:val="24"/>
                <w:highlight w:val="yellow"/>
              </w:rPr>
            </w:pPr>
            <w:r w:rsidRPr="00D127D5">
              <w:rPr>
                <w:sz w:val="24"/>
                <w:szCs w:val="24"/>
              </w:rPr>
              <w:t>Iesniegts Valsts kancelejā:</w:t>
            </w:r>
            <w:r w:rsidR="002445C6">
              <w:rPr>
                <w:sz w:val="24"/>
                <w:szCs w:val="24"/>
              </w:rPr>
              <w:t xml:space="preserve"> </w:t>
            </w:r>
            <w:r w:rsidR="008A3C50">
              <w:rPr>
                <w:sz w:val="24"/>
                <w:szCs w:val="24"/>
              </w:rPr>
              <w:t>31.03</w:t>
            </w:r>
            <w:r w:rsidR="002351FB" w:rsidRPr="00D127D5">
              <w:rPr>
                <w:sz w:val="24"/>
                <w:szCs w:val="24"/>
              </w:rPr>
              <w:t>.</w:t>
            </w:r>
            <w:r w:rsidR="002445C6">
              <w:rPr>
                <w:sz w:val="24"/>
                <w:szCs w:val="24"/>
              </w:rPr>
              <w:t>20</w:t>
            </w:r>
            <w:r w:rsidR="002351FB" w:rsidRPr="00D127D5">
              <w:rPr>
                <w:sz w:val="24"/>
                <w:szCs w:val="24"/>
              </w:rPr>
              <w:t>22</w:t>
            </w:r>
          </w:p>
        </w:tc>
      </w:tr>
      <w:tr w:rsidR="00E03437" w:rsidRPr="00D127D5" w14:paraId="418410FB" w14:textId="77777777" w:rsidTr="00496948">
        <w:tc>
          <w:tcPr>
            <w:tcW w:w="426" w:type="dxa"/>
            <w:tcBorders>
              <w:bottom w:val="single" w:sz="4" w:space="0" w:color="000000"/>
            </w:tcBorders>
          </w:tcPr>
          <w:p w14:paraId="0A30C3B5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BD0AF2E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Politikas joma</w:t>
            </w:r>
          </w:p>
        </w:tc>
        <w:tc>
          <w:tcPr>
            <w:tcW w:w="5841" w:type="dxa"/>
            <w:tcBorders>
              <w:bottom w:val="single" w:sz="4" w:space="0" w:color="000000"/>
            </w:tcBorders>
          </w:tcPr>
          <w:p w14:paraId="5FDD2291" w14:textId="1E4B208A" w:rsidR="00E03437" w:rsidRPr="00D127D5" w:rsidRDefault="0068702E" w:rsidP="00496948">
            <w:pPr>
              <w:jc w:val="both"/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Budžeta un finanšu politika (2.4. Grāmatvedība).</w:t>
            </w:r>
          </w:p>
        </w:tc>
      </w:tr>
      <w:tr w:rsidR="00E03437" w:rsidRPr="00D127D5" w14:paraId="0D843935" w14:textId="77777777" w:rsidTr="007A7B41">
        <w:tc>
          <w:tcPr>
            <w:tcW w:w="426" w:type="dxa"/>
            <w:tcBorders>
              <w:bottom w:val="single" w:sz="4" w:space="0" w:color="000000"/>
            </w:tcBorders>
          </w:tcPr>
          <w:p w14:paraId="028C5424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5C848C38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Uzziņas sagatavotājs</w:t>
            </w:r>
          </w:p>
        </w:tc>
        <w:tc>
          <w:tcPr>
            <w:tcW w:w="5841" w:type="dxa"/>
            <w:tcBorders>
              <w:bottom w:val="single" w:sz="4" w:space="0" w:color="000000"/>
            </w:tcBorders>
          </w:tcPr>
          <w:p w14:paraId="64042174" w14:textId="7EBA154B" w:rsidR="00E03437" w:rsidRPr="00D127D5" w:rsidRDefault="00EE58E6" w:rsidP="00496948">
            <w:pPr>
              <w:jc w:val="both"/>
              <w:rPr>
                <w:sz w:val="24"/>
                <w:szCs w:val="24"/>
                <w:highlight w:val="yellow"/>
              </w:rPr>
            </w:pPr>
            <w:r w:rsidRPr="00D127D5">
              <w:rPr>
                <w:sz w:val="24"/>
                <w:szCs w:val="24"/>
              </w:rPr>
              <w:t xml:space="preserve">Grāmatvedības un revīzijas politikas departamenta Grāmatvedības politikas un metodoloģijas nodaļas </w:t>
            </w:r>
            <w:r w:rsidR="00735DE3" w:rsidRPr="00D127D5">
              <w:rPr>
                <w:sz w:val="24"/>
                <w:szCs w:val="24"/>
              </w:rPr>
              <w:t xml:space="preserve">vecākā eksperte </w:t>
            </w:r>
            <w:r w:rsidR="00ED41F4" w:rsidRPr="00D127D5">
              <w:rPr>
                <w:sz w:val="24"/>
                <w:szCs w:val="24"/>
              </w:rPr>
              <w:t>Anna Priede</w:t>
            </w:r>
            <w:r w:rsidR="00735DE3" w:rsidRPr="00D127D5">
              <w:rPr>
                <w:sz w:val="24"/>
                <w:szCs w:val="24"/>
              </w:rPr>
              <w:t xml:space="preserve"> (tālr. 67095616, e-pasts: </w:t>
            </w:r>
            <w:r w:rsidR="00ED41F4" w:rsidRPr="00D127D5">
              <w:rPr>
                <w:sz w:val="24"/>
                <w:szCs w:val="24"/>
              </w:rPr>
              <w:t>Anna</w:t>
            </w:r>
            <w:r w:rsidR="00735DE3" w:rsidRPr="00D127D5">
              <w:rPr>
                <w:sz w:val="24"/>
                <w:szCs w:val="24"/>
              </w:rPr>
              <w:t>.</w:t>
            </w:r>
            <w:r w:rsidR="00ED41F4" w:rsidRPr="00D127D5">
              <w:rPr>
                <w:sz w:val="24"/>
                <w:szCs w:val="24"/>
              </w:rPr>
              <w:t>Priede</w:t>
            </w:r>
            <w:r w:rsidR="00735DE3" w:rsidRPr="00D127D5">
              <w:rPr>
                <w:sz w:val="24"/>
                <w:szCs w:val="24"/>
              </w:rPr>
              <w:t>@fm.gov.lv).</w:t>
            </w:r>
          </w:p>
        </w:tc>
      </w:tr>
      <w:tr w:rsidR="006F3457" w:rsidRPr="006F3457" w14:paraId="0F069B12" w14:textId="77777777" w:rsidTr="007A7B41">
        <w:tc>
          <w:tcPr>
            <w:tcW w:w="9669" w:type="dxa"/>
            <w:gridSpan w:val="3"/>
            <w:tcBorders>
              <w:left w:val="nil"/>
              <w:bottom w:val="nil"/>
              <w:right w:val="nil"/>
            </w:tcBorders>
          </w:tcPr>
          <w:p w14:paraId="5AA1DF76" w14:textId="77777777" w:rsidR="006F3457" w:rsidRPr="00D127D5" w:rsidDel="00D127D5" w:rsidRDefault="006F3457" w:rsidP="006F3457">
            <w:pPr>
              <w:rPr>
                <w:sz w:val="24"/>
                <w:szCs w:val="24"/>
              </w:rPr>
            </w:pPr>
          </w:p>
        </w:tc>
      </w:tr>
      <w:tr w:rsidR="00E03437" w:rsidRPr="00D127D5" w14:paraId="14F656BA" w14:textId="77777777" w:rsidTr="007A7B41"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C611D" w14:textId="3ABCB1AB" w:rsidR="00E03437" w:rsidRPr="00D127D5" w:rsidRDefault="0006143E" w:rsidP="00E130D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Uzziņu iesniedza:</w:t>
            </w:r>
            <w:r w:rsidR="006F3457">
              <w:rPr>
                <w:sz w:val="24"/>
                <w:szCs w:val="24"/>
              </w:rPr>
              <w:t xml:space="preserve"> </w:t>
            </w:r>
            <w:r w:rsidRPr="00D127D5">
              <w:rPr>
                <w:sz w:val="24"/>
                <w:szCs w:val="24"/>
              </w:rPr>
              <w:t>Daina Robežniece, Grāmatvedības un revīzijas politikas departamenta direktore</w:t>
            </w:r>
          </w:p>
        </w:tc>
      </w:tr>
      <w:tr w:rsidR="00E03437" w:rsidRPr="004B3951" w14:paraId="7BADC938" w14:textId="77777777" w:rsidTr="00496948"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69D218" w14:textId="2248C906" w:rsidR="00E03437" w:rsidRPr="004B3951" w:rsidRDefault="006F3457" w:rsidP="00496948">
            <w:pPr>
              <w:jc w:val="both"/>
              <w:rPr>
                <w:sz w:val="24"/>
              </w:rPr>
            </w:pPr>
            <w:r w:rsidRPr="00D127D5">
              <w:rPr>
                <w:sz w:val="24"/>
                <w:szCs w:val="24"/>
              </w:rPr>
              <w:t>Tālrunis: 67095495, e-pasts: daina.robezniece@fm.gov.lv</w:t>
            </w:r>
          </w:p>
        </w:tc>
      </w:tr>
      <w:tr w:rsidR="00E03437" w:rsidRPr="00B068A0" w14:paraId="7BA013BF" w14:textId="77777777" w:rsidTr="00496948">
        <w:trPr>
          <w:trHeight w:val="80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D55C4" w14:textId="3EF09BF6" w:rsidR="00E03437" w:rsidRPr="004B3951" w:rsidRDefault="006F3457" w:rsidP="007A7B41">
            <w:pPr>
              <w:rPr>
                <w:sz w:val="24"/>
              </w:rPr>
            </w:pPr>
            <w:r w:rsidRPr="00D127D5">
              <w:rPr>
                <w:sz w:val="24"/>
                <w:szCs w:val="24"/>
              </w:rPr>
              <w:t>Uzziņa iesniegta:</w:t>
            </w:r>
            <w:r>
              <w:rPr>
                <w:sz w:val="24"/>
                <w:szCs w:val="24"/>
              </w:rPr>
              <w:t xml:space="preserve"> 27.01.2022.</w:t>
            </w:r>
          </w:p>
        </w:tc>
      </w:tr>
    </w:tbl>
    <w:p w14:paraId="47227488" w14:textId="77777777" w:rsidR="00A77DFC" w:rsidRDefault="00A77DFC" w:rsidP="00496948"/>
    <w:sectPr w:rsidR="00A77DFC" w:rsidSect="00DC01D4">
      <w:headerReference w:type="default" r:id="rId13"/>
      <w:footerReference w:type="default" r:id="rId14"/>
      <w:footerReference w:type="first" r:id="rId15"/>
      <w:pgSz w:w="11906" w:h="16838" w:code="9"/>
      <w:pgMar w:top="993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21C2" w14:textId="77777777" w:rsidR="006078DB" w:rsidRDefault="006078DB">
      <w:r>
        <w:separator/>
      </w:r>
    </w:p>
  </w:endnote>
  <w:endnote w:type="continuationSeparator" w:id="0">
    <w:p w14:paraId="27FAB31E" w14:textId="77777777" w:rsidR="006078DB" w:rsidRDefault="0060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DEFF" w14:textId="6BE3508A" w:rsidR="00234AF1" w:rsidRPr="00234AF1" w:rsidRDefault="000B1EF0" w:rsidP="00234AF1">
    <w:pPr>
      <w:pStyle w:val="Footer"/>
      <w:rPr>
        <w:sz w:val="20"/>
        <w:szCs w:val="20"/>
      </w:rPr>
    </w:pPr>
    <w:r>
      <w:rPr>
        <w:sz w:val="20"/>
        <w:szCs w:val="20"/>
      </w:rPr>
      <w:t>Uzziņa_</w:t>
    </w:r>
    <w:r w:rsidR="00056D2E">
      <w:rPr>
        <w:sz w:val="20"/>
        <w:szCs w:val="20"/>
      </w:rPr>
      <w:t>31</w:t>
    </w:r>
    <w:r w:rsidR="007411A4">
      <w:rPr>
        <w:sz w:val="20"/>
        <w:szCs w:val="20"/>
      </w:rPr>
      <w:t>01</w:t>
    </w:r>
    <w:r w:rsidR="007411A4" w:rsidRPr="00234AF1">
      <w:rPr>
        <w:sz w:val="20"/>
        <w:szCs w:val="20"/>
      </w:rPr>
      <w:t>2</w:t>
    </w:r>
    <w:r w:rsidR="007411A4">
      <w:rPr>
        <w:sz w:val="20"/>
        <w:szCs w:val="20"/>
      </w:rPr>
      <w:t>2</w:t>
    </w:r>
    <w:r w:rsidR="00234AF1" w:rsidRPr="00234AF1">
      <w:rPr>
        <w:sz w:val="20"/>
        <w:szCs w:val="20"/>
      </w:rPr>
      <w:t>_</w:t>
    </w:r>
    <w:r w:rsidR="007411A4">
      <w:rPr>
        <w:sz w:val="20"/>
        <w:szCs w:val="20"/>
      </w:rPr>
      <w:t>vienk.ieraksts</w:t>
    </w:r>
  </w:p>
  <w:p w14:paraId="68E4A4CA" w14:textId="77777777" w:rsidR="00234AF1" w:rsidRPr="00234AF1" w:rsidRDefault="00234AF1" w:rsidP="00234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4677" w14:textId="1E1DF01E" w:rsidR="00234AF1" w:rsidRPr="00245C02" w:rsidRDefault="000B1EF0">
    <w:pPr>
      <w:pStyle w:val="Footer"/>
      <w:rPr>
        <w:sz w:val="20"/>
        <w:szCs w:val="20"/>
      </w:rPr>
    </w:pPr>
    <w:r w:rsidRPr="00245C02">
      <w:rPr>
        <w:sz w:val="20"/>
        <w:szCs w:val="20"/>
      </w:rPr>
      <w:t>Uzziņa</w:t>
    </w:r>
    <w:r w:rsidR="00245C02" w:rsidRPr="00245C02">
      <w:rPr>
        <w:sz w:val="20"/>
        <w:szCs w:val="20"/>
      </w:rPr>
      <w:t xml:space="preserve"> _31</w:t>
    </w:r>
    <w:r w:rsidR="007411A4" w:rsidRPr="00245C02">
      <w:rPr>
        <w:sz w:val="20"/>
        <w:szCs w:val="20"/>
      </w:rPr>
      <w:t>0122_vienk.ieraksts</w:t>
    </w:r>
    <w:r w:rsidR="00245C02" w:rsidRPr="00245C02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2A0E" w14:textId="77777777" w:rsidR="006078DB" w:rsidRDefault="006078DB">
      <w:r>
        <w:separator/>
      </w:r>
    </w:p>
  </w:footnote>
  <w:footnote w:type="continuationSeparator" w:id="0">
    <w:p w14:paraId="7A7BC07E" w14:textId="77777777" w:rsidR="006078DB" w:rsidRDefault="0060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016E" w14:textId="6E567FFD" w:rsidR="00C21CBC" w:rsidRPr="00E130D8" w:rsidRDefault="00825C7B">
    <w:pPr>
      <w:pStyle w:val="Header"/>
      <w:jc w:val="center"/>
      <w:rPr>
        <w:sz w:val="22"/>
        <w:szCs w:val="22"/>
      </w:rPr>
    </w:pPr>
    <w:r w:rsidRPr="00E130D8">
      <w:rPr>
        <w:sz w:val="22"/>
        <w:szCs w:val="22"/>
      </w:rPr>
      <w:fldChar w:fldCharType="begin"/>
    </w:r>
    <w:r w:rsidRPr="00E130D8">
      <w:rPr>
        <w:sz w:val="22"/>
        <w:szCs w:val="22"/>
      </w:rPr>
      <w:instrText xml:space="preserve"> PAGE   \* MERGEFORMAT </w:instrText>
    </w:r>
    <w:r w:rsidRPr="00E130D8">
      <w:rPr>
        <w:sz w:val="22"/>
        <w:szCs w:val="22"/>
      </w:rPr>
      <w:fldChar w:fldCharType="separate"/>
    </w:r>
    <w:r w:rsidR="00FD7949" w:rsidRPr="00E130D8">
      <w:rPr>
        <w:noProof/>
        <w:sz w:val="22"/>
        <w:szCs w:val="22"/>
      </w:rPr>
      <w:t>3</w:t>
    </w:r>
    <w:r w:rsidRPr="00E130D8">
      <w:rPr>
        <w:sz w:val="22"/>
        <w:szCs w:val="22"/>
      </w:rPr>
      <w:fldChar w:fldCharType="end"/>
    </w:r>
  </w:p>
  <w:p w14:paraId="0A96A23F" w14:textId="77777777" w:rsidR="00C21CBC" w:rsidRPr="00E130D8" w:rsidRDefault="00D743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6CC3"/>
    <w:multiLevelType w:val="hybridMultilevel"/>
    <w:tmpl w:val="6D6EA5BE"/>
    <w:lvl w:ilvl="0" w:tplc="04260001">
      <w:start w:val="1"/>
      <w:numFmt w:val="bullet"/>
      <w:lvlText w:val=""/>
      <w:lvlJc w:val="left"/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832B2"/>
    <w:multiLevelType w:val="hybridMultilevel"/>
    <w:tmpl w:val="9D987F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27317"/>
    <w:multiLevelType w:val="hybridMultilevel"/>
    <w:tmpl w:val="37D8B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5392F"/>
    <w:multiLevelType w:val="hybridMultilevel"/>
    <w:tmpl w:val="E8860076"/>
    <w:lvl w:ilvl="0" w:tplc="6B66A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0114D"/>
    <w:multiLevelType w:val="hybridMultilevel"/>
    <w:tmpl w:val="BFF2565C"/>
    <w:lvl w:ilvl="0" w:tplc="04260001">
      <w:start w:val="1"/>
      <w:numFmt w:val="bullet"/>
      <w:lvlText w:val=""/>
      <w:lvlJc w:val="left"/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16A8A"/>
    <w:multiLevelType w:val="hybridMultilevel"/>
    <w:tmpl w:val="E6A01A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37"/>
    <w:rsid w:val="000005A2"/>
    <w:rsid w:val="00006574"/>
    <w:rsid w:val="000106AD"/>
    <w:rsid w:val="000536A2"/>
    <w:rsid w:val="00055704"/>
    <w:rsid w:val="00056D2E"/>
    <w:rsid w:val="0006143E"/>
    <w:rsid w:val="00087FB7"/>
    <w:rsid w:val="00097638"/>
    <w:rsid w:val="000A5372"/>
    <w:rsid w:val="000A54E3"/>
    <w:rsid w:val="000B180A"/>
    <w:rsid w:val="000B1EF0"/>
    <w:rsid w:val="000C521C"/>
    <w:rsid w:val="000D4477"/>
    <w:rsid w:val="000E6A13"/>
    <w:rsid w:val="001079A0"/>
    <w:rsid w:val="00126517"/>
    <w:rsid w:val="00126D89"/>
    <w:rsid w:val="00142180"/>
    <w:rsid w:val="001479AE"/>
    <w:rsid w:val="001576EB"/>
    <w:rsid w:val="0016475A"/>
    <w:rsid w:val="001667CB"/>
    <w:rsid w:val="00167C13"/>
    <w:rsid w:val="00173C6E"/>
    <w:rsid w:val="001A292D"/>
    <w:rsid w:val="001A7792"/>
    <w:rsid w:val="001B64B5"/>
    <w:rsid w:val="001C535B"/>
    <w:rsid w:val="001C6E95"/>
    <w:rsid w:val="001C758D"/>
    <w:rsid w:val="001C7A0C"/>
    <w:rsid w:val="001D36EC"/>
    <w:rsid w:val="001D4664"/>
    <w:rsid w:val="001D5C36"/>
    <w:rsid w:val="001E012E"/>
    <w:rsid w:val="001E66E8"/>
    <w:rsid w:val="001E7079"/>
    <w:rsid w:val="001E7412"/>
    <w:rsid w:val="001E7460"/>
    <w:rsid w:val="001F0D8E"/>
    <w:rsid w:val="001F13A3"/>
    <w:rsid w:val="001F45B6"/>
    <w:rsid w:val="00205DEE"/>
    <w:rsid w:val="00206B1B"/>
    <w:rsid w:val="00210CE9"/>
    <w:rsid w:val="0021195D"/>
    <w:rsid w:val="00234AF1"/>
    <w:rsid w:val="002351FB"/>
    <w:rsid w:val="00241961"/>
    <w:rsid w:val="002445C6"/>
    <w:rsid w:val="00245C02"/>
    <w:rsid w:val="002475A6"/>
    <w:rsid w:val="00250DD7"/>
    <w:rsid w:val="00251924"/>
    <w:rsid w:val="00261142"/>
    <w:rsid w:val="00261C5E"/>
    <w:rsid w:val="0027436A"/>
    <w:rsid w:val="002751D4"/>
    <w:rsid w:val="002779DF"/>
    <w:rsid w:val="0028624E"/>
    <w:rsid w:val="00287BD4"/>
    <w:rsid w:val="00292F6F"/>
    <w:rsid w:val="002A5B28"/>
    <w:rsid w:val="002A752F"/>
    <w:rsid w:val="002B3BDD"/>
    <w:rsid w:val="002B6D4B"/>
    <w:rsid w:val="002C2737"/>
    <w:rsid w:val="002C682E"/>
    <w:rsid w:val="0030662D"/>
    <w:rsid w:val="003128CB"/>
    <w:rsid w:val="00315D13"/>
    <w:rsid w:val="00323639"/>
    <w:rsid w:val="003335B1"/>
    <w:rsid w:val="00344120"/>
    <w:rsid w:val="00362E22"/>
    <w:rsid w:val="00363F3F"/>
    <w:rsid w:val="00365D72"/>
    <w:rsid w:val="003678CD"/>
    <w:rsid w:val="003711B5"/>
    <w:rsid w:val="00377107"/>
    <w:rsid w:val="00380DAA"/>
    <w:rsid w:val="00382C66"/>
    <w:rsid w:val="00390265"/>
    <w:rsid w:val="003A1741"/>
    <w:rsid w:val="003A1F5D"/>
    <w:rsid w:val="003B56C9"/>
    <w:rsid w:val="003D2B78"/>
    <w:rsid w:val="003D34AC"/>
    <w:rsid w:val="003D5820"/>
    <w:rsid w:val="003F5353"/>
    <w:rsid w:val="00401EB3"/>
    <w:rsid w:val="004139D2"/>
    <w:rsid w:val="00416BDD"/>
    <w:rsid w:val="004231D4"/>
    <w:rsid w:val="0042607C"/>
    <w:rsid w:val="00434AEA"/>
    <w:rsid w:val="0044614C"/>
    <w:rsid w:val="00447E2B"/>
    <w:rsid w:val="00456707"/>
    <w:rsid w:val="0046101A"/>
    <w:rsid w:val="00470445"/>
    <w:rsid w:val="0047334B"/>
    <w:rsid w:val="00476169"/>
    <w:rsid w:val="0047687B"/>
    <w:rsid w:val="00496304"/>
    <w:rsid w:val="00496948"/>
    <w:rsid w:val="004A03DE"/>
    <w:rsid w:val="004A31C8"/>
    <w:rsid w:val="004E6F7B"/>
    <w:rsid w:val="004F46F5"/>
    <w:rsid w:val="005012AC"/>
    <w:rsid w:val="005067DE"/>
    <w:rsid w:val="00516993"/>
    <w:rsid w:val="005206D0"/>
    <w:rsid w:val="00525059"/>
    <w:rsid w:val="00525603"/>
    <w:rsid w:val="00534B07"/>
    <w:rsid w:val="00544F6C"/>
    <w:rsid w:val="005454A2"/>
    <w:rsid w:val="00546D3C"/>
    <w:rsid w:val="00552365"/>
    <w:rsid w:val="00552B86"/>
    <w:rsid w:val="00554610"/>
    <w:rsid w:val="00555EB2"/>
    <w:rsid w:val="005572AD"/>
    <w:rsid w:val="00571A7C"/>
    <w:rsid w:val="00577451"/>
    <w:rsid w:val="005814FF"/>
    <w:rsid w:val="00587A61"/>
    <w:rsid w:val="00591B6D"/>
    <w:rsid w:val="005950E6"/>
    <w:rsid w:val="005976FE"/>
    <w:rsid w:val="005C58F7"/>
    <w:rsid w:val="005D4C80"/>
    <w:rsid w:val="005D5E07"/>
    <w:rsid w:val="005D6270"/>
    <w:rsid w:val="005F07EC"/>
    <w:rsid w:val="005F15AB"/>
    <w:rsid w:val="00600BD8"/>
    <w:rsid w:val="00600CF5"/>
    <w:rsid w:val="006078DB"/>
    <w:rsid w:val="00612B22"/>
    <w:rsid w:val="00613570"/>
    <w:rsid w:val="006244A9"/>
    <w:rsid w:val="00631EDD"/>
    <w:rsid w:val="00633E07"/>
    <w:rsid w:val="006351E8"/>
    <w:rsid w:val="00636D17"/>
    <w:rsid w:val="00637808"/>
    <w:rsid w:val="00650A85"/>
    <w:rsid w:val="0066032F"/>
    <w:rsid w:val="00660DB4"/>
    <w:rsid w:val="006633A1"/>
    <w:rsid w:val="0066545F"/>
    <w:rsid w:val="006665DD"/>
    <w:rsid w:val="00676A9F"/>
    <w:rsid w:val="00685982"/>
    <w:rsid w:val="00685DE9"/>
    <w:rsid w:val="0068702E"/>
    <w:rsid w:val="006917AA"/>
    <w:rsid w:val="0069422A"/>
    <w:rsid w:val="00694457"/>
    <w:rsid w:val="00696AD2"/>
    <w:rsid w:val="00696F40"/>
    <w:rsid w:val="006A3C75"/>
    <w:rsid w:val="006A66A0"/>
    <w:rsid w:val="006A7276"/>
    <w:rsid w:val="006B2D75"/>
    <w:rsid w:val="006B2F0C"/>
    <w:rsid w:val="006B4AD4"/>
    <w:rsid w:val="006B61CD"/>
    <w:rsid w:val="006B6A6D"/>
    <w:rsid w:val="006C1A69"/>
    <w:rsid w:val="006C2649"/>
    <w:rsid w:val="006C4B80"/>
    <w:rsid w:val="006D51F2"/>
    <w:rsid w:val="006E6C77"/>
    <w:rsid w:val="006F3457"/>
    <w:rsid w:val="00725CB4"/>
    <w:rsid w:val="00735B57"/>
    <w:rsid w:val="00735DE3"/>
    <w:rsid w:val="007411A4"/>
    <w:rsid w:val="00743B51"/>
    <w:rsid w:val="0075159D"/>
    <w:rsid w:val="00754DE5"/>
    <w:rsid w:val="00763F6E"/>
    <w:rsid w:val="00765184"/>
    <w:rsid w:val="00770B67"/>
    <w:rsid w:val="00775AEF"/>
    <w:rsid w:val="00775F85"/>
    <w:rsid w:val="0078266B"/>
    <w:rsid w:val="00786565"/>
    <w:rsid w:val="007A068C"/>
    <w:rsid w:val="007A2E6C"/>
    <w:rsid w:val="007A7B41"/>
    <w:rsid w:val="007B2035"/>
    <w:rsid w:val="007C6669"/>
    <w:rsid w:val="007D0602"/>
    <w:rsid w:val="007E4E98"/>
    <w:rsid w:val="007F240D"/>
    <w:rsid w:val="007F3748"/>
    <w:rsid w:val="007F5587"/>
    <w:rsid w:val="008031B4"/>
    <w:rsid w:val="008127CF"/>
    <w:rsid w:val="008201AD"/>
    <w:rsid w:val="00825C7B"/>
    <w:rsid w:val="00844FF2"/>
    <w:rsid w:val="00846C63"/>
    <w:rsid w:val="008559B9"/>
    <w:rsid w:val="008654DC"/>
    <w:rsid w:val="00865C66"/>
    <w:rsid w:val="00867B05"/>
    <w:rsid w:val="00880160"/>
    <w:rsid w:val="00884145"/>
    <w:rsid w:val="0088482D"/>
    <w:rsid w:val="00893CF9"/>
    <w:rsid w:val="008A3C50"/>
    <w:rsid w:val="008B0EE6"/>
    <w:rsid w:val="008B1F96"/>
    <w:rsid w:val="008C28EB"/>
    <w:rsid w:val="008C58E4"/>
    <w:rsid w:val="008D0969"/>
    <w:rsid w:val="008F70F6"/>
    <w:rsid w:val="00901671"/>
    <w:rsid w:val="00916CC8"/>
    <w:rsid w:val="00916F6B"/>
    <w:rsid w:val="009223FC"/>
    <w:rsid w:val="00931B8A"/>
    <w:rsid w:val="009352FB"/>
    <w:rsid w:val="00956E71"/>
    <w:rsid w:val="00957BF2"/>
    <w:rsid w:val="00973431"/>
    <w:rsid w:val="00973A27"/>
    <w:rsid w:val="00974610"/>
    <w:rsid w:val="00984ED3"/>
    <w:rsid w:val="00986B96"/>
    <w:rsid w:val="009A68F4"/>
    <w:rsid w:val="009B086B"/>
    <w:rsid w:val="009B13BC"/>
    <w:rsid w:val="009B33F2"/>
    <w:rsid w:val="009B42A4"/>
    <w:rsid w:val="009C1B6D"/>
    <w:rsid w:val="009C509C"/>
    <w:rsid w:val="009D3DDA"/>
    <w:rsid w:val="009D6A78"/>
    <w:rsid w:val="009E18C5"/>
    <w:rsid w:val="009E5161"/>
    <w:rsid w:val="009F0A08"/>
    <w:rsid w:val="009F1FB4"/>
    <w:rsid w:val="00A03E07"/>
    <w:rsid w:val="00A07418"/>
    <w:rsid w:val="00A10D16"/>
    <w:rsid w:val="00A40666"/>
    <w:rsid w:val="00A4125B"/>
    <w:rsid w:val="00A414FD"/>
    <w:rsid w:val="00A42F60"/>
    <w:rsid w:val="00A50EA3"/>
    <w:rsid w:val="00A50FF5"/>
    <w:rsid w:val="00A603CB"/>
    <w:rsid w:val="00A62E82"/>
    <w:rsid w:val="00A71CF2"/>
    <w:rsid w:val="00A77DFC"/>
    <w:rsid w:val="00A802AE"/>
    <w:rsid w:val="00A80836"/>
    <w:rsid w:val="00A869BF"/>
    <w:rsid w:val="00A91B2F"/>
    <w:rsid w:val="00AC6C4E"/>
    <w:rsid w:val="00AC6D4A"/>
    <w:rsid w:val="00AC72BE"/>
    <w:rsid w:val="00AD14E6"/>
    <w:rsid w:val="00AD3E04"/>
    <w:rsid w:val="00AD7F9D"/>
    <w:rsid w:val="00AE3DC4"/>
    <w:rsid w:val="00AE6A8B"/>
    <w:rsid w:val="00B06DD4"/>
    <w:rsid w:val="00B2353D"/>
    <w:rsid w:val="00B24B5C"/>
    <w:rsid w:val="00B26394"/>
    <w:rsid w:val="00B272BD"/>
    <w:rsid w:val="00B32C25"/>
    <w:rsid w:val="00B374A4"/>
    <w:rsid w:val="00B57C35"/>
    <w:rsid w:val="00B67DF6"/>
    <w:rsid w:val="00B71EF3"/>
    <w:rsid w:val="00B8002C"/>
    <w:rsid w:val="00B80523"/>
    <w:rsid w:val="00B81B40"/>
    <w:rsid w:val="00B905DE"/>
    <w:rsid w:val="00B90F41"/>
    <w:rsid w:val="00B93247"/>
    <w:rsid w:val="00B9651B"/>
    <w:rsid w:val="00BA398A"/>
    <w:rsid w:val="00BA5212"/>
    <w:rsid w:val="00BA533A"/>
    <w:rsid w:val="00BA5D6A"/>
    <w:rsid w:val="00BB7EC0"/>
    <w:rsid w:val="00BC10DD"/>
    <w:rsid w:val="00BC3FE4"/>
    <w:rsid w:val="00BD06D1"/>
    <w:rsid w:val="00BD07F1"/>
    <w:rsid w:val="00BD7A21"/>
    <w:rsid w:val="00BF2471"/>
    <w:rsid w:val="00BF4997"/>
    <w:rsid w:val="00C016D9"/>
    <w:rsid w:val="00C1126C"/>
    <w:rsid w:val="00C1130F"/>
    <w:rsid w:val="00C27348"/>
    <w:rsid w:val="00C51881"/>
    <w:rsid w:val="00C529AA"/>
    <w:rsid w:val="00C573D4"/>
    <w:rsid w:val="00C6052E"/>
    <w:rsid w:val="00C60642"/>
    <w:rsid w:val="00C65021"/>
    <w:rsid w:val="00C661FA"/>
    <w:rsid w:val="00C728FB"/>
    <w:rsid w:val="00C73D23"/>
    <w:rsid w:val="00C80A27"/>
    <w:rsid w:val="00C83E9D"/>
    <w:rsid w:val="00C915DA"/>
    <w:rsid w:val="00C92E12"/>
    <w:rsid w:val="00C94A74"/>
    <w:rsid w:val="00C960DF"/>
    <w:rsid w:val="00CA60EF"/>
    <w:rsid w:val="00CA7CC2"/>
    <w:rsid w:val="00CB26F1"/>
    <w:rsid w:val="00CB374A"/>
    <w:rsid w:val="00CB7602"/>
    <w:rsid w:val="00CC0B8E"/>
    <w:rsid w:val="00CC6D70"/>
    <w:rsid w:val="00CD0E4E"/>
    <w:rsid w:val="00CD338A"/>
    <w:rsid w:val="00CD3783"/>
    <w:rsid w:val="00CE4AC7"/>
    <w:rsid w:val="00CE5CC5"/>
    <w:rsid w:val="00CE7352"/>
    <w:rsid w:val="00CF552C"/>
    <w:rsid w:val="00D10461"/>
    <w:rsid w:val="00D127D5"/>
    <w:rsid w:val="00D138F8"/>
    <w:rsid w:val="00D272BE"/>
    <w:rsid w:val="00D34F6E"/>
    <w:rsid w:val="00D41010"/>
    <w:rsid w:val="00D45233"/>
    <w:rsid w:val="00D54CA6"/>
    <w:rsid w:val="00D616BF"/>
    <w:rsid w:val="00D73C81"/>
    <w:rsid w:val="00D7436C"/>
    <w:rsid w:val="00D821D1"/>
    <w:rsid w:val="00D9627D"/>
    <w:rsid w:val="00DA3B10"/>
    <w:rsid w:val="00DA6D7F"/>
    <w:rsid w:val="00DB0625"/>
    <w:rsid w:val="00DC134F"/>
    <w:rsid w:val="00DD4794"/>
    <w:rsid w:val="00DD65A1"/>
    <w:rsid w:val="00DE0A96"/>
    <w:rsid w:val="00DE7D1F"/>
    <w:rsid w:val="00DF7054"/>
    <w:rsid w:val="00E02A48"/>
    <w:rsid w:val="00E02FD9"/>
    <w:rsid w:val="00E03437"/>
    <w:rsid w:val="00E04799"/>
    <w:rsid w:val="00E130D8"/>
    <w:rsid w:val="00E21F5F"/>
    <w:rsid w:val="00E22C8E"/>
    <w:rsid w:val="00E54028"/>
    <w:rsid w:val="00E54284"/>
    <w:rsid w:val="00E67AAD"/>
    <w:rsid w:val="00E714D5"/>
    <w:rsid w:val="00E832DB"/>
    <w:rsid w:val="00E871DB"/>
    <w:rsid w:val="00EA09C1"/>
    <w:rsid w:val="00EA6D54"/>
    <w:rsid w:val="00EA7911"/>
    <w:rsid w:val="00EB5523"/>
    <w:rsid w:val="00EB66FD"/>
    <w:rsid w:val="00ED0771"/>
    <w:rsid w:val="00ED41F4"/>
    <w:rsid w:val="00EE58E6"/>
    <w:rsid w:val="00EF7C45"/>
    <w:rsid w:val="00F07810"/>
    <w:rsid w:val="00F10086"/>
    <w:rsid w:val="00F1263C"/>
    <w:rsid w:val="00F32137"/>
    <w:rsid w:val="00F32DB4"/>
    <w:rsid w:val="00F34DBC"/>
    <w:rsid w:val="00F369AB"/>
    <w:rsid w:val="00F41D50"/>
    <w:rsid w:val="00F51E84"/>
    <w:rsid w:val="00F715C7"/>
    <w:rsid w:val="00F71FB5"/>
    <w:rsid w:val="00F83234"/>
    <w:rsid w:val="00F94A58"/>
    <w:rsid w:val="00F95DE9"/>
    <w:rsid w:val="00F9689A"/>
    <w:rsid w:val="00FA1384"/>
    <w:rsid w:val="00FB23E4"/>
    <w:rsid w:val="00FB3604"/>
    <w:rsid w:val="00FD3BC5"/>
    <w:rsid w:val="00FD6852"/>
    <w:rsid w:val="00FD6C8A"/>
    <w:rsid w:val="00FD7949"/>
    <w:rsid w:val="00FE32CF"/>
    <w:rsid w:val="00FE3321"/>
    <w:rsid w:val="00FE39A8"/>
    <w:rsid w:val="00FE5A21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CD5B5"/>
  <w15:chartTrackingRefBased/>
  <w15:docId w15:val="{CA98DE5C-A3C4-45C5-9A5D-41CD443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37"/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3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034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03437"/>
    <w:rPr>
      <w:rFonts w:eastAsia="Calibri" w:cs="Times New Roman"/>
      <w:sz w:val="28"/>
      <w:szCs w:val="28"/>
    </w:rPr>
  </w:style>
  <w:style w:type="paragraph" w:styleId="NoSpacing">
    <w:name w:val="No Spacing"/>
    <w:uiPriority w:val="1"/>
    <w:qFormat/>
    <w:rsid w:val="00E03437"/>
    <w:pPr>
      <w:widowControl w:val="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C1130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CF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4A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AF1"/>
    <w:rPr>
      <w:rFonts w:eastAsia="Calibri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A3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3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C75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C75"/>
    <w:rPr>
      <w:rFonts w:eastAsia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07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45B6"/>
    <w:rPr>
      <w:rFonts w:eastAsia="Calibri" w:cs="Times New Roman"/>
      <w:sz w:val="28"/>
      <w:szCs w:val="28"/>
    </w:rPr>
  </w:style>
  <w:style w:type="character" w:customStyle="1" w:styleId="cf01">
    <w:name w:val="cf01"/>
    <w:basedOn w:val="DefaultParagraphFont"/>
    <w:rsid w:val="00525603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90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kumi.lv/ta/id/154840-kartiba-kada-individualie-komersanti-individualie-uznemumi-zemnieku-un-zvejnieku-saimniecibas-citas-fiziskas-persona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154840-kartiba-kada-individualie-komersanti-individualie-uznemumi-zemnieku-un-zvejnieku-saimniecibas-citas-fiziskas-persona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Daina Robežniece (GRPD)</Zinotajs>
    <NPK xmlns="bf0a44d4-cc3b-414c-aa68-884178465e3a">2.</NPK>
    <VK_x0020_l_x0113_mums xmlns="bf0a44d4-cc3b-414c-aa68-884178465e3a">Nav</VK_x0020_l_x0113_mu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2EFC-F146-43C4-97B6-83555A75065A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76bee50-7a25-411a-a5a6-8097026bde27"/>
    <ds:schemaRef ds:uri="bf0a44d4-cc3b-414c-aa68-884178465e3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2AF8FB-41B2-40E9-A25D-B4877057A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2FAE4-9217-4F24-9606-37128B903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4A485-3177-41B9-85A9-96A50002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4509</Words>
  <Characters>2571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MK noteikumu projektu “Grozījumi Ministru kabineta 2003. gada 21. oktobra noteikumos Nr. 585 “Noteikumi par grāmatvedības kārtošanu un organizāciju””</vt:lpstr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MK noteikumu projektu "Kārtība, kādā individuālie komersanti un citas fiziskās personas, kas veic saimniecisko darbību, individuālie uzņēmumi, zemnieku un zvejnieku saimniecības kārto grāmatvedību vienkāršā ieraksta sistēmā"</dc:title>
  <dc:subject/>
  <dc:creator>Anna Priede (GRPD)</dc:creator>
  <cp:keywords/>
  <dc:description/>
  <cp:lastModifiedBy>Inguna Dancīte</cp:lastModifiedBy>
  <cp:revision>2</cp:revision>
  <cp:lastPrinted>2022-01-26T14:39:00Z</cp:lastPrinted>
  <dcterms:created xsi:type="dcterms:W3CDTF">2022-01-26T14:39:00Z</dcterms:created>
  <dcterms:modified xsi:type="dcterms:W3CDTF">2022-01-26T14:39:00Z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0x01010055094651C21ECB47AF858F84B8524E0A</vt:lpwstr>
  </property>
</Properties>
</file>