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4E79" w14:textId="41259A4D" w:rsidR="00641FB3" w:rsidRPr="00641FB3" w:rsidRDefault="00641FB3" w:rsidP="00641FB3">
      <w:pPr>
        <w:ind w:right="-766"/>
        <w:jc w:val="right"/>
        <w:rPr>
          <w:rFonts w:cs="Times New Roman"/>
          <w:szCs w:val="24"/>
          <w:lang w:eastAsia="lv-LV"/>
        </w:rPr>
      </w:pPr>
      <w:r w:rsidRPr="00641FB3">
        <w:rPr>
          <w:rFonts w:cs="Times New Roman"/>
          <w:szCs w:val="24"/>
          <w:lang w:eastAsia="lv-LV"/>
        </w:rPr>
        <w:t xml:space="preserve">Likuma </w:t>
      </w:r>
      <w:r w:rsidR="001301AA">
        <w:rPr>
          <w:rFonts w:cs="Times New Roman"/>
          <w:szCs w:val="24"/>
          <w:lang w:eastAsia="lv-LV"/>
        </w:rPr>
        <w:t>“</w:t>
      </w:r>
      <w:r w:rsidRPr="00641FB3">
        <w:rPr>
          <w:rFonts w:cs="Times New Roman"/>
          <w:szCs w:val="24"/>
          <w:lang w:eastAsia="lv-LV"/>
        </w:rPr>
        <w:t>Par valsts budžetu 2024.</w:t>
      </w:r>
      <w:r w:rsidR="001301AA">
        <w:rPr>
          <w:rFonts w:cs="Times New Roman"/>
          <w:szCs w:val="24"/>
          <w:lang w:eastAsia="lv-LV"/>
        </w:rPr>
        <w:t> </w:t>
      </w:r>
      <w:r w:rsidRPr="00641FB3">
        <w:rPr>
          <w:rFonts w:cs="Times New Roman"/>
          <w:szCs w:val="24"/>
          <w:lang w:eastAsia="lv-LV"/>
        </w:rPr>
        <w:t xml:space="preserve">gadam un </w:t>
      </w:r>
    </w:p>
    <w:p w14:paraId="5189638E" w14:textId="43C0F0C5" w:rsidR="00641FB3" w:rsidRDefault="00641FB3" w:rsidP="00641FB3">
      <w:pPr>
        <w:ind w:right="-766"/>
        <w:jc w:val="right"/>
        <w:rPr>
          <w:rFonts w:cs="Times New Roman"/>
          <w:szCs w:val="24"/>
          <w:lang w:eastAsia="lv-LV"/>
        </w:rPr>
      </w:pPr>
      <w:r w:rsidRPr="00641FB3">
        <w:rPr>
          <w:rFonts w:cs="Times New Roman"/>
          <w:szCs w:val="24"/>
          <w:lang w:eastAsia="lv-LV"/>
        </w:rPr>
        <w:t>budžeta ietvaru 2024., 2025. un 2026.</w:t>
      </w:r>
      <w:r w:rsidR="001301AA">
        <w:rPr>
          <w:rFonts w:cs="Times New Roman"/>
          <w:szCs w:val="24"/>
          <w:lang w:eastAsia="lv-LV"/>
        </w:rPr>
        <w:t> </w:t>
      </w:r>
      <w:r w:rsidRPr="00641FB3">
        <w:rPr>
          <w:rFonts w:cs="Times New Roman"/>
          <w:szCs w:val="24"/>
          <w:lang w:eastAsia="lv-LV"/>
        </w:rPr>
        <w:t>gadam</w:t>
      </w:r>
      <w:r w:rsidR="001301AA">
        <w:rPr>
          <w:rFonts w:cs="Times New Roman"/>
          <w:szCs w:val="24"/>
          <w:lang w:eastAsia="lv-LV"/>
        </w:rPr>
        <w:t>”</w:t>
      </w:r>
    </w:p>
    <w:p w14:paraId="1EBD1DAC" w14:textId="77777777" w:rsidR="005D4711" w:rsidRPr="00641FB3" w:rsidRDefault="005D4711">
      <w:pPr>
        <w:rPr>
          <w:szCs w:val="24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3920"/>
        <w:gridCol w:w="4840"/>
      </w:tblGrid>
      <w:tr w:rsidR="00641FB3" w:rsidRPr="00B83A33" w14:paraId="4FA8CBEC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1637" w14:textId="77777777" w:rsidR="00641FB3" w:rsidRPr="00B83A33" w:rsidRDefault="00641FB3" w:rsidP="00770C2A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7CE" w14:textId="69B89B31" w:rsidR="00641FB3" w:rsidRPr="00770C2A" w:rsidRDefault="00770C2A" w:rsidP="00770C2A">
            <w:pPr>
              <w:ind w:right="3"/>
              <w:jc w:val="right"/>
              <w:rPr>
                <w:rFonts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10.</w:t>
            </w:r>
            <w:r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B83A33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641FB3" w:rsidRPr="00B83A33" w14:paraId="047085B5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FE85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E95E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41FB3" w:rsidRPr="00B83A33" w14:paraId="29DEEED3" w14:textId="77777777" w:rsidTr="0045727A">
        <w:trPr>
          <w:trHeight w:val="115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19F6" w14:textId="77777777" w:rsidR="00641FB3" w:rsidRPr="00B83A33" w:rsidRDefault="00641FB3" w:rsidP="0045727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Mērķdotācijas pašvaldību māksliniecisko kolektīvu vadītāju darba samaksai un valsts sociālās apdrošināšanas obligātajām iemaksām</w:t>
            </w:r>
          </w:p>
        </w:tc>
      </w:tr>
      <w:tr w:rsidR="00641FB3" w:rsidRPr="00B83A33" w14:paraId="64BEC834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E340" w14:textId="77777777" w:rsidR="00641FB3" w:rsidRPr="00B83A33" w:rsidRDefault="00641FB3" w:rsidP="0045727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FCD9" w14:textId="77777777" w:rsidR="00641FB3" w:rsidRPr="00B83A33" w:rsidRDefault="00641FB3" w:rsidP="0045727A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41FB3" w:rsidRPr="00B83A33" w14:paraId="03E213B1" w14:textId="77777777" w:rsidTr="0045727A">
        <w:trPr>
          <w:trHeight w:val="31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5A6" w14:textId="77777777" w:rsidR="00641FB3" w:rsidRPr="00B83A33" w:rsidRDefault="00641FB3" w:rsidP="0045727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Pašvaldības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43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</w:p>
        </w:tc>
      </w:tr>
      <w:tr w:rsidR="00641FB3" w:rsidRPr="00B83A33" w14:paraId="73366BFD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1B62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Rīgas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D46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112 437</w:t>
            </w:r>
          </w:p>
        </w:tc>
      </w:tr>
      <w:tr w:rsidR="00641FB3" w:rsidRPr="00B83A33" w14:paraId="1C66E9BC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C8F7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Daugavpils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F8B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13 299</w:t>
            </w:r>
          </w:p>
        </w:tc>
      </w:tr>
      <w:tr w:rsidR="00641FB3" w:rsidRPr="00B83A33" w14:paraId="73A93AB4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9AA8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Jelgavas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6E2D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14 911</w:t>
            </w:r>
          </w:p>
        </w:tc>
      </w:tr>
      <w:tr w:rsidR="00641FB3" w:rsidRPr="00B83A33" w14:paraId="5D02BF24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FB1C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Jūrmalas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346A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14 911</w:t>
            </w:r>
          </w:p>
        </w:tc>
      </w:tr>
      <w:tr w:rsidR="00641FB3" w:rsidRPr="00B83A33" w14:paraId="31EC7C75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B300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Liepājas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88F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12 493</w:t>
            </w:r>
          </w:p>
        </w:tc>
      </w:tr>
      <w:tr w:rsidR="00641FB3" w:rsidRPr="00B83A33" w14:paraId="48B7063B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6B6B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Rēzeknes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CAF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10 881</w:t>
            </w:r>
          </w:p>
        </w:tc>
      </w:tr>
      <w:tr w:rsidR="00641FB3" w:rsidRPr="00B83A33" w14:paraId="61C98B1F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EB6A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Ventspils valstspilsēta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D26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16 120</w:t>
            </w:r>
          </w:p>
        </w:tc>
      </w:tr>
      <w:tr w:rsidR="00641FB3" w:rsidRPr="00B83A33" w14:paraId="5FAA67A7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B08D2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A9F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29 016</w:t>
            </w:r>
          </w:p>
        </w:tc>
      </w:tr>
      <w:tr w:rsidR="00641FB3" w:rsidRPr="00B83A33" w14:paraId="394FAAB2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4F1B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5B0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14 911</w:t>
            </w:r>
          </w:p>
        </w:tc>
      </w:tr>
      <w:tr w:rsidR="00641FB3" w:rsidRPr="00B83A33" w14:paraId="4C28DFDD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4EDF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Augšdaugavas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38A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18 135</w:t>
            </w:r>
          </w:p>
        </w:tc>
      </w:tr>
      <w:tr w:rsidR="00641FB3" w:rsidRPr="00B83A33" w14:paraId="3FD0DB42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10F81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A91F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12 493</w:t>
            </w:r>
          </w:p>
        </w:tc>
      </w:tr>
      <w:tr w:rsidR="00641FB3" w:rsidRPr="00B83A33" w14:paraId="7BB7082E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85A61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832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27 404</w:t>
            </w:r>
          </w:p>
        </w:tc>
      </w:tr>
      <w:tr w:rsidR="00641FB3" w:rsidRPr="00B83A33" w14:paraId="1E82BC6F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B862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6231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37 076</w:t>
            </w:r>
          </w:p>
        </w:tc>
      </w:tr>
      <w:tr w:rsidR="00641FB3" w:rsidRPr="00B83A33" w14:paraId="087BBCA5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9E81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CD7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33 449</w:t>
            </w:r>
          </w:p>
        </w:tc>
      </w:tr>
      <w:tr w:rsidR="00641FB3" w:rsidRPr="00B83A33" w14:paraId="4ECDCBE8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0C3B0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Dienvidkurzemes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DD3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24 180</w:t>
            </w:r>
          </w:p>
        </w:tc>
      </w:tr>
      <w:tr w:rsidR="00641FB3" w:rsidRPr="00B83A33" w14:paraId="4CA5FF3F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5E78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FD9B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19 344</w:t>
            </w:r>
          </w:p>
        </w:tc>
      </w:tr>
      <w:tr w:rsidR="00641FB3" w:rsidRPr="00B83A33" w14:paraId="4DDBA305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DE8DC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2A6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22 165</w:t>
            </w:r>
          </w:p>
        </w:tc>
      </w:tr>
      <w:tr w:rsidR="00641FB3" w:rsidRPr="00B83A33" w14:paraId="48BAA56E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D30D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A90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24 986</w:t>
            </w:r>
          </w:p>
        </w:tc>
      </w:tr>
      <w:tr w:rsidR="00641FB3" w:rsidRPr="00B83A33" w14:paraId="4F3E7DF2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551D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F71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22 971</w:t>
            </w:r>
          </w:p>
        </w:tc>
      </w:tr>
      <w:tr w:rsidR="00641FB3" w:rsidRPr="00B83A33" w14:paraId="5E72F7EB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9C56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68A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12 896</w:t>
            </w:r>
          </w:p>
        </w:tc>
      </w:tr>
      <w:tr w:rsidR="00641FB3" w:rsidRPr="00B83A33" w14:paraId="3C91B6D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DFC3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38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23 374</w:t>
            </w:r>
          </w:p>
        </w:tc>
      </w:tr>
      <w:tr w:rsidR="00641FB3" w:rsidRPr="00B83A33" w14:paraId="74F29BAB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0D86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DDA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20 956</w:t>
            </w:r>
          </w:p>
        </w:tc>
      </w:tr>
      <w:tr w:rsidR="00641FB3" w:rsidRPr="00B83A33" w14:paraId="61D6587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E97B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EFD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29 419</w:t>
            </w:r>
          </w:p>
        </w:tc>
      </w:tr>
      <w:tr w:rsidR="00641FB3" w:rsidRPr="00B83A33" w14:paraId="715EEDA9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BA4B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7E2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9 269</w:t>
            </w:r>
          </w:p>
        </w:tc>
      </w:tr>
      <w:tr w:rsidR="00641FB3" w:rsidRPr="00B83A33" w14:paraId="57545876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4DF3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504D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19 344</w:t>
            </w:r>
          </w:p>
        </w:tc>
      </w:tr>
      <w:tr w:rsidR="00641FB3" w:rsidRPr="00B83A33" w14:paraId="05EFA4A8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9370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117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40 703</w:t>
            </w:r>
          </w:p>
        </w:tc>
      </w:tr>
      <w:tr w:rsidR="00641FB3" w:rsidRPr="00B83A33" w14:paraId="2DEBC913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C79E7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797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14 508</w:t>
            </w:r>
          </w:p>
        </w:tc>
      </w:tr>
      <w:tr w:rsidR="00641FB3" w:rsidRPr="00B83A33" w14:paraId="45121A9F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DA0BD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4D66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50 778</w:t>
            </w:r>
          </w:p>
        </w:tc>
      </w:tr>
      <w:tr w:rsidR="00641FB3" w:rsidRPr="00B83A33" w14:paraId="57005BA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140F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C8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6 045</w:t>
            </w:r>
          </w:p>
        </w:tc>
      </w:tr>
      <w:tr w:rsidR="00641FB3" w:rsidRPr="00B83A33" w14:paraId="6EDA0EFB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7EA62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299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12 896</w:t>
            </w:r>
          </w:p>
        </w:tc>
      </w:tr>
      <w:tr w:rsidR="00641FB3" w:rsidRPr="00B83A33" w14:paraId="62873747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A680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4F4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24 986</w:t>
            </w:r>
          </w:p>
        </w:tc>
      </w:tr>
      <w:tr w:rsidR="00641FB3" w:rsidRPr="00B83A33" w14:paraId="563A730C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9BB2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400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18 135</w:t>
            </w:r>
          </w:p>
        </w:tc>
      </w:tr>
      <w:tr w:rsidR="00641FB3" w:rsidRPr="00B83A33" w14:paraId="28E98B9A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C8567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56D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6 851</w:t>
            </w:r>
          </w:p>
        </w:tc>
      </w:tr>
      <w:tr w:rsidR="00641FB3" w:rsidRPr="00B83A33" w14:paraId="16CEEC01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6718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lastRenderedPageBreak/>
              <w:t>Saldus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686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20 150</w:t>
            </w:r>
          </w:p>
        </w:tc>
      </w:tr>
      <w:tr w:rsidR="00641FB3" w:rsidRPr="00B83A33" w14:paraId="003F6A34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941E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DC1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8 463</w:t>
            </w:r>
          </w:p>
        </w:tc>
      </w:tr>
      <w:tr w:rsidR="00641FB3" w:rsidRPr="00B83A33" w14:paraId="74229C95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9EC23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ABE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27 807</w:t>
            </w:r>
          </w:p>
        </w:tc>
      </w:tr>
      <w:tr w:rsidR="00641FB3" w:rsidRPr="00B83A33" w14:paraId="79BEAA09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FDDB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2F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17 329</w:t>
            </w:r>
          </w:p>
        </w:tc>
      </w:tr>
      <w:tr w:rsidR="00641FB3" w:rsidRPr="00B83A33" w14:paraId="134BCE78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E0239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E5D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25 389</w:t>
            </w:r>
          </w:p>
        </w:tc>
      </w:tr>
      <w:tr w:rsidR="00641FB3" w:rsidRPr="00B83A33" w14:paraId="5AF9DB4A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8C69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8889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38 688</w:t>
            </w:r>
          </w:p>
        </w:tc>
      </w:tr>
      <w:tr w:rsidR="00641FB3" w:rsidRPr="00B83A33" w14:paraId="487DFB8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E98D3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A28E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8 866</w:t>
            </w:r>
          </w:p>
        </w:tc>
      </w:tr>
      <w:tr w:rsidR="00641FB3" w:rsidRPr="00B83A33" w14:paraId="07339CF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3624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Valmieras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858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36 673</w:t>
            </w:r>
          </w:p>
        </w:tc>
      </w:tr>
      <w:tr w:rsidR="00641FB3" w:rsidRPr="00B83A33" w14:paraId="131EE60C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8450E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7D2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4 433</w:t>
            </w:r>
          </w:p>
        </w:tc>
      </w:tr>
      <w:tr w:rsidR="00641FB3" w:rsidRPr="00B83A33" w14:paraId="29359D60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1D46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C7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szCs w:val="24"/>
                <w:lang w:eastAsia="lv-LV"/>
              </w:rPr>
              <w:t>7 254</w:t>
            </w:r>
          </w:p>
        </w:tc>
      </w:tr>
      <w:tr w:rsidR="00641FB3" w:rsidRPr="00B83A33" w14:paraId="024BC2DA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33A8E" w14:textId="77777777" w:rsidR="00641FB3" w:rsidRPr="00B83A33" w:rsidRDefault="00641FB3" w:rsidP="0045727A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026D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B83A33">
              <w:rPr>
                <w:rFonts w:eastAsia="Times New Roman" w:cs="Times New Roman"/>
                <w:b/>
                <w:bCs/>
                <w:szCs w:val="24"/>
                <w:lang w:eastAsia="lv-LV"/>
              </w:rPr>
              <w:t>966 394</w:t>
            </w:r>
          </w:p>
        </w:tc>
      </w:tr>
      <w:tr w:rsidR="00641FB3" w:rsidRPr="00B83A33" w14:paraId="34D3095E" w14:textId="77777777" w:rsidTr="0045727A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E1F7" w14:textId="77777777" w:rsidR="00641FB3" w:rsidRPr="00B83A33" w:rsidRDefault="00641FB3" w:rsidP="0045727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020" w14:textId="77777777" w:rsidR="00641FB3" w:rsidRPr="00B83A33" w:rsidRDefault="00641FB3" w:rsidP="0045727A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1F1B2867" w14:textId="77777777" w:rsidR="00641FB3" w:rsidRPr="00641FB3" w:rsidRDefault="00641FB3" w:rsidP="00641FB3">
      <w:pPr>
        <w:rPr>
          <w:szCs w:val="24"/>
        </w:rPr>
      </w:pPr>
    </w:p>
    <w:p w14:paraId="6FE9B54E" w14:textId="77777777" w:rsidR="00641FB3" w:rsidRPr="00641FB3" w:rsidRDefault="00641FB3">
      <w:pPr>
        <w:rPr>
          <w:szCs w:val="24"/>
        </w:rPr>
      </w:pPr>
    </w:p>
    <w:sectPr w:rsidR="00641FB3" w:rsidRPr="00641FB3" w:rsidSect="00641FB3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6519" w14:textId="77777777" w:rsidR="00641FB3" w:rsidRDefault="00641FB3" w:rsidP="00641FB3">
      <w:r>
        <w:separator/>
      </w:r>
    </w:p>
  </w:endnote>
  <w:endnote w:type="continuationSeparator" w:id="0">
    <w:p w14:paraId="53E1DBC7" w14:textId="77777777" w:rsidR="00641FB3" w:rsidRDefault="00641FB3" w:rsidP="0064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72E2" w14:textId="77777777" w:rsidR="00641FB3" w:rsidRDefault="00641FB3" w:rsidP="00641FB3">
      <w:r>
        <w:separator/>
      </w:r>
    </w:p>
  </w:footnote>
  <w:footnote w:type="continuationSeparator" w:id="0">
    <w:p w14:paraId="7471E633" w14:textId="77777777" w:rsidR="00641FB3" w:rsidRDefault="00641FB3" w:rsidP="0064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68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C231A7" w14:textId="77777777" w:rsidR="00641FB3" w:rsidRDefault="00641F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7A856" w14:textId="77777777" w:rsidR="00641FB3" w:rsidRDefault="00641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3"/>
    <w:rsid w:val="001301AA"/>
    <w:rsid w:val="002B3FB0"/>
    <w:rsid w:val="00391918"/>
    <w:rsid w:val="005D4711"/>
    <w:rsid w:val="00641FB3"/>
    <w:rsid w:val="00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E3760"/>
  <w15:chartTrackingRefBased/>
  <w15:docId w15:val="{9336AAD7-9B00-4389-A1F7-317040F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F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FB3"/>
  </w:style>
  <w:style w:type="paragraph" w:styleId="Footer">
    <w:name w:val="footer"/>
    <w:basedOn w:val="Normal"/>
    <w:link w:val="FooterChar"/>
    <w:uiPriority w:val="99"/>
    <w:unhideWhenUsed/>
    <w:rsid w:val="00641F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6</cp:revision>
  <dcterms:created xsi:type="dcterms:W3CDTF">2023-12-08T12:53:00Z</dcterms:created>
  <dcterms:modified xsi:type="dcterms:W3CDTF">2023-12-11T11:19:00Z</dcterms:modified>
</cp:coreProperties>
</file>