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2B" w:rsidRDefault="002622F0" w:rsidP="00412D00">
      <w:pPr>
        <w:pStyle w:val="H4"/>
        <w:ind w:right="-81"/>
        <w:rPr>
          <w:lang w:eastAsia="lv-LV"/>
        </w:rPr>
      </w:pPr>
      <w:r w:rsidRPr="008B028F">
        <w:rPr>
          <w:lang w:eastAsia="lv-LV"/>
        </w:rPr>
        <w:t>10. Aizsardzības ministrija</w:t>
      </w:r>
    </w:p>
    <w:p w:rsidR="008B4F3E" w:rsidRDefault="008B4F3E" w:rsidP="00412D00">
      <w:pPr>
        <w:pStyle w:val="H4"/>
        <w:ind w:right="-81"/>
        <w:jc w:val="left"/>
        <w:rPr>
          <w:sz w:val="24"/>
          <w:szCs w:val="24"/>
          <w:lang w:eastAsia="lv-LV"/>
        </w:rPr>
      </w:pPr>
    </w:p>
    <w:p w:rsidR="008B4F3E" w:rsidRPr="001B3035" w:rsidRDefault="008B4F3E" w:rsidP="00412D00">
      <w:pPr>
        <w:spacing w:after="120"/>
        <w:ind w:right="-81"/>
        <w:rPr>
          <w:b/>
          <w:bCs/>
        </w:rPr>
      </w:pPr>
      <w:r w:rsidRPr="001B3035">
        <w:rPr>
          <w:b/>
          <w:bCs/>
          <w:u w:val="single"/>
        </w:rPr>
        <w:t>Aizsardzības ministrijas darbības jomas</w:t>
      </w:r>
      <w:r w:rsidRPr="001B3035">
        <w:rPr>
          <w:b/>
          <w:bCs/>
        </w:rPr>
        <w:t>:</w:t>
      </w:r>
    </w:p>
    <w:p w:rsidR="008B4F3E" w:rsidRPr="001B3035" w:rsidRDefault="008B4F3E" w:rsidP="00412D00">
      <w:pPr>
        <w:ind w:right="-81"/>
        <w:rPr>
          <w:b/>
          <w:bCs/>
        </w:rPr>
      </w:pPr>
    </w:p>
    <w:p w:rsidR="008B4F3E" w:rsidRPr="001B3035" w:rsidRDefault="008B4F3E" w:rsidP="00412D00">
      <w:pPr>
        <w:ind w:right="-81"/>
        <w:rPr>
          <w:b/>
          <w:bCs/>
        </w:rPr>
      </w:pPr>
      <w:r w:rsidRPr="001B3035">
        <w:rPr>
          <w:b/>
          <w:bCs/>
          <w:noProof/>
          <w:lang w:eastAsia="lv-LV"/>
        </w:rPr>
        <w:drawing>
          <wp:inline distT="0" distB="0" distL="0" distR="0" wp14:anchorId="0FE83450" wp14:editId="5A2BA732">
            <wp:extent cx="5486400" cy="1103243"/>
            <wp:effectExtent l="76200" t="19050" r="57150" b="590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B4F3E" w:rsidRPr="001B3035" w:rsidRDefault="008B4F3E" w:rsidP="00412D00">
      <w:pPr>
        <w:ind w:right="-81"/>
        <w:rPr>
          <w:b/>
          <w:bCs/>
        </w:rPr>
      </w:pPr>
    </w:p>
    <w:p w:rsidR="008B4F3E" w:rsidRPr="001B3035" w:rsidRDefault="008B4F3E" w:rsidP="000C092B">
      <w:pPr>
        <w:spacing w:after="120"/>
        <w:ind w:right="9"/>
        <w:jc w:val="both"/>
        <w:rPr>
          <w:b/>
          <w:bCs/>
          <w:lang w:eastAsia="lv-LV"/>
        </w:rPr>
      </w:pPr>
      <w:r>
        <w:rPr>
          <w:b/>
          <w:bCs/>
          <w:u w:val="single"/>
          <w:lang w:eastAsia="lv-LV"/>
        </w:rPr>
        <w:t>Aizsardzības m</w:t>
      </w:r>
      <w:r w:rsidRPr="001B3035">
        <w:rPr>
          <w:b/>
          <w:bCs/>
          <w:u w:val="single"/>
          <w:lang w:eastAsia="lv-LV"/>
        </w:rPr>
        <w:t>inistrijas galvenie pasākumi 2019. gadā</w:t>
      </w:r>
      <w:r w:rsidRPr="001B3035">
        <w:rPr>
          <w:b/>
          <w:bCs/>
          <w:lang w:eastAsia="lv-LV"/>
        </w:rPr>
        <w:t>:</w:t>
      </w:r>
    </w:p>
    <w:p w:rsidR="008B4F3E" w:rsidRPr="00065297" w:rsidRDefault="008B4F3E" w:rsidP="00565A93">
      <w:pPr>
        <w:numPr>
          <w:ilvl w:val="0"/>
          <w:numId w:val="4"/>
        </w:numPr>
        <w:spacing w:line="252" w:lineRule="auto"/>
        <w:ind w:left="360" w:right="9" w:firstLine="0"/>
        <w:jc w:val="both"/>
        <w:rPr>
          <w:lang w:eastAsia="lv-LV"/>
        </w:rPr>
      </w:pPr>
      <w:r w:rsidRPr="00065297">
        <w:rPr>
          <w:lang w:eastAsia="lv-LV"/>
        </w:rPr>
        <w:t>izstrādāt jaunu Valsts aizsardzības koncepciju;</w:t>
      </w:r>
    </w:p>
    <w:p w:rsidR="008B4F3E" w:rsidRPr="00065297" w:rsidRDefault="008B4F3E" w:rsidP="00565A93">
      <w:pPr>
        <w:numPr>
          <w:ilvl w:val="0"/>
          <w:numId w:val="4"/>
        </w:numPr>
        <w:spacing w:line="252" w:lineRule="auto"/>
        <w:ind w:left="360" w:right="9" w:firstLine="0"/>
        <w:jc w:val="both"/>
        <w:rPr>
          <w:lang w:eastAsia="lv-LV"/>
        </w:rPr>
      </w:pPr>
      <w:r w:rsidRPr="00065297">
        <w:rPr>
          <w:lang w:eastAsia="lv-LV"/>
        </w:rPr>
        <w:t>turpināt sniegt uzņemošās valsts atbalstu NATO kaujas grupai un nodrošināt  daudznacionālās divīzijas štāba “Ziemeļi” sākotnējās un pilnās kaujas gatavības sasniegšanu;</w:t>
      </w:r>
    </w:p>
    <w:p w:rsidR="008B4F3E" w:rsidRPr="00065297" w:rsidRDefault="008B4F3E" w:rsidP="00565A93">
      <w:pPr>
        <w:numPr>
          <w:ilvl w:val="0"/>
          <w:numId w:val="4"/>
        </w:numPr>
        <w:spacing w:line="252" w:lineRule="auto"/>
        <w:ind w:left="360" w:right="9" w:firstLine="0"/>
        <w:jc w:val="both"/>
        <w:rPr>
          <w:color w:val="1F497D"/>
        </w:rPr>
      </w:pPr>
      <w:r w:rsidRPr="00065297">
        <w:t>turpināt stiprināt Zemessardzes kaujas un reaģēšanas spējas, modernizējot ekipējumu un attīstot reģionāla līmeņa poligonus, kā arī palielināt tās kapacitāti;</w:t>
      </w:r>
    </w:p>
    <w:p w:rsidR="008B4F3E" w:rsidRPr="00065297" w:rsidRDefault="008B4F3E" w:rsidP="00565A93">
      <w:pPr>
        <w:numPr>
          <w:ilvl w:val="0"/>
          <w:numId w:val="4"/>
        </w:numPr>
        <w:spacing w:line="252" w:lineRule="auto"/>
        <w:ind w:left="360" w:right="9" w:firstLine="0"/>
        <w:jc w:val="both"/>
      </w:pPr>
      <w:r w:rsidRPr="00065297">
        <w:t xml:space="preserve">turpināt nostiprināt valsts pašaizsardzības spējas nodrošinot militāro mācību cikla “Namejs” un “Kristaps” organizēšanu, kā arī izstrādāt </w:t>
      </w:r>
      <w:r>
        <w:rPr>
          <w:lang w:eastAsia="lv-LV"/>
        </w:rPr>
        <w:t xml:space="preserve">Nacionālo bruņoto spēku (turpmāk – </w:t>
      </w:r>
      <w:r w:rsidRPr="00065297">
        <w:rPr>
          <w:lang w:eastAsia="lv-LV"/>
        </w:rPr>
        <w:t>NBS</w:t>
      </w:r>
      <w:r>
        <w:rPr>
          <w:lang w:eastAsia="lv-LV"/>
        </w:rPr>
        <w:t>)</w:t>
      </w:r>
      <w:r w:rsidRPr="00065297">
        <w:t xml:space="preserve"> personāla nodrošinājuma konceptu;</w:t>
      </w:r>
    </w:p>
    <w:p w:rsidR="008B4F3E" w:rsidRPr="004B5DB9" w:rsidRDefault="008B4F3E" w:rsidP="00565A93">
      <w:pPr>
        <w:numPr>
          <w:ilvl w:val="0"/>
          <w:numId w:val="4"/>
        </w:numPr>
        <w:spacing w:line="252" w:lineRule="auto"/>
        <w:ind w:left="360" w:right="9" w:firstLine="0"/>
        <w:jc w:val="both"/>
      </w:pPr>
      <w:r w:rsidRPr="00065297">
        <w:rPr>
          <w:lang w:eastAsia="lv-LV"/>
        </w:rPr>
        <w:t xml:space="preserve">turpināt ilgtspējīgu </w:t>
      </w:r>
      <w:r w:rsidRPr="00065297">
        <w:t>NBS</w:t>
      </w:r>
      <w:r w:rsidRPr="00065297">
        <w:rPr>
          <w:lang w:eastAsia="lv-LV"/>
        </w:rPr>
        <w:t xml:space="preserve"> spēju attīstību izstrādājot NBS attīstības plānu 2020.-2032.gadam, veicinot </w:t>
      </w:r>
      <w:r>
        <w:rPr>
          <w:lang w:eastAsia="lv-LV"/>
        </w:rPr>
        <w:t>Brigādes</w:t>
      </w:r>
      <w:r w:rsidRPr="00065297">
        <w:rPr>
          <w:lang w:eastAsia="lv-LV"/>
        </w:rPr>
        <w:t xml:space="preserve"> līmeņa nodrošinājuma spējas attīstību, uzsākot UH-60M helikopteru ieviešanu dienestā, un tu</w:t>
      </w:r>
      <w:r>
        <w:rPr>
          <w:lang w:eastAsia="lv-LV"/>
        </w:rPr>
        <w:t xml:space="preserve">rpinot Pretgaisa aizsardzības, </w:t>
      </w:r>
      <w:proofErr w:type="spellStart"/>
      <w:r>
        <w:rPr>
          <w:lang w:eastAsia="lv-LV"/>
        </w:rPr>
        <w:t>K</w:t>
      </w:r>
      <w:r w:rsidRPr="00065297">
        <w:rPr>
          <w:lang w:eastAsia="lv-LV"/>
        </w:rPr>
        <w:t>omandvadības</w:t>
      </w:r>
      <w:proofErr w:type="spellEnd"/>
      <w:r w:rsidRPr="00065297">
        <w:rPr>
          <w:lang w:eastAsia="lv-LV"/>
        </w:rPr>
        <w:t xml:space="preserve"> un </w:t>
      </w:r>
      <w:r w:rsidRPr="004B5DB9">
        <w:rPr>
          <w:lang w:eastAsia="lv-LV"/>
        </w:rPr>
        <w:t>Sauszemes spēku mehanizētās brigādes attīstību;</w:t>
      </w:r>
    </w:p>
    <w:p w:rsidR="008B4F3E" w:rsidRPr="004B5DB9" w:rsidRDefault="008B4F3E" w:rsidP="00565A93">
      <w:pPr>
        <w:numPr>
          <w:ilvl w:val="0"/>
          <w:numId w:val="4"/>
        </w:numPr>
        <w:spacing w:line="252" w:lineRule="auto"/>
        <w:ind w:left="360" w:right="9" w:firstLine="0"/>
        <w:jc w:val="both"/>
      </w:pPr>
      <w:r w:rsidRPr="004B5DB9">
        <w:t xml:space="preserve">NBS nodrošinājuma reformas ietvaros veikt noliktavu sistēmas sakārtošanu, turpinot pakāpeniski nodot </w:t>
      </w:r>
      <w:r w:rsidRPr="004B5DB9">
        <w:rPr>
          <w:rFonts w:eastAsia="Calibri"/>
        </w:rPr>
        <w:t>Valsts aizsardzības militāro objektu un iepirkumu centram</w:t>
      </w:r>
      <w:r w:rsidRPr="004B5DB9">
        <w:t xml:space="preserve"> (turpmāk – VAMOIC) centrālo noliktavu pārvaldību;</w:t>
      </w:r>
    </w:p>
    <w:p w:rsidR="008B4F3E" w:rsidRPr="00065297" w:rsidRDefault="008B4F3E" w:rsidP="00565A93">
      <w:pPr>
        <w:numPr>
          <w:ilvl w:val="0"/>
          <w:numId w:val="4"/>
        </w:numPr>
        <w:spacing w:line="252" w:lineRule="auto"/>
        <w:ind w:left="360" w:right="9" w:firstLine="0"/>
        <w:jc w:val="both"/>
      </w:pPr>
      <w:r w:rsidRPr="004B5DB9">
        <w:t xml:space="preserve">pielāgot </w:t>
      </w:r>
      <w:proofErr w:type="spellStart"/>
      <w:r w:rsidRPr="004B5DB9">
        <w:t>Jaunsardzes</w:t>
      </w:r>
      <w:proofErr w:type="spellEnd"/>
      <w:r w:rsidRPr="004B5DB9">
        <w:t xml:space="preserve"> apmācību programmu atbilstoši Vals</w:t>
      </w:r>
      <w:r>
        <w:t>ts aizsardzības mācībai</w:t>
      </w:r>
      <w:r w:rsidRPr="004B5DB9">
        <w:t xml:space="preserve"> un paplašināt Valsts aizsardzības mācības programmā</w:t>
      </w:r>
      <w:r w:rsidRPr="00065297">
        <w:t xml:space="preserve"> iesaistīto skolu tīklu;</w:t>
      </w:r>
    </w:p>
    <w:p w:rsidR="008B4F3E" w:rsidRPr="00065297" w:rsidRDefault="008B4F3E" w:rsidP="00565A93">
      <w:pPr>
        <w:numPr>
          <w:ilvl w:val="0"/>
          <w:numId w:val="4"/>
        </w:numPr>
        <w:ind w:left="360" w:right="9" w:firstLine="0"/>
        <w:jc w:val="both"/>
      </w:pPr>
      <w:r w:rsidRPr="00065297">
        <w:t xml:space="preserve">turpināt sadarbību ar Latvijas Drošības un aizsardzības industrijas federāciju, koordinējot </w:t>
      </w:r>
      <w:proofErr w:type="spellStart"/>
      <w:r w:rsidRPr="00065297">
        <w:t>grantu</w:t>
      </w:r>
      <w:proofErr w:type="spellEnd"/>
      <w:r w:rsidRPr="00065297">
        <w:t xml:space="preserve"> projektus un divējāda lietojuma projektu attīstību, un aizsardzības jomas iepirkumos nodrošināt piegāžu drošības principa ievērošanu;</w:t>
      </w:r>
    </w:p>
    <w:p w:rsidR="008B4F3E" w:rsidRPr="008B4F3E" w:rsidRDefault="008B4F3E" w:rsidP="00565A93">
      <w:pPr>
        <w:numPr>
          <w:ilvl w:val="0"/>
          <w:numId w:val="4"/>
        </w:numPr>
        <w:spacing w:line="252" w:lineRule="auto"/>
        <w:ind w:left="360" w:right="9" w:firstLine="0"/>
        <w:jc w:val="both"/>
        <w:rPr>
          <w:lang w:eastAsia="lv-LV"/>
        </w:rPr>
      </w:pPr>
      <w:r w:rsidRPr="00065297">
        <w:rPr>
          <w:lang w:eastAsia="lv-LV"/>
        </w:rPr>
        <w:t xml:space="preserve">nodrošināt Latvijas karavīru dalību ANO, NATO, ES un koalīcijas spēku operācijās, NATO </w:t>
      </w:r>
      <w:r w:rsidRPr="008B4F3E">
        <w:rPr>
          <w:lang w:eastAsia="lv-LV"/>
        </w:rPr>
        <w:t>ātrās reaģēšanas spēkos, ES kaujas grupās un Apvienotajos reaģēšanas spēkos (JEF, NRF, EUBG);</w:t>
      </w:r>
    </w:p>
    <w:p w:rsidR="008B4F3E" w:rsidRPr="008B4F3E" w:rsidRDefault="008B4F3E" w:rsidP="00565A93">
      <w:pPr>
        <w:numPr>
          <w:ilvl w:val="0"/>
          <w:numId w:val="4"/>
        </w:numPr>
        <w:spacing w:line="252" w:lineRule="auto"/>
        <w:ind w:left="360" w:right="9" w:firstLine="0"/>
        <w:jc w:val="both"/>
        <w:rPr>
          <w:lang w:eastAsia="lv-LV"/>
        </w:rPr>
      </w:pPr>
      <w:r w:rsidRPr="008B4F3E">
        <w:rPr>
          <w:lang w:eastAsia="lv-LV"/>
        </w:rPr>
        <w:t xml:space="preserve">turpināt attīstīt </w:t>
      </w:r>
      <w:proofErr w:type="spellStart"/>
      <w:r w:rsidRPr="008B4F3E">
        <w:rPr>
          <w:lang w:eastAsia="lv-LV"/>
        </w:rPr>
        <w:t>kiberdrošības</w:t>
      </w:r>
      <w:proofErr w:type="spellEnd"/>
      <w:r w:rsidRPr="008B4F3E">
        <w:rPr>
          <w:lang w:eastAsia="lv-LV"/>
        </w:rPr>
        <w:t xml:space="preserve"> spēju, novērst IT drošības incidentus un pārvarēt to radītās sekas, kā arī izveidot sistēmu drošo tehnoloģiju un programmatūras iegādei un izstrādei valsts pārvaldē;</w:t>
      </w:r>
    </w:p>
    <w:p w:rsidR="008B4F3E" w:rsidRPr="00065297" w:rsidRDefault="008B4F3E" w:rsidP="00565A93">
      <w:pPr>
        <w:numPr>
          <w:ilvl w:val="0"/>
          <w:numId w:val="4"/>
        </w:numPr>
        <w:spacing w:after="120" w:line="252" w:lineRule="auto"/>
        <w:ind w:left="360" w:right="9" w:firstLine="0"/>
        <w:jc w:val="both"/>
        <w:rPr>
          <w:lang w:eastAsia="lv-LV"/>
        </w:rPr>
      </w:pPr>
      <w:r w:rsidRPr="008B4F3E">
        <w:rPr>
          <w:lang w:eastAsia="lv-LV"/>
        </w:rPr>
        <w:t xml:space="preserve">nodrošināt Latvijas </w:t>
      </w:r>
      <w:r w:rsidRPr="00065297">
        <w:rPr>
          <w:lang w:eastAsia="lv-LV"/>
        </w:rPr>
        <w:t>armijas simtgades pasākumu programmas ieviešanu.</w:t>
      </w:r>
    </w:p>
    <w:p w:rsidR="008B4F3E" w:rsidRDefault="008B4F3E" w:rsidP="000C092B">
      <w:pPr>
        <w:spacing w:after="120"/>
        <w:ind w:right="9"/>
        <w:jc w:val="center"/>
        <w:rPr>
          <w:b/>
          <w:lang w:eastAsia="lv-LV"/>
        </w:rPr>
      </w:pPr>
    </w:p>
    <w:p w:rsidR="008B4F3E" w:rsidRDefault="008B4F3E" w:rsidP="00412D00">
      <w:pPr>
        <w:spacing w:before="120" w:after="120"/>
        <w:ind w:right="-81"/>
        <w:jc w:val="center"/>
        <w:rPr>
          <w:b/>
          <w:lang w:eastAsia="lv-LV"/>
        </w:rPr>
      </w:pPr>
    </w:p>
    <w:p w:rsidR="00E60024" w:rsidRDefault="00E60024" w:rsidP="00412D00">
      <w:pPr>
        <w:spacing w:before="120" w:after="120"/>
        <w:ind w:right="-81"/>
        <w:jc w:val="center"/>
        <w:rPr>
          <w:b/>
          <w:lang w:eastAsia="lv-LV"/>
        </w:rPr>
      </w:pPr>
    </w:p>
    <w:p w:rsidR="00E60024" w:rsidRDefault="00E60024" w:rsidP="00412D00">
      <w:pPr>
        <w:spacing w:before="120" w:after="120"/>
        <w:ind w:right="-81"/>
        <w:jc w:val="center"/>
        <w:rPr>
          <w:b/>
          <w:lang w:eastAsia="lv-LV"/>
        </w:rPr>
      </w:pPr>
    </w:p>
    <w:p w:rsidR="00E60024" w:rsidRDefault="00E60024" w:rsidP="00412D00">
      <w:pPr>
        <w:spacing w:before="120" w:after="120"/>
        <w:ind w:right="-81"/>
        <w:jc w:val="center"/>
        <w:rPr>
          <w:b/>
          <w:lang w:eastAsia="lv-LV"/>
        </w:rPr>
      </w:pPr>
    </w:p>
    <w:p w:rsidR="008B4F3E" w:rsidRDefault="008B4F3E" w:rsidP="00412D00">
      <w:pPr>
        <w:spacing w:before="120" w:after="120"/>
        <w:ind w:right="-81"/>
        <w:jc w:val="center"/>
        <w:rPr>
          <w:b/>
          <w:lang w:eastAsia="lv-LV"/>
        </w:rPr>
      </w:pPr>
      <w:r w:rsidRPr="001B3035">
        <w:rPr>
          <w:b/>
          <w:lang w:eastAsia="lv-LV"/>
        </w:rPr>
        <w:lastRenderedPageBreak/>
        <w:t>Ministrijas kopējo izdevumu izmaiņas no 2017. līdz 2021. gadam</w:t>
      </w:r>
      <w:r>
        <w:rPr>
          <w:b/>
          <w:lang w:eastAsia="lv-LV"/>
        </w:rPr>
        <w:t xml:space="preserve">, </w:t>
      </w:r>
      <w:proofErr w:type="spellStart"/>
      <w:r w:rsidRPr="00F901D7">
        <w:rPr>
          <w:b/>
          <w:i/>
          <w:lang w:eastAsia="lv-LV"/>
        </w:rPr>
        <w:t>euro</w:t>
      </w:r>
      <w:proofErr w:type="spellEnd"/>
    </w:p>
    <w:p w:rsidR="008B4F3E" w:rsidRDefault="008B4F3E" w:rsidP="00CA3C0F">
      <w:pPr>
        <w:tabs>
          <w:tab w:val="left" w:pos="9180"/>
        </w:tabs>
        <w:spacing w:before="120" w:after="120"/>
        <w:ind w:right="99"/>
        <w:jc w:val="both"/>
        <w:rPr>
          <w:b/>
          <w:lang w:eastAsia="lv-LV"/>
        </w:rPr>
      </w:pPr>
      <w:r>
        <w:rPr>
          <w:noProof/>
          <w:lang w:eastAsia="lv-LV"/>
        </w:rPr>
        <mc:AlternateContent>
          <mc:Choice Requires="wps">
            <w:drawing>
              <wp:anchor distT="0" distB="0" distL="114300" distR="114300" simplePos="0" relativeHeight="251659264" behindDoc="0" locked="0" layoutInCell="1" allowOverlap="1" wp14:anchorId="57BA039A" wp14:editId="16290E01">
                <wp:simplePos x="0" y="0"/>
                <wp:positionH relativeFrom="column">
                  <wp:posOffset>783590</wp:posOffset>
                </wp:positionH>
                <wp:positionV relativeFrom="paragraph">
                  <wp:posOffset>727075</wp:posOffset>
                </wp:positionV>
                <wp:extent cx="883403" cy="216976"/>
                <wp:effectExtent l="0" t="0" r="12065" b="12065"/>
                <wp:wrapNone/>
                <wp:docPr id="2" name="Rectangle 2"/>
                <wp:cNvGraphicFramePr/>
                <a:graphic xmlns:a="http://schemas.openxmlformats.org/drawingml/2006/main">
                  <a:graphicData uri="http://schemas.microsoft.com/office/word/2010/wordprocessingShape">
                    <wps:wsp>
                      <wps:cNvSpPr/>
                      <wps:spPr>
                        <a:xfrm>
                          <a:off x="0" y="0"/>
                          <a:ext cx="883403" cy="21697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C5AB7" w:rsidRPr="005E0903" w:rsidRDefault="00DC5AB7" w:rsidP="008B4F3E">
                            <w:pPr>
                              <w:jc w:val="center"/>
                              <w:rPr>
                                <w:b/>
                                <w:sz w:val="18"/>
                                <w:szCs w:val="18"/>
                              </w:rPr>
                            </w:pPr>
                            <w:r w:rsidRPr="005E0903">
                              <w:rPr>
                                <w:b/>
                                <w:sz w:val="18"/>
                                <w:szCs w:val="18"/>
                              </w:rPr>
                              <w:t>459 572 640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A039A" id="Rectangle 2" o:spid="_x0000_s1026" style="position:absolute;left:0;text-align:left;margin-left:61.7pt;margin-top:57.25pt;width:69.55pt;height: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" fillcolor="white [3201]" strokecolor="black [3213]" strokeweight="1pt">
                <v:textbox>
                  <w:txbxContent>
                    <w:p w:rsidR="00DC5AB7" w:rsidRPr="005E0903" w:rsidRDefault="00DC5AB7" w:rsidP="008B4F3E">
                      <w:pPr>
                        <w:jc w:val="center"/>
                        <w:rPr>
                          <w:b/>
                          <w:sz w:val="18"/>
                          <w:szCs w:val="18"/>
                        </w:rPr>
                      </w:pPr>
                      <w:r w:rsidRPr="005E0903">
                        <w:rPr>
                          <w:b/>
                          <w:sz w:val="18"/>
                          <w:szCs w:val="18"/>
                        </w:rPr>
                        <w:t>459 572 640</w:t>
                      </w:r>
                    </w:p>
                  </w:txbxContent>
                </v:textbox>
              </v:rect>
            </w:pict>
          </mc:Fallback>
        </mc:AlternateContent>
      </w:r>
      <w:r w:rsidRPr="00E52204">
        <w:rPr>
          <w:b/>
          <w:noProof/>
          <w:lang w:eastAsia="lv-LV"/>
        </w:rPr>
        <w:drawing>
          <wp:inline distT="0" distB="0" distL="0" distR="0" wp14:anchorId="400AF4C9" wp14:editId="7F5D943D">
            <wp:extent cx="5857918" cy="3316605"/>
            <wp:effectExtent l="0" t="0" r="952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4F3E" w:rsidRDefault="008B4F3E" w:rsidP="00412D00">
      <w:pPr>
        <w:spacing w:after="120"/>
        <w:ind w:right="-81"/>
        <w:jc w:val="center"/>
        <w:rPr>
          <w:b/>
          <w:lang w:eastAsia="lv-LV"/>
        </w:rPr>
      </w:pPr>
    </w:p>
    <w:p w:rsidR="008B4F3E" w:rsidRPr="001B3035" w:rsidRDefault="008B4F3E" w:rsidP="00412D00">
      <w:pPr>
        <w:spacing w:after="120"/>
        <w:ind w:right="-81"/>
        <w:jc w:val="center"/>
        <w:rPr>
          <w:b/>
          <w:lang w:eastAsia="lv-LV"/>
        </w:rPr>
      </w:pPr>
      <w:r w:rsidRPr="001B3035">
        <w:rPr>
          <w:b/>
          <w:lang w:eastAsia="lv-LV"/>
        </w:rPr>
        <w:t>Vidējais amata vietu skaits no 2017. līdz 2021. gadam</w:t>
      </w:r>
    </w:p>
    <w:tbl>
      <w:tblPr>
        <w:tblW w:w="9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134"/>
        <w:gridCol w:w="1134"/>
        <w:gridCol w:w="1134"/>
        <w:gridCol w:w="1134"/>
        <w:gridCol w:w="1134"/>
      </w:tblGrid>
      <w:tr w:rsidR="008B4F3E" w:rsidRPr="001B3035" w:rsidTr="00705222">
        <w:trPr>
          <w:trHeight w:val="425"/>
          <w:tblHeader/>
        </w:trPr>
        <w:tc>
          <w:tcPr>
            <w:tcW w:w="3539" w:type="dxa"/>
            <w:shd w:val="clear" w:color="auto" w:fill="auto"/>
          </w:tcPr>
          <w:p w:rsidR="008B4F3E" w:rsidRPr="001B3035" w:rsidRDefault="008B4F3E" w:rsidP="00412D00">
            <w:pPr>
              <w:ind w:right="-81"/>
              <w:jc w:val="center"/>
              <w:rPr>
                <w:color w:val="FF0000"/>
                <w:sz w:val="18"/>
              </w:rPr>
            </w:pPr>
          </w:p>
        </w:tc>
        <w:tc>
          <w:tcPr>
            <w:tcW w:w="1134" w:type="dxa"/>
            <w:shd w:val="clear" w:color="auto" w:fill="auto"/>
          </w:tcPr>
          <w:p w:rsidR="008B4F3E" w:rsidRPr="001B3035" w:rsidRDefault="008B4F3E" w:rsidP="00412D00">
            <w:pPr>
              <w:ind w:right="-81"/>
              <w:jc w:val="center"/>
              <w:rPr>
                <w:sz w:val="18"/>
                <w:lang w:eastAsia="lv-LV"/>
              </w:rPr>
            </w:pPr>
            <w:r w:rsidRPr="001B3035">
              <w:rPr>
                <w:sz w:val="18"/>
                <w:lang w:eastAsia="lv-LV"/>
              </w:rPr>
              <w:t>2017. gads</w:t>
            </w:r>
            <w:r w:rsidRPr="001B3035">
              <w:rPr>
                <w:sz w:val="18"/>
                <w:lang w:eastAsia="lv-LV"/>
              </w:rPr>
              <w:br/>
              <w:t>(izpilde)</w:t>
            </w:r>
          </w:p>
        </w:tc>
        <w:tc>
          <w:tcPr>
            <w:tcW w:w="1134" w:type="dxa"/>
            <w:shd w:val="clear" w:color="auto" w:fill="auto"/>
          </w:tcPr>
          <w:p w:rsidR="008B4F3E" w:rsidRPr="001B3035" w:rsidRDefault="008B4F3E" w:rsidP="00412D00">
            <w:pPr>
              <w:ind w:right="-81"/>
              <w:jc w:val="center"/>
              <w:rPr>
                <w:sz w:val="18"/>
                <w:lang w:eastAsia="lv-LV"/>
              </w:rPr>
            </w:pPr>
            <w:r w:rsidRPr="001B3035">
              <w:rPr>
                <w:sz w:val="18"/>
                <w:lang w:eastAsia="lv-LV"/>
              </w:rPr>
              <w:t>2018. gada     plāns</w:t>
            </w:r>
          </w:p>
        </w:tc>
        <w:tc>
          <w:tcPr>
            <w:tcW w:w="1134" w:type="dxa"/>
            <w:shd w:val="clear" w:color="auto" w:fill="auto"/>
          </w:tcPr>
          <w:p w:rsidR="008B4F3E" w:rsidRPr="001B3035" w:rsidRDefault="008B4F3E" w:rsidP="00412D00">
            <w:pPr>
              <w:ind w:right="-81"/>
              <w:jc w:val="center"/>
              <w:rPr>
                <w:sz w:val="18"/>
                <w:lang w:eastAsia="lv-LV"/>
              </w:rPr>
            </w:pPr>
            <w:r w:rsidRPr="001B3035">
              <w:rPr>
                <w:sz w:val="18"/>
                <w:szCs w:val="18"/>
                <w:lang w:eastAsia="lv-LV"/>
              </w:rPr>
              <w:t>2019. gada p</w:t>
            </w:r>
            <w:r w:rsidR="00DE2C6B">
              <w:rPr>
                <w:sz w:val="18"/>
                <w:szCs w:val="18"/>
                <w:lang w:eastAsia="lv-LV"/>
              </w:rPr>
              <w:t>lān</w:t>
            </w:r>
            <w:r w:rsidRPr="001B3035">
              <w:rPr>
                <w:sz w:val="18"/>
                <w:szCs w:val="18"/>
                <w:lang w:eastAsia="lv-LV"/>
              </w:rPr>
              <w:t>s</w:t>
            </w:r>
          </w:p>
        </w:tc>
        <w:tc>
          <w:tcPr>
            <w:tcW w:w="1134" w:type="dxa"/>
            <w:shd w:val="clear" w:color="auto" w:fill="auto"/>
            <w:vAlign w:val="center"/>
          </w:tcPr>
          <w:p w:rsidR="008B4F3E" w:rsidRPr="001B3035" w:rsidRDefault="008B4F3E" w:rsidP="00412D00">
            <w:pPr>
              <w:ind w:right="-81"/>
              <w:jc w:val="center"/>
              <w:rPr>
                <w:color w:val="FF0000"/>
                <w:sz w:val="18"/>
                <w:lang w:eastAsia="lv-LV"/>
              </w:rPr>
            </w:pPr>
            <w:r w:rsidRPr="001B3035">
              <w:rPr>
                <w:sz w:val="18"/>
                <w:szCs w:val="18"/>
                <w:lang w:eastAsia="lv-LV"/>
              </w:rPr>
              <w:t>2020. gada prognoze</w:t>
            </w:r>
          </w:p>
        </w:tc>
        <w:tc>
          <w:tcPr>
            <w:tcW w:w="1134" w:type="dxa"/>
            <w:shd w:val="clear" w:color="auto" w:fill="auto"/>
          </w:tcPr>
          <w:p w:rsidR="008B4F3E" w:rsidRPr="001B3035" w:rsidRDefault="008B4F3E" w:rsidP="00412D00">
            <w:pPr>
              <w:ind w:right="-81"/>
              <w:jc w:val="center"/>
              <w:rPr>
                <w:color w:val="FF0000"/>
                <w:sz w:val="18"/>
                <w:lang w:eastAsia="lv-LV"/>
              </w:rPr>
            </w:pPr>
            <w:r w:rsidRPr="001B3035">
              <w:rPr>
                <w:sz w:val="18"/>
                <w:szCs w:val="18"/>
                <w:lang w:eastAsia="lv-LV"/>
              </w:rPr>
              <w:t>2021. gada prognoze</w:t>
            </w:r>
          </w:p>
        </w:tc>
      </w:tr>
      <w:tr w:rsidR="008B4F3E" w:rsidRPr="001B3035" w:rsidTr="00705222">
        <w:trPr>
          <w:trHeight w:val="425"/>
        </w:trPr>
        <w:tc>
          <w:tcPr>
            <w:tcW w:w="3539" w:type="dxa"/>
            <w:shd w:val="clear" w:color="auto" w:fill="D9D9D9" w:themeFill="background1" w:themeFillShade="D9"/>
          </w:tcPr>
          <w:p w:rsidR="008B4F3E" w:rsidRPr="001B3035" w:rsidRDefault="008B4F3E" w:rsidP="00412D00">
            <w:pPr>
              <w:ind w:right="-81"/>
              <w:rPr>
                <w:sz w:val="18"/>
              </w:rPr>
            </w:pPr>
            <w:r w:rsidRPr="001B3035">
              <w:rPr>
                <w:sz w:val="18"/>
              </w:rPr>
              <w:t>Vidējais amata vietu skaits gadā, neskaitot zemessargu amata vietas</w:t>
            </w:r>
            <w:r w:rsidRPr="001B3035">
              <w:rPr>
                <w:sz w:val="18"/>
                <w:vertAlign w:val="superscript"/>
              </w:rPr>
              <w:t>1</w:t>
            </w:r>
          </w:p>
        </w:tc>
        <w:tc>
          <w:tcPr>
            <w:tcW w:w="1134" w:type="dxa"/>
            <w:shd w:val="clear" w:color="auto" w:fill="D9D9D9" w:themeFill="background1" w:themeFillShade="D9"/>
          </w:tcPr>
          <w:p w:rsidR="008B4F3E" w:rsidRPr="001B3035" w:rsidRDefault="008B4F3E" w:rsidP="00412D00">
            <w:pPr>
              <w:ind w:right="-81"/>
              <w:jc w:val="right"/>
              <w:rPr>
                <w:sz w:val="18"/>
              </w:rPr>
            </w:pPr>
            <w:r w:rsidRPr="001B3035">
              <w:rPr>
                <w:sz w:val="18"/>
              </w:rPr>
              <w:t xml:space="preserve">7 </w:t>
            </w:r>
            <w:r>
              <w:rPr>
                <w:sz w:val="18"/>
              </w:rPr>
              <w:t>135</w:t>
            </w:r>
          </w:p>
        </w:tc>
        <w:tc>
          <w:tcPr>
            <w:tcW w:w="1134" w:type="dxa"/>
            <w:shd w:val="clear" w:color="auto" w:fill="D9D9D9" w:themeFill="background1" w:themeFillShade="D9"/>
          </w:tcPr>
          <w:p w:rsidR="008B4F3E" w:rsidRPr="001B3035" w:rsidRDefault="008B4F3E" w:rsidP="00412D00">
            <w:pPr>
              <w:ind w:right="-81"/>
              <w:jc w:val="right"/>
              <w:rPr>
                <w:sz w:val="18"/>
              </w:rPr>
            </w:pPr>
            <w:r w:rsidRPr="001B3035">
              <w:rPr>
                <w:sz w:val="18"/>
              </w:rPr>
              <w:t xml:space="preserve">8 </w:t>
            </w:r>
            <w:r>
              <w:rPr>
                <w:sz w:val="18"/>
              </w:rPr>
              <w:t>272</w:t>
            </w:r>
          </w:p>
        </w:tc>
        <w:tc>
          <w:tcPr>
            <w:tcW w:w="1134" w:type="dxa"/>
            <w:shd w:val="clear" w:color="auto" w:fill="D9D9D9" w:themeFill="background1" w:themeFillShade="D9"/>
          </w:tcPr>
          <w:p w:rsidR="008B4F3E" w:rsidRPr="001B3035" w:rsidRDefault="008B4F3E" w:rsidP="00412D00">
            <w:pPr>
              <w:ind w:right="-81"/>
              <w:jc w:val="right"/>
              <w:rPr>
                <w:sz w:val="18"/>
              </w:rPr>
            </w:pPr>
            <w:r>
              <w:rPr>
                <w:sz w:val="18"/>
              </w:rPr>
              <w:t>8 741</w:t>
            </w:r>
          </w:p>
        </w:tc>
        <w:tc>
          <w:tcPr>
            <w:tcW w:w="1134" w:type="dxa"/>
            <w:shd w:val="clear" w:color="auto" w:fill="D9D9D9" w:themeFill="background1" w:themeFillShade="D9"/>
          </w:tcPr>
          <w:p w:rsidR="008B4F3E" w:rsidRPr="001B3035" w:rsidRDefault="008B4F3E" w:rsidP="00412D00">
            <w:pPr>
              <w:ind w:right="-81"/>
              <w:jc w:val="right"/>
              <w:rPr>
                <w:sz w:val="18"/>
              </w:rPr>
            </w:pPr>
            <w:r>
              <w:rPr>
                <w:sz w:val="18"/>
              </w:rPr>
              <w:t>9 051</w:t>
            </w:r>
          </w:p>
        </w:tc>
        <w:tc>
          <w:tcPr>
            <w:tcW w:w="1134" w:type="dxa"/>
            <w:shd w:val="clear" w:color="auto" w:fill="D9D9D9" w:themeFill="background1" w:themeFillShade="D9"/>
          </w:tcPr>
          <w:p w:rsidR="008B4F3E" w:rsidRPr="001B3035" w:rsidRDefault="008B4F3E" w:rsidP="00412D00">
            <w:pPr>
              <w:ind w:right="-81"/>
              <w:jc w:val="right"/>
              <w:rPr>
                <w:sz w:val="18"/>
              </w:rPr>
            </w:pPr>
            <w:r w:rsidRPr="001B3035">
              <w:rPr>
                <w:sz w:val="18"/>
              </w:rPr>
              <w:t xml:space="preserve">9 </w:t>
            </w:r>
            <w:r>
              <w:rPr>
                <w:sz w:val="18"/>
              </w:rPr>
              <w:t>081</w:t>
            </w:r>
          </w:p>
        </w:tc>
      </w:tr>
      <w:tr w:rsidR="008B4F3E" w:rsidRPr="001B3035" w:rsidTr="00705222">
        <w:trPr>
          <w:trHeight w:val="142"/>
        </w:trPr>
        <w:tc>
          <w:tcPr>
            <w:tcW w:w="9209" w:type="dxa"/>
            <w:gridSpan w:val="6"/>
          </w:tcPr>
          <w:p w:rsidR="008B4F3E" w:rsidRPr="001B3035" w:rsidRDefault="008B4F3E" w:rsidP="00412D00">
            <w:pPr>
              <w:ind w:right="-81"/>
              <w:rPr>
                <w:sz w:val="18"/>
              </w:rPr>
            </w:pPr>
            <w:r w:rsidRPr="001B3035">
              <w:rPr>
                <w:i/>
                <w:sz w:val="18"/>
              </w:rPr>
              <w:t>Tajā skaitā:</w:t>
            </w:r>
          </w:p>
        </w:tc>
      </w:tr>
      <w:tr w:rsidR="008B4F3E" w:rsidRPr="001B3035" w:rsidTr="00705222">
        <w:trPr>
          <w:trHeight w:val="142"/>
        </w:trPr>
        <w:tc>
          <w:tcPr>
            <w:tcW w:w="9209" w:type="dxa"/>
            <w:gridSpan w:val="6"/>
          </w:tcPr>
          <w:p w:rsidR="008B4F3E" w:rsidRPr="001B3035" w:rsidRDefault="008B4F3E" w:rsidP="00412D00">
            <w:pPr>
              <w:ind w:right="-81" w:firstLine="313"/>
              <w:rPr>
                <w:sz w:val="18"/>
              </w:rPr>
            </w:pPr>
            <w:r w:rsidRPr="001B3035">
              <w:rPr>
                <w:i/>
                <w:sz w:val="18"/>
              </w:rPr>
              <w:t>Valsts pamatfunkciju īstenošana</w:t>
            </w:r>
          </w:p>
        </w:tc>
      </w:tr>
      <w:tr w:rsidR="008B4F3E" w:rsidRPr="001B3035" w:rsidTr="00705222">
        <w:trPr>
          <w:trHeight w:val="425"/>
        </w:trPr>
        <w:tc>
          <w:tcPr>
            <w:tcW w:w="3539" w:type="dxa"/>
            <w:shd w:val="clear" w:color="auto" w:fill="F2F2F2" w:themeFill="background1" w:themeFillShade="F2"/>
          </w:tcPr>
          <w:p w:rsidR="008B4F3E" w:rsidRPr="001B3035" w:rsidRDefault="008B4F3E" w:rsidP="00412D00">
            <w:pPr>
              <w:ind w:right="-81"/>
              <w:rPr>
                <w:sz w:val="18"/>
                <w:lang w:eastAsia="lv-LV"/>
              </w:rPr>
            </w:pPr>
            <w:r w:rsidRPr="001B3035">
              <w:rPr>
                <w:sz w:val="18"/>
              </w:rPr>
              <w:t>Vidējais amata vietu skaits gadā, neskaitot zemessargu amata vietas</w:t>
            </w:r>
            <w:r w:rsidRPr="001B3035">
              <w:rPr>
                <w:sz w:val="18"/>
                <w:vertAlign w:val="superscript"/>
              </w:rPr>
              <w:t>1</w:t>
            </w:r>
          </w:p>
        </w:tc>
        <w:tc>
          <w:tcPr>
            <w:tcW w:w="1134" w:type="dxa"/>
            <w:shd w:val="clear" w:color="auto" w:fill="F2F2F2" w:themeFill="background1" w:themeFillShade="F2"/>
          </w:tcPr>
          <w:p w:rsidR="008B4F3E" w:rsidRPr="001B3035" w:rsidRDefault="008B4F3E" w:rsidP="00412D00">
            <w:pPr>
              <w:ind w:right="-81"/>
              <w:jc w:val="right"/>
              <w:rPr>
                <w:sz w:val="18"/>
              </w:rPr>
            </w:pPr>
            <w:r w:rsidRPr="001B3035">
              <w:rPr>
                <w:sz w:val="18"/>
              </w:rPr>
              <w:t xml:space="preserve">7 </w:t>
            </w:r>
            <w:r>
              <w:rPr>
                <w:sz w:val="18"/>
              </w:rPr>
              <w:t>130</w:t>
            </w:r>
          </w:p>
        </w:tc>
        <w:tc>
          <w:tcPr>
            <w:tcW w:w="1134" w:type="dxa"/>
            <w:shd w:val="clear" w:color="auto" w:fill="F2F2F2" w:themeFill="background1" w:themeFillShade="F2"/>
          </w:tcPr>
          <w:p w:rsidR="008B4F3E" w:rsidRPr="001B3035" w:rsidRDefault="008B4F3E" w:rsidP="00412D00">
            <w:pPr>
              <w:ind w:right="-81"/>
              <w:jc w:val="right"/>
              <w:rPr>
                <w:sz w:val="18"/>
              </w:rPr>
            </w:pPr>
            <w:r w:rsidRPr="001B3035">
              <w:rPr>
                <w:sz w:val="18"/>
              </w:rPr>
              <w:t xml:space="preserve">8 </w:t>
            </w:r>
            <w:r>
              <w:rPr>
                <w:sz w:val="18"/>
              </w:rPr>
              <w:t>272</w:t>
            </w:r>
          </w:p>
        </w:tc>
        <w:tc>
          <w:tcPr>
            <w:tcW w:w="1134" w:type="dxa"/>
            <w:shd w:val="clear" w:color="auto" w:fill="F2F2F2" w:themeFill="background1" w:themeFillShade="F2"/>
          </w:tcPr>
          <w:p w:rsidR="008B4F3E" w:rsidRPr="001B3035" w:rsidRDefault="008B4F3E" w:rsidP="00412D00">
            <w:pPr>
              <w:ind w:right="-81"/>
              <w:jc w:val="right"/>
              <w:rPr>
                <w:color w:val="FF0000"/>
                <w:sz w:val="18"/>
              </w:rPr>
            </w:pPr>
            <w:r>
              <w:rPr>
                <w:sz w:val="18"/>
              </w:rPr>
              <w:t>8 741</w:t>
            </w:r>
          </w:p>
        </w:tc>
        <w:tc>
          <w:tcPr>
            <w:tcW w:w="1134" w:type="dxa"/>
            <w:shd w:val="clear" w:color="auto" w:fill="F2F2F2" w:themeFill="background1" w:themeFillShade="F2"/>
          </w:tcPr>
          <w:p w:rsidR="008B4F3E" w:rsidRPr="001B3035" w:rsidRDefault="008B4F3E" w:rsidP="00412D00">
            <w:pPr>
              <w:ind w:right="-81"/>
              <w:jc w:val="right"/>
              <w:rPr>
                <w:color w:val="FF0000"/>
                <w:sz w:val="18"/>
              </w:rPr>
            </w:pPr>
            <w:r w:rsidRPr="001B3035">
              <w:rPr>
                <w:sz w:val="18"/>
              </w:rPr>
              <w:t xml:space="preserve">9 </w:t>
            </w:r>
            <w:r>
              <w:rPr>
                <w:sz w:val="18"/>
              </w:rPr>
              <w:t>051</w:t>
            </w:r>
          </w:p>
        </w:tc>
        <w:tc>
          <w:tcPr>
            <w:tcW w:w="1134" w:type="dxa"/>
            <w:shd w:val="clear" w:color="auto" w:fill="F2F2F2" w:themeFill="background1" w:themeFillShade="F2"/>
          </w:tcPr>
          <w:p w:rsidR="008B4F3E" w:rsidRPr="001B3035" w:rsidRDefault="008B4F3E" w:rsidP="00412D00">
            <w:pPr>
              <w:ind w:right="-81"/>
              <w:jc w:val="right"/>
              <w:rPr>
                <w:color w:val="FF0000"/>
                <w:sz w:val="18"/>
              </w:rPr>
            </w:pPr>
            <w:r w:rsidRPr="001B3035">
              <w:rPr>
                <w:sz w:val="18"/>
              </w:rPr>
              <w:t xml:space="preserve">9 </w:t>
            </w:r>
            <w:r>
              <w:rPr>
                <w:sz w:val="18"/>
              </w:rPr>
              <w:t>081</w:t>
            </w:r>
          </w:p>
        </w:tc>
      </w:tr>
      <w:tr w:rsidR="008B4F3E" w:rsidRPr="001B3035" w:rsidTr="00705222">
        <w:trPr>
          <w:trHeight w:val="283"/>
        </w:trPr>
        <w:tc>
          <w:tcPr>
            <w:tcW w:w="9209" w:type="dxa"/>
            <w:gridSpan w:val="6"/>
          </w:tcPr>
          <w:p w:rsidR="008B4F3E" w:rsidRPr="001B3035" w:rsidRDefault="008B4F3E" w:rsidP="00412D00">
            <w:pPr>
              <w:ind w:right="-81" w:firstLine="313"/>
              <w:rPr>
                <w:sz w:val="18"/>
              </w:rPr>
            </w:pPr>
            <w:r w:rsidRPr="001B3035">
              <w:rPr>
                <w:i/>
                <w:sz w:val="18"/>
              </w:rPr>
              <w:t>Eiropas Savienības politiku instrumentu un pārējās ārvalstu finanšu palīdzības līdzfinansēto un finansēto projektu un pasākumu īstenošana</w:t>
            </w:r>
          </w:p>
        </w:tc>
      </w:tr>
      <w:tr w:rsidR="008B4F3E" w:rsidRPr="001B3035" w:rsidTr="00705222">
        <w:trPr>
          <w:trHeight w:val="425"/>
        </w:trPr>
        <w:tc>
          <w:tcPr>
            <w:tcW w:w="3539" w:type="dxa"/>
            <w:shd w:val="clear" w:color="auto" w:fill="F2F2F2" w:themeFill="background1" w:themeFillShade="F2"/>
          </w:tcPr>
          <w:p w:rsidR="008B4F3E" w:rsidRPr="001B3035" w:rsidRDefault="008B4F3E" w:rsidP="00412D00">
            <w:pPr>
              <w:ind w:right="-81"/>
              <w:rPr>
                <w:sz w:val="18"/>
              </w:rPr>
            </w:pPr>
            <w:r w:rsidRPr="001B3035">
              <w:rPr>
                <w:sz w:val="18"/>
              </w:rPr>
              <w:t>Vi</w:t>
            </w:r>
            <w:r>
              <w:rPr>
                <w:sz w:val="18"/>
              </w:rPr>
              <w:t>dējais amata vietu skaits gadā</w:t>
            </w:r>
          </w:p>
        </w:tc>
        <w:tc>
          <w:tcPr>
            <w:tcW w:w="1134" w:type="dxa"/>
            <w:shd w:val="clear" w:color="auto" w:fill="F2F2F2" w:themeFill="background1" w:themeFillShade="F2"/>
          </w:tcPr>
          <w:p w:rsidR="008B4F3E" w:rsidRPr="001B3035" w:rsidRDefault="008B4F3E" w:rsidP="00412D00">
            <w:pPr>
              <w:ind w:right="-81"/>
              <w:jc w:val="right"/>
              <w:rPr>
                <w:sz w:val="18"/>
              </w:rPr>
            </w:pPr>
            <w:r w:rsidRPr="001B3035">
              <w:rPr>
                <w:sz w:val="18"/>
              </w:rPr>
              <w:t>5</w:t>
            </w:r>
          </w:p>
        </w:tc>
        <w:tc>
          <w:tcPr>
            <w:tcW w:w="1134" w:type="dxa"/>
            <w:shd w:val="clear" w:color="auto" w:fill="F2F2F2" w:themeFill="background1" w:themeFillShade="F2"/>
          </w:tcPr>
          <w:p w:rsidR="008B4F3E" w:rsidRPr="001B3035" w:rsidRDefault="008B4F3E" w:rsidP="00412D00">
            <w:pPr>
              <w:ind w:right="-81"/>
              <w:jc w:val="center"/>
              <w:rPr>
                <w:sz w:val="18"/>
              </w:rPr>
            </w:pPr>
            <w:r w:rsidRPr="001B3035">
              <w:rPr>
                <w:sz w:val="18"/>
              </w:rPr>
              <w:t>-</w:t>
            </w:r>
          </w:p>
        </w:tc>
        <w:tc>
          <w:tcPr>
            <w:tcW w:w="1134" w:type="dxa"/>
            <w:shd w:val="clear" w:color="auto" w:fill="F2F2F2" w:themeFill="background1" w:themeFillShade="F2"/>
          </w:tcPr>
          <w:p w:rsidR="008B4F3E" w:rsidRPr="001B3035" w:rsidRDefault="008B4F3E" w:rsidP="00412D00">
            <w:pPr>
              <w:ind w:right="-81"/>
              <w:jc w:val="center"/>
              <w:rPr>
                <w:sz w:val="18"/>
              </w:rPr>
            </w:pPr>
            <w:r w:rsidRPr="001B3035">
              <w:rPr>
                <w:sz w:val="18"/>
              </w:rPr>
              <w:t>-</w:t>
            </w:r>
          </w:p>
        </w:tc>
        <w:tc>
          <w:tcPr>
            <w:tcW w:w="1134" w:type="dxa"/>
            <w:shd w:val="clear" w:color="auto" w:fill="F2F2F2" w:themeFill="background1" w:themeFillShade="F2"/>
          </w:tcPr>
          <w:p w:rsidR="008B4F3E" w:rsidRPr="001B3035" w:rsidRDefault="008B4F3E" w:rsidP="00412D00">
            <w:pPr>
              <w:ind w:right="-81"/>
              <w:jc w:val="center"/>
              <w:rPr>
                <w:sz w:val="18"/>
              </w:rPr>
            </w:pPr>
            <w:r w:rsidRPr="001B3035">
              <w:rPr>
                <w:sz w:val="18"/>
              </w:rPr>
              <w:t>-</w:t>
            </w:r>
          </w:p>
        </w:tc>
        <w:tc>
          <w:tcPr>
            <w:tcW w:w="1134" w:type="dxa"/>
            <w:shd w:val="clear" w:color="auto" w:fill="F2F2F2" w:themeFill="background1" w:themeFillShade="F2"/>
          </w:tcPr>
          <w:p w:rsidR="008B4F3E" w:rsidRPr="001B3035" w:rsidRDefault="008B4F3E" w:rsidP="00412D00">
            <w:pPr>
              <w:ind w:right="-81"/>
              <w:jc w:val="center"/>
              <w:rPr>
                <w:sz w:val="18"/>
              </w:rPr>
            </w:pPr>
            <w:r w:rsidRPr="001B3035">
              <w:rPr>
                <w:sz w:val="18"/>
              </w:rPr>
              <w:t>-</w:t>
            </w:r>
          </w:p>
        </w:tc>
      </w:tr>
    </w:tbl>
    <w:p w:rsidR="008B4F3E" w:rsidRPr="001B3035" w:rsidRDefault="008B4F3E" w:rsidP="00412D00">
      <w:pPr>
        <w:ind w:right="-81"/>
        <w:jc w:val="both"/>
        <w:rPr>
          <w:sz w:val="18"/>
          <w:szCs w:val="18"/>
        </w:rPr>
      </w:pPr>
      <w:r w:rsidRPr="001B3035">
        <w:rPr>
          <w:sz w:val="18"/>
          <w:szCs w:val="18"/>
          <w:vertAlign w:val="superscript"/>
        </w:rPr>
        <w:t>1 </w:t>
      </w:r>
      <w:r w:rsidRPr="001B3035">
        <w:rPr>
          <w:sz w:val="18"/>
          <w:szCs w:val="18"/>
        </w:rPr>
        <w:t>Zemessargi, kuri dienesta līgumu pilda saskaņā a</w:t>
      </w:r>
      <w:r w:rsidR="008732E2">
        <w:rPr>
          <w:sz w:val="18"/>
          <w:szCs w:val="18"/>
        </w:rPr>
        <w:t>r Zemessardzes likuma 31. pantu</w:t>
      </w:r>
    </w:p>
    <w:p w:rsidR="008B4F3E" w:rsidRPr="001B3035" w:rsidRDefault="008B4F3E" w:rsidP="00412D00">
      <w:pPr>
        <w:ind w:right="-81"/>
        <w:jc w:val="both"/>
        <w:rPr>
          <w:sz w:val="18"/>
          <w:szCs w:val="18"/>
        </w:rPr>
      </w:pPr>
      <w:r w:rsidRPr="001B3035">
        <w:rPr>
          <w:sz w:val="18"/>
          <w:szCs w:val="18"/>
        </w:rPr>
        <w:t>Zemessargu amata vietu skaits  2017.gadā - 462, 2018.gadā – 519, 2019.gadā – 527, 2020.gadā – 557, 2021.gadā – 557</w:t>
      </w:r>
    </w:p>
    <w:p w:rsidR="008B4F3E" w:rsidRDefault="008B4F3E" w:rsidP="00CA3C0F">
      <w:pPr>
        <w:pStyle w:val="H4"/>
        <w:ind w:right="9"/>
        <w:jc w:val="left"/>
        <w:rPr>
          <w:sz w:val="24"/>
          <w:szCs w:val="24"/>
          <w:lang w:eastAsia="lv-LV"/>
        </w:rPr>
      </w:pPr>
    </w:p>
    <w:p w:rsidR="008B4F3E" w:rsidRPr="001B3035" w:rsidRDefault="008B4F3E" w:rsidP="00412D00">
      <w:pPr>
        <w:spacing w:after="120"/>
        <w:ind w:right="-81"/>
        <w:jc w:val="center"/>
        <w:rPr>
          <w:b/>
          <w:u w:val="single"/>
          <w:lang w:eastAsia="lv-LV"/>
        </w:rPr>
      </w:pPr>
      <w:r w:rsidRPr="001B3035">
        <w:rPr>
          <w:b/>
          <w:u w:val="single"/>
          <w:lang w:eastAsia="lv-LV"/>
        </w:rPr>
        <w:t>Polit</w:t>
      </w:r>
      <w:r>
        <w:rPr>
          <w:b/>
          <w:u w:val="single"/>
          <w:lang w:eastAsia="lv-LV"/>
        </w:rPr>
        <w:t>ikas un resursu vadības kartes</w:t>
      </w:r>
    </w:p>
    <w:p w:rsidR="008B4F3E" w:rsidRPr="001B3035" w:rsidRDefault="008B4F3E" w:rsidP="00412D00">
      <w:pPr>
        <w:spacing w:after="120"/>
        <w:ind w:right="-81"/>
        <w:jc w:val="both"/>
        <w:rPr>
          <w:b/>
          <w:i/>
          <w:lang w:eastAsia="lv-LV"/>
        </w:rPr>
      </w:pPr>
      <w:r w:rsidRPr="001B3035">
        <w:rPr>
          <w:b/>
          <w:lang w:eastAsia="lv-LV"/>
        </w:rPr>
        <w:t xml:space="preserve">1. </w:t>
      </w:r>
      <w:r w:rsidRPr="001B3035">
        <w:rPr>
          <w:b/>
        </w:rPr>
        <w:t>Valsts aizsardzība</w:t>
      </w:r>
    </w:p>
    <w:tbl>
      <w:tblPr>
        <w:tblStyle w:val="TableGrid"/>
        <w:tblW w:w="9180" w:type="dxa"/>
        <w:tblInd w:w="-5" w:type="dxa"/>
        <w:tblLayout w:type="fixed"/>
        <w:tblLook w:val="04A0" w:firstRow="1" w:lastRow="0" w:firstColumn="1" w:lastColumn="0" w:noHBand="0" w:noVBand="1"/>
      </w:tblPr>
      <w:tblGrid>
        <w:gridCol w:w="4111"/>
        <w:gridCol w:w="2410"/>
        <w:gridCol w:w="1276"/>
        <w:gridCol w:w="1383"/>
      </w:tblGrid>
      <w:tr w:rsidR="008B4F3E" w:rsidRPr="00705222" w:rsidTr="00412D00">
        <w:trPr>
          <w:trHeight w:val="283"/>
        </w:trPr>
        <w:tc>
          <w:tcPr>
            <w:tcW w:w="9180" w:type="dxa"/>
            <w:gridSpan w:val="4"/>
            <w:shd w:val="clear" w:color="auto" w:fill="D9D9D9" w:themeFill="background1" w:themeFillShade="D9"/>
          </w:tcPr>
          <w:p w:rsidR="008B4F3E" w:rsidRPr="00705222" w:rsidRDefault="008B4F3E" w:rsidP="00412D00">
            <w:pPr>
              <w:ind w:right="-81"/>
              <w:jc w:val="both"/>
              <w:rPr>
                <w:b/>
                <w:sz w:val="18"/>
                <w:szCs w:val="18"/>
                <w:lang w:eastAsia="lv-LV"/>
              </w:rPr>
            </w:pPr>
            <w:r w:rsidRPr="00705222">
              <w:rPr>
                <w:b/>
                <w:sz w:val="18"/>
                <w:szCs w:val="18"/>
                <w:lang w:eastAsia="lv-LV"/>
              </w:rPr>
              <w:t>Politikas mērķis: Savlaicīgi prognozēt un novērst valsts militāro apdraudējumu, garantēt valsts neatkarību, teritoriālo nedalāmību un iedzīvotāju drošību</w:t>
            </w:r>
            <w:r w:rsidRPr="00705222">
              <w:rPr>
                <w:sz w:val="18"/>
                <w:szCs w:val="18"/>
                <w:lang w:eastAsia="lv-LV"/>
              </w:rPr>
              <w:t xml:space="preserve"> </w:t>
            </w:r>
            <w:r w:rsidRPr="00705222">
              <w:rPr>
                <w:i/>
                <w:sz w:val="18"/>
                <w:szCs w:val="18"/>
                <w:lang w:eastAsia="lv-LV"/>
              </w:rPr>
              <w:t>Nacionālās drošības likums, Nacionālo bruņoto spēku likums</w:t>
            </w:r>
          </w:p>
        </w:tc>
      </w:tr>
      <w:tr w:rsidR="008B4F3E" w:rsidRPr="00705222" w:rsidTr="00412D00">
        <w:trPr>
          <w:trHeight w:val="425"/>
        </w:trPr>
        <w:tc>
          <w:tcPr>
            <w:tcW w:w="4111" w:type="dxa"/>
            <w:shd w:val="clear" w:color="auto" w:fill="auto"/>
          </w:tcPr>
          <w:p w:rsidR="008B4F3E" w:rsidRPr="00705222" w:rsidRDefault="008B4F3E" w:rsidP="00412D00">
            <w:pPr>
              <w:ind w:right="-81"/>
              <w:jc w:val="both"/>
              <w:rPr>
                <w:b/>
                <w:sz w:val="18"/>
                <w:szCs w:val="18"/>
                <w:lang w:eastAsia="lv-LV"/>
              </w:rPr>
            </w:pPr>
            <w:r w:rsidRPr="00705222">
              <w:rPr>
                <w:b/>
                <w:sz w:val="18"/>
                <w:szCs w:val="18"/>
                <w:lang w:eastAsia="lv-LV"/>
              </w:rPr>
              <w:t>Politikas rezultatīvie rādītāji</w:t>
            </w:r>
          </w:p>
        </w:tc>
        <w:tc>
          <w:tcPr>
            <w:tcW w:w="2410" w:type="dxa"/>
            <w:shd w:val="clear" w:color="auto" w:fill="auto"/>
          </w:tcPr>
          <w:p w:rsidR="008B4F3E" w:rsidRPr="00705222" w:rsidRDefault="008B4F3E" w:rsidP="00412D00">
            <w:pPr>
              <w:ind w:right="-81"/>
              <w:jc w:val="center"/>
              <w:rPr>
                <w:b/>
                <w:sz w:val="18"/>
                <w:szCs w:val="18"/>
                <w:lang w:eastAsia="lv-LV"/>
              </w:rPr>
            </w:pPr>
            <w:r w:rsidRPr="00705222">
              <w:rPr>
                <w:b/>
                <w:sz w:val="18"/>
                <w:szCs w:val="18"/>
                <w:lang w:eastAsia="lv-LV"/>
              </w:rPr>
              <w:t xml:space="preserve">Attīstības plānošanas dokumenti vai </w:t>
            </w:r>
          </w:p>
          <w:p w:rsidR="008B4F3E" w:rsidRPr="00705222" w:rsidRDefault="008B4F3E" w:rsidP="00412D00">
            <w:pPr>
              <w:ind w:right="-81"/>
              <w:jc w:val="center"/>
              <w:rPr>
                <w:b/>
                <w:sz w:val="18"/>
                <w:szCs w:val="18"/>
                <w:lang w:eastAsia="lv-LV"/>
              </w:rPr>
            </w:pPr>
            <w:r w:rsidRPr="00705222">
              <w:rPr>
                <w:b/>
                <w:sz w:val="18"/>
                <w:szCs w:val="18"/>
                <w:lang w:eastAsia="lv-LV"/>
              </w:rPr>
              <w:t>normatīvie akti</w:t>
            </w:r>
          </w:p>
        </w:tc>
        <w:tc>
          <w:tcPr>
            <w:tcW w:w="1276" w:type="dxa"/>
            <w:shd w:val="clear" w:color="auto" w:fill="auto"/>
          </w:tcPr>
          <w:p w:rsidR="008B4F3E" w:rsidRPr="00705222" w:rsidRDefault="008B4F3E" w:rsidP="00412D00">
            <w:pPr>
              <w:ind w:right="-81"/>
              <w:jc w:val="center"/>
              <w:rPr>
                <w:b/>
                <w:sz w:val="18"/>
                <w:szCs w:val="18"/>
                <w:lang w:eastAsia="lv-LV"/>
              </w:rPr>
            </w:pPr>
            <w:r w:rsidRPr="00705222">
              <w:rPr>
                <w:b/>
                <w:sz w:val="18"/>
                <w:szCs w:val="18"/>
                <w:lang w:eastAsia="lv-LV"/>
              </w:rPr>
              <w:t xml:space="preserve">Faktiskā vērtība </w:t>
            </w:r>
            <w:r w:rsidRPr="00705222">
              <w:rPr>
                <w:sz w:val="18"/>
                <w:szCs w:val="18"/>
                <w:lang w:eastAsia="lv-LV"/>
              </w:rPr>
              <w:t>(2018.gads)</w:t>
            </w:r>
          </w:p>
        </w:tc>
        <w:tc>
          <w:tcPr>
            <w:tcW w:w="1383" w:type="dxa"/>
            <w:shd w:val="clear" w:color="auto" w:fill="auto"/>
          </w:tcPr>
          <w:p w:rsidR="008B4F3E" w:rsidRPr="00705222" w:rsidRDefault="008B4F3E" w:rsidP="00412D00">
            <w:pPr>
              <w:ind w:right="-81"/>
              <w:jc w:val="center"/>
              <w:rPr>
                <w:b/>
                <w:sz w:val="18"/>
                <w:szCs w:val="18"/>
                <w:lang w:eastAsia="lv-LV"/>
              </w:rPr>
            </w:pPr>
            <w:r w:rsidRPr="00705222">
              <w:rPr>
                <w:b/>
                <w:sz w:val="18"/>
                <w:szCs w:val="18"/>
                <w:lang w:eastAsia="lv-LV"/>
              </w:rPr>
              <w:t xml:space="preserve">Plānotā vērtība </w:t>
            </w:r>
            <w:r w:rsidRPr="00705222">
              <w:rPr>
                <w:sz w:val="18"/>
                <w:szCs w:val="18"/>
                <w:lang w:eastAsia="lv-LV"/>
              </w:rPr>
              <w:t>(2019.gads)</w:t>
            </w:r>
          </w:p>
        </w:tc>
      </w:tr>
      <w:tr w:rsidR="008B4F3E" w:rsidRPr="00705222" w:rsidTr="00412D00">
        <w:trPr>
          <w:trHeight w:val="365"/>
        </w:trPr>
        <w:tc>
          <w:tcPr>
            <w:tcW w:w="4111" w:type="dxa"/>
            <w:shd w:val="clear" w:color="auto" w:fill="auto"/>
          </w:tcPr>
          <w:p w:rsidR="008B4F3E" w:rsidRPr="00705222" w:rsidRDefault="008B4F3E" w:rsidP="00412D00">
            <w:pPr>
              <w:ind w:right="-81"/>
              <w:jc w:val="both"/>
              <w:rPr>
                <w:i/>
                <w:sz w:val="18"/>
                <w:szCs w:val="18"/>
                <w:lang w:eastAsia="lv-LV"/>
              </w:rPr>
            </w:pPr>
            <w:r w:rsidRPr="00705222">
              <w:rPr>
                <w:i/>
                <w:sz w:val="18"/>
                <w:szCs w:val="18"/>
                <w:lang w:eastAsia="lv-LV"/>
              </w:rPr>
              <w:t>Finansējuma apjoms valsts aizsardzības īstenošanai un militārā apdraudējuma novēršanai (% no IKP)</w:t>
            </w:r>
          </w:p>
        </w:tc>
        <w:tc>
          <w:tcPr>
            <w:tcW w:w="2410" w:type="dxa"/>
          </w:tcPr>
          <w:p w:rsidR="008B4F3E" w:rsidRPr="00705222" w:rsidRDefault="008B4F3E" w:rsidP="00412D00">
            <w:pPr>
              <w:ind w:right="-81"/>
              <w:jc w:val="both"/>
              <w:rPr>
                <w:i/>
                <w:sz w:val="18"/>
                <w:szCs w:val="18"/>
                <w:lang w:eastAsia="lv-LV"/>
              </w:rPr>
            </w:pPr>
            <w:r w:rsidRPr="00705222">
              <w:rPr>
                <w:i/>
                <w:sz w:val="18"/>
                <w:szCs w:val="18"/>
                <w:lang w:eastAsia="lv-LV"/>
              </w:rPr>
              <w:t>Valsts aizsardzības koncepcija</w:t>
            </w:r>
          </w:p>
          <w:p w:rsidR="008B4F3E" w:rsidRPr="00705222" w:rsidRDefault="008B4F3E" w:rsidP="00412D00">
            <w:pPr>
              <w:ind w:right="-81"/>
              <w:jc w:val="both"/>
              <w:rPr>
                <w:i/>
                <w:sz w:val="18"/>
                <w:szCs w:val="18"/>
                <w:lang w:eastAsia="lv-LV"/>
              </w:rPr>
            </w:pPr>
          </w:p>
        </w:tc>
        <w:tc>
          <w:tcPr>
            <w:tcW w:w="1276" w:type="dxa"/>
          </w:tcPr>
          <w:p w:rsidR="008B4F3E" w:rsidRPr="00705222" w:rsidRDefault="008B4F3E" w:rsidP="00412D00">
            <w:pPr>
              <w:ind w:right="-81"/>
              <w:jc w:val="center"/>
              <w:rPr>
                <w:i/>
                <w:sz w:val="18"/>
                <w:szCs w:val="18"/>
                <w:lang w:eastAsia="lv-LV"/>
              </w:rPr>
            </w:pPr>
            <w:r w:rsidRPr="00705222">
              <w:rPr>
                <w:i/>
                <w:sz w:val="18"/>
                <w:szCs w:val="18"/>
                <w:lang w:eastAsia="lv-LV"/>
              </w:rPr>
              <w:t>2</w:t>
            </w:r>
          </w:p>
        </w:tc>
        <w:tc>
          <w:tcPr>
            <w:tcW w:w="1383" w:type="dxa"/>
          </w:tcPr>
          <w:p w:rsidR="008B4F3E" w:rsidRPr="00705222" w:rsidRDefault="008B4F3E" w:rsidP="00412D00">
            <w:pPr>
              <w:ind w:right="-81"/>
              <w:jc w:val="center"/>
              <w:rPr>
                <w:i/>
                <w:sz w:val="18"/>
                <w:szCs w:val="18"/>
                <w:lang w:eastAsia="lv-LV"/>
              </w:rPr>
            </w:pPr>
            <w:r w:rsidRPr="00705222">
              <w:rPr>
                <w:i/>
                <w:sz w:val="18"/>
                <w:szCs w:val="18"/>
                <w:lang w:eastAsia="lv-LV"/>
              </w:rPr>
              <w:t>2</w:t>
            </w:r>
          </w:p>
        </w:tc>
      </w:tr>
      <w:tr w:rsidR="008B4F3E" w:rsidRPr="00705222" w:rsidTr="00412D00">
        <w:trPr>
          <w:trHeight w:val="567"/>
        </w:trPr>
        <w:tc>
          <w:tcPr>
            <w:tcW w:w="4111" w:type="dxa"/>
          </w:tcPr>
          <w:p w:rsidR="008B4F3E" w:rsidRPr="00705222" w:rsidRDefault="008B4F3E" w:rsidP="00412D00">
            <w:pPr>
              <w:ind w:right="-81"/>
              <w:jc w:val="both"/>
              <w:rPr>
                <w:b/>
                <w:i/>
                <w:sz w:val="18"/>
                <w:szCs w:val="18"/>
                <w:lang w:eastAsia="lv-LV"/>
              </w:rPr>
            </w:pPr>
            <w:r w:rsidRPr="00705222">
              <w:rPr>
                <w:rFonts w:eastAsia="Calibri"/>
                <w:i/>
                <w:sz w:val="18"/>
                <w:szCs w:val="18"/>
              </w:rPr>
              <w:t>Aizsardzības ministrijas sistēmas izveide, kas pilnībā nodrošina Latvijas pašaizsardzības un atturēšanas politikas īstenošanu, t.sk. stiprinot NBS kaujas spējas (spēju skaits atbilstoši NBS attīstības plāniem)</w:t>
            </w:r>
          </w:p>
        </w:tc>
        <w:tc>
          <w:tcPr>
            <w:tcW w:w="2410" w:type="dxa"/>
          </w:tcPr>
          <w:p w:rsidR="008B4F3E" w:rsidRPr="00705222" w:rsidRDefault="008B4F3E" w:rsidP="00412D00">
            <w:pPr>
              <w:ind w:right="-81"/>
              <w:jc w:val="both"/>
              <w:rPr>
                <w:i/>
                <w:sz w:val="18"/>
                <w:szCs w:val="18"/>
                <w:lang w:eastAsia="lv-LV"/>
              </w:rPr>
            </w:pPr>
            <w:r w:rsidRPr="00705222">
              <w:rPr>
                <w:i/>
                <w:sz w:val="18"/>
                <w:szCs w:val="18"/>
                <w:lang w:eastAsia="lv-LV"/>
              </w:rPr>
              <w:t>Nacionālo bruņoto spēku attīstības plāns 2016.-2028.gads.</w:t>
            </w:r>
          </w:p>
        </w:tc>
        <w:tc>
          <w:tcPr>
            <w:tcW w:w="1276" w:type="dxa"/>
          </w:tcPr>
          <w:p w:rsidR="008B4F3E" w:rsidRPr="00705222" w:rsidRDefault="008B4F3E" w:rsidP="00412D00">
            <w:pPr>
              <w:ind w:right="-81"/>
              <w:jc w:val="center"/>
              <w:rPr>
                <w:i/>
                <w:sz w:val="18"/>
                <w:szCs w:val="18"/>
                <w:lang w:eastAsia="lv-LV"/>
              </w:rPr>
            </w:pPr>
            <w:r w:rsidRPr="00705222">
              <w:rPr>
                <w:i/>
                <w:sz w:val="18"/>
                <w:szCs w:val="18"/>
                <w:lang w:eastAsia="lv-LV"/>
              </w:rPr>
              <w:t>13</w:t>
            </w:r>
          </w:p>
          <w:p w:rsidR="008B4F3E" w:rsidRPr="00705222" w:rsidRDefault="008B4F3E" w:rsidP="00412D00">
            <w:pPr>
              <w:ind w:right="-81"/>
              <w:jc w:val="center"/>
              <w:rPr>
                <w:i/>
                <w:sz w:val="18"/>
                <w:szCs w:val="18"/>
                <w:lang w:eastAsia="lv-LV"/>
              </w:rPr>
            </w:pPr>
          </w:p>
        </w:tc>
        <w:tc>
          <w:tcPr>
            <w:tcW w:w="1383" w:type="dxa"/>
          </w:tcPr>
          <w:p w:rsidR="008B4F3E" w:rsidRPr="00705222" w:rsidRDefault="008B4F3E" w:rsidP="00412D00">
            <w:pPr>
              <w:ind w:right="-81"/>
              <w:jc w:val="center"/>
              <w:rPr>
                <w:i/>
                <w:sz w:val="18"/>
                <w:szCs w:val="18"/>
                <w:lang w:eastAsia="lv-LV"/>
              </w:rPr>
            </w:pPr>
            <w:r w:rsidRPr="00705222">
              <w:rPr>
                <w:i/>
                <w:sz w:val="18"/>
                <w:szCs w:val="18"/>
                <w:lang w:eastAsia="lv-LV"/>
              </w:rPr>
              <w:t>13</w:t>
            </w:r>
          </w:p>
          <w:p w:rsidR="008B4F3E" w:rsidRPr="00705222" w:rsidRDefault="008B4F3E" w:rsidP="00412D00">
            <w:pPr>
              <w:ind w:right="-81"/>
              <w:jc w:val="center"/>
              <w:rPr>
                <w:i/>
                <w:sz w:val="18"/>
                <w:szCs w:val="18"/>
                <w:lang w:eastAsia="lv-LV"/>
              </w:rPr>
            </w:pPr>
          </w:p>
        </w:tc>
      </w:tr>
      <w:tr w:rsidR="008B4F3E" w:rsidRPr="00705222" w:rsidTr="00412D00">
        <w:tc>
          <w:tcPr>
            <w:tcW w:w="4111" w:type="dxa"/>
            <w:shd w:val="clear" w:color="auto" w:fill="auto"/>
          </w:tcPr>
          <w:p w:rsidR="008B4F3E" w:rsidRPr="00705222" w:rsidRDefault="008B4F3E" w:rsidP="00412D00">
            <w:pPr>
              <w:ind w:right="-81"/>
              <w:jc w:val="both"/>
              <w:rPr>
                <w:i/>
                <w:sz w:val="18"/>
                <w:szCs w:val="18"/>
                <w:lang w:eastAsia="lv-LV"/>
              </w:rPr>
            </w:pPr>
            <w:r w:rsidRPr="00705222">
              <w:rPr>
                <w:b/>
                <w:sz w:val="18"/>
                <w:szCs w:val="18"/>
                <w:lang w:eastAsia="lv-LV"/>
              </w:rPr>
              <w:t xml:space="preserve">Deklarācija par </w:t>
            </w:r>
            <w:proofErr w:type="spellStart"/>
            <w:r w:rsidRPr="00705222">
              <w:rPr>
                <w:b/>
                <w:sz w:val="18"/>
                <w:szCs w:val="18"/>
                <w:lang w:eastAsia="lv-LV"/>
              </w:rPr>
              <w:t>A.K.Kariņa</w:t>
            </w:r>
            <w:proofErr w:type="spellEnd"/>
            <w:r w:rsidRPr="00705222">
              <w:rPr>
                <w:b/>
                <w:sz w:val="18"/>
                <w:szCs w:val="18"/>
                <w:lang w:eastAsia="lv-LV"/>
              </w:rPr>
              <w:t xml:space="preserve"> vadītā Ministru Kabineta iecerēto darbību</w:t>
            </w:r>
          </w:p>
        </w:tc>
        <w:tc>
          <w:tcPr>
            <w:tcW w:w="5069" w:type="dxa"/>
            <w:gridSpan w:val="3"/>
            <w:shd w:val="clear" w:color="auto" w:fill="auto"/>
          </w:tcPr>
          <w:p w:rsidR="008B4F3E" w:rsidRPr="00705222" w:rsidRDefault="008B4F3E" w:rsidP="00412D00">
            <w:pPr>
              <w:ind w:right="-81"/>
              <w:jc w:val="both"/>
              <w:rPr>
                <w:i/>
                <w:sz w:val="18"/>
                <w:szCs w:val="18"/>
                <w:lang w:eastAsia="lv-LV"/>
              </w:rPr>
            </w:pPr>
            <w:r w:rsidRPr="00705222">
              <w:rPr>
                <w:i/>
                <w:sz w:val="18"/>
                <w:szCs w:val="18"/>
              </w:rPr>
              <w:t>Pasākumi Nr.155., 163., 201.-205., 207.-208.</w:t>
            </w:r>
          </w:p>
        </w:tc>
      </w:tr>
    </w:tbl>
    <w:p w:rsidR="008B4F3E" w:rsidRPr="001B3035" w:rsidRDefault="008B4F3E" w:rsidP="00412D00">
      <w:pPr>
        <w:ind w:right="-81"/>
        <w:jc w:val="both"/>
        <w:rPr>
          <w:color w:val="FF0000"/>
          <w:sz w:val="16"/>
          <w:szCs w:val="16"/>
          <w:lang w:eastAsia="lv-LV"/>
        </w:rPr>
      </w:pPr>
    </w:p>
    <w:tbl>
      <w:tblPr>
        <w:tblStyle w:val="TableGrid"/>
        <w:tblW w:w="9175" w:type="dxa"/>
        <w:tblLook w:val="04A0" w:firstRow="1" w:lastRow="0" w:firstColumn="1" w:lastColumn="0" w:noHBand="0" w:noVBand="1"/>
      </w:tblPr>
      <w:tblGrid>
        <w:gridCol w:w="2785"/>
        <w:gridCol w:w="1350"/>
        <w:gridCol w:w="1260"/>
        <w:gridCol w:w="1260"/>
        <w:gridCol w:w="1260"/>
        <w:gridCol w:w="1260"/>
      </w:tblGrid>
      <w:tr w:rsidR="008B4F3E" w:rsidRPr="00705222" w:rsidTr="00CA3C0F">
        <w:trPr>
          <w:trHeight w:val="495"/>
          <w:tblHeader/>
        </w:trPr>
        <w:tc>
          <w:tcPr>
            <w:tcW w:w="2785" w:type="dxa"/>
            <w:hideMark/>
          </w:tcPr>
          <w:p w:rsidR="008B4F3E" w:rsidRPr="00705222" w:rsidRDefault="008B4F3E" w:rsidP="00412D00">
            <w:pPr>
              <w:spacing w:after="120"/>
              <w:ind w:right="-81"/>
              <w:jc w:val="center"/>
              <w:rPr>
                <w:sz w:val="18"/>
                <w:szCs w:val="18"/>
                <w:lang w:eastAsia="lv-LV"/>
              </w:rPr>
            </w:pPr>
            <w:r w:rsidRPr="00705222">
              <w:rPr>
                <w:sz w:val="18"/>
                <w:szCs w:val="18"/>
                <w:lang w:eastAsia="lv-LV"/>
              </w:rPr>
              <w:lastRenderedPageBreak/>
              <w:t> </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2017. gads (izpilde)</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2018. gada     plāns</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2019. gada p</w:t>
            </w:r>
            <w:r w:rsidR="00DE2C6B">
              <w:rPr>
                <w:sz w:val="18"/>
                <w:szCs w:val="18"/>
                <w:lang w:eastAsia="lv-LV"/>
              </w:rPr>
              <w:t>lān</w:t>
            </w:r>
            <w:r w:rsidRPr="00705222">
              <w:rPr>
                <w:sz w:val="18"/>
                <w:szCs w:val="18"/>
                <w:lang w:eastAsia="lv-LV"/>
              </w:rPr>
              <w:t>s</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2020. gada prognoze</w:t>
            </w:r>
          </w:p>
        </w:tc>
        <w:tc>
          <w:tcPr>
            <w:tcW w:w="1260" w:type="dxa"/>
            <w:hideMark/>
          </w:tcPr>
          <w:p w:rsidR="008B4F3E" w:rsidRPr="00705222" w:rsidRDefault="00DE2C6B" w:rsidP="00412D00">
            <w:pPr>
              <w:ind w:right="-81"/>
              <w:jc w:val="center"/>
              <w:rPr>
                <w:sz w:val="18"/>
                <w:szCs w:val="18"/>
                <w:lang w:eastAsia="lv-LV"/>
              </w:rPr>
            </w:pPr>
            <w:r>
              <w:rPr>
                <w:sz w:val="18"/>
                <w:szCs w:val="18"/>
                <w:lang w:eastAsia="lv-LV"/>
              </w:rPr>
              <w:t>2021</w:t>
            </w:r>
            <w:r w:rsidR="008B4F3E" w:rsidRPr="00705222">
              <w:rPr>
                <w:sz w:val="18"/>
                <w:szCs w:val="18"/>
                <w:lang w:eastAsia="lv-LV"/>
              </w:rPr>
              <w:t>. gada prognoze</w:t>
            </w:r>
          </w:p>
        </w:tc>
      </w:tr>
      <w:tr w:rsidR="008B4F3E" w:rsidRPr="00705222" w:rsidTr="00CA3C0F">
        <w:trPr>
          <w:trHeight w:val="175"/>
        </w:trPr>
        <w:tc>
          <w:tcPr>
            <w:tcW w:w="9175" w:type="dxa"/>
            <w:gridSpan w:val="6"/>
            <w:shd w:val="clear" w:color="auto" w:fill="D9D9D9" w:themeFill="background1" w:themeFillShade="D9"/>
            <w:hideMark/>
          </w:tcPr>
          <w:p w:rsidR="008B4F3E" w:rsidRPr="00705222" w:rsidRDefault="008B4F3E" w:rsidP="00412D00">
            <w:pPr>
              <w:ind w:right="-81"/>
              <w:jc w:val="center"/>
              <w:rPr>
                <w:b/>
                <w:bCs/>
                <w:sz w:val="18"/>
                <w:szCs w:val="18"/>
                <w:lang w:eastAsia="lv-LV"/>
              </w:rPr>
            </w:pPr>
            <w:r w:rsidRPr="00705222">
              <w:rPr>
                <w:b/>
                <w:bCs/>
                <w:sz w:val="18"/>
                <w:szCs w:val="18"/>
                <w:lang w:eastAsia="lv-LV"/>
              </w:rPr>
              <w:t>Ieguldījumi</w:t>
            </w:r>
          </w:p>
        </w:tc>
      </w:tr>
      <w:tr w:rsidR="008B4F3E" w:rsidRPr="00705222" w:rsidTr="00CA3C0F">
        <w:trPr>
          <w:trHeight w:val="547"/>
        </w:trPr>
        <w:tc>
          <w:tcPr>
            <w:tcW w:w="2785" w:type="dxa"/>
            <w:hideMark/>
          </w:tcPr>
          <w:p w:rsidR="008B4F3E" w:rsidRPr="00705222" w:rsidRDefault="008B4F3E" w:rsidP="00412D00">
            <w:pPr>
              <w:ind w:right="-81"/>
              <w:rPr>
                <w:b/>
                <w:bCs/>
                <w:sz w:val="18"/>
                <w:szCs w:val="18"/>
                <w:lang w:eastAsia="lv-LV"/>
              </w:rPr>
            </w:pPr>
            <w:r w:rsidRPr="00705222">
              <w:rPr>
                <w:b/>
                <w:bCs/>
                <w:sz w:val="18"/>
                <w:szCs w:val="18"/>
                <w:lang w:eastAsia="lv-LV"/>
              </w:rPr>
              <w:t xml:space="preserve">Izdevumi kopā, </w:t>
            </w:r>
            <w:proofErr w:type="spellStart"/>
            <w:r w:rsidRPr="00705222">
              <w:rPr>
                <w:i/>
                <w:iCs/>
                <w:sz w:val="18"/>
                <w:szCs w:val="18"/>
                <w:lang w:eastAsia="lv-LV"/>
              </w:rPr>
              <w:t>euro</w:t>
            </w:r>
            <w:proofErr w:type="spellEnd"/>
            <w:r w:rsidRPr="00705222">
              <w:rPr>
                <w:i/>
                <w:iCs/>
                <w:sz w:val="18"/>
                <w:szCs w:val="18"/>
                <w:lang w:eastAsia="lv-LV"/>
              </w:rPr>
              <w:t>,</w:t>
            </w:r>
            <w:r w:rsidRPr="00705222">
              <w:rPr>
                <w:sz w:val="18"/>
                <w:szCs w:val="18"/>
                <w:lang w:eastAsia="lv-LV"/>
              </w:rPr>
              <w:t xml:space="preserve"> t.sk.:</w:t>
            </w:r>
          </w:p>
          <w:p w:rsidR="008B4F3E" w:rsidRPr="00705222" w:rsidRDefault="008B4F3E" w:rsidP="00412D00">
            <w:pPr>
              <w:ind w:right="-81"/>
              <w:rPr>
                <w:b/>
                <w:bCs/>
                <w:sz w:val="18"/>
                <w:szCs w:val="18"/>
                <w:lang w:eastAsia="lv-LV"/>
              </w:rPr>
            </w:pPr>
            <w:r w:rsidRPr="00705222">
              <w:rPr>
                <w:b/>
                <w:bCs/>
                <w:sz w:val="18"/>
                <w:szCs w:val="18"/>
                <w:lang w:eastAsia="lv-LV"/>
              </w:rPr>
              <w:t>Vidējais amata vietu skaits</w:t>
            </w:r>
            <w:r w:rsidRPr="00705222">
              <w:rPr>
                <w:sz w:val="18"/>
                <w:szCs w:val="18"/>
                <w:lang w:eastAsia="lv-LV"/>
              </w:rPr>
              <w:t xml:space="preserve"> </w:t>
            </w:r>
            <w:r w:rsidRPr="00705222">
              <w:rPr>
                <w:b/>
                <w:bCs/>
                <w:sz w:val="18"/>
                <w:szCs w:val="18"/>
                <w:lang w:eastAsia="lv-LV"/>
              </w:rPr>
              <w:t>kopā</w:t>
            </w:r>
            <w:r w:rsidRPr="00705222">
              <w:rPr>
                <w:sz w:val="18"/>
                <w:szCs w:val="18"/>
                <w:lang w:eastAsia="lv-LV"/>
              </w:rPr>
              <w:t>, t.sk.:</w:t>
            </w:r>
          </w:p>
        </w:tc>
        <w:tc>
          <w:tcPr>
            <w:tcW w:w="135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446 874 141</w:t>
            </w:r>
          </w:p>
        </w:tc>
        <w:tc>
          <w:tcPr>
            <w:tcW w:w="126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564 280 219</w:t>
            </w:r>
          </w:p>
        </w:tc>
        <w:tc>
          <w:tcPr>
            <w:tcW w:w="126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621 156 808</w:t>
            </w:r>
          </w:p>
        </w:tc>
        <w:tc>
          <w:tcPr>
            <w:tcW w:w="126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638 956 439</w:t>
            </w:r>
          </w:p>
        </w:tc>
        <w:tc>
          <w:tcPr>
            <w:tcW w:w="126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674 490 939</w:t>
            </w:r>
          </w:p>
        </w:tc>
      </w:tr>
      <w:tr w:rsidR="008B4F3E" w:rsidRPr="00705222" w:rsidTr="00CA3C0F">
        <w:trPr>
          <w:trHeight w:val="122"/>
        </w:trPr>
        <w:tc>
          <w:tcPr>
            <w:tcW w:w="2785" w:type="dxa"/>
            <w:hideMark/>
          </w:tcPr>
          <w:p w:rsidR="008B4F3E" w:rsidRPr="00705222" w:rsidRDefault="008B4F3E" w:rsidP="00412D00">
            <w:pPr>
              <w:ind w:right="-81"/>
              <w:jc w:val="both"/>
              <w:rPr>
                <w:sz w:val="18"/>
                <w:szCs w:val="18"/>
                <w:lang w:eastAsia="lv-LV"/>
              </w:rPr>
            </w:pPr>
            <w:r w:rsidRPr="00705222">
              <w:rPr>
                <w:sz w:val="18"/>
                <w:szCs w:val="18"/>
                <w:lang w:eastAsia="lv-LV"/>
              </w:rPr>
              <w:t> </w:t>
            </w:r>
          </w:p>
        </w:tc>
        <w:tc>
          <w:tcPr>
            <w:tcW w:w="135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6 716</w:t>
            </w:r>
          </w:p>
        </w:tc>
        <w:tc>
          <w:tcPr>
            <w:tcW w:w="126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7 832</w:t>
            </w:r>
          </w:p>
        </w:tc>
        <w:tc>
          <w:tcPr>
            <w:tcW w:w="126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8 294</w:t>
            </w:r>
          </w:p>
        </w:tc>
        <w:tc>
          <w:tcPr>
            <w:tcW w:w="126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8 580</w:t>
            </w:r>
          </w:p>
        </w:tc>
        <w:tc>
          <w:tcPr>
            <w:tcW w:w="1260" w:type="dxa"/>
            <w:hideMark/>
          </w:tcPr>
          <w:p w:rsidR="008B4F3E" w:rsidRPr="00705222" w:rsidRDefault="008B4F3E" w:rsidP="00412D00">
            <w:pPr>
              <w:ind w:right="-81"/>
              <w:jc w:val="right"/>
              <w:rPr>
                <w:b/>
                <w:bCs/>
                <w:sz w:val="18"/>
                <w:szCs w:val="18"/>
                <w:lang w:eastAsia="lv-LV"/>
              </w:rPr>
            </w:pPr>
            <w:r w:rsidRPr="00705222">
              <w:rPr>
                <w:b/>
                <w:bCs/>
                <w:sz w:val="18"/>
                <w:szCs w:val="18"/>
                <w:lang w:eastAsia="lv-LV"/>
              </w:rPr>
              <w:t>8 610</w:t>
            </w:r>
          </w:p>
        </w:tc>
      </w:tr>
      <w:tr w:rsidR="008B4F3E" w:rsidRPr="00705222" w:rsidTr="00CA3C0F">
        <w:trPr>
          <w:trHeight w:val="211"/>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06.00.00 Valsts drošības aizsardzība</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11 202 558</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13 119 429</w:t>
            </w:r>
          </w:p>
        </w:tc>
        <w:tc>
          <w:tcPr>
            <w:tcW w:w="1260" w:type="dxa"/>
            <w:hideMark/>
          </w:tcPr>
          <w:p w:rsidR="008B4F3E" w:rsidRPr="00705222" w:rsidRDefault="00DE2C6B" w:rsidP="00412D00">
            <w:pPr>
              <w:ind w:right="-81"/>
              <w:jc w:val="right"/>
              <w:rPr>
                <w:sz w:val="18"/>
                <w:szCs w:val="18"/>
                <w:lang w:eastAsia="lv-LV"/>
              </w:rPr>
            </w:pPr>
            <w:r>
              <w:rPr>
                <w:sz w:val="18"/>
                <w:szCs w:val="18"/>
                <w:lang w:eastAsia="lv-LV"/>
              </w:rPr>
              <w:t>17 366 510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17 806 510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13 966 510</w:t>
            </w:r>
          </w:p>
        </w:tc>
      </w:tr>
      <w:tr w:rsidR="008B4F3E" w:rsidRPr="00705222" w:rsidTr="00CA3C0F">
        <w:trPr>
          <w:trHeight w:val="143"/>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204"/>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12.00.00 Kara muzejs</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1 462 324</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1 520 401</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1 570 962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1 551 662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1 544 692</w:t>
            </w:r>
          </w:p>
        </w:tc>
      </w:tr>
      <w:tr w:rsidR="008B4F3E" w:rsidRPr="00705222" w:rsidTr="00CA3C0F">
        <w:trPr>
          <w:trHeight w:val="121"/>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68</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68</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69</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69</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69</w:t>
            </w:r>
          </w:p>
        </w:tc>
      </w:tr>
      <w:tr w:rsidR="008B4F3E" w:rsidRPr="00705222" w:rsidTr="00CA3C0F">
        <w:trPr>
          <w:trHeight w:val="182"/>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22.10.00 Starptautisko operāciju un Nacionālo bruņoto spēku personālsastāva centralizētais atalgojums</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126 278 241</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140 728 748</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159 730 185</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182 456 119</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193 729 975</w:t>
            </w:r>
          </w:p>
        </w:tc>
      </w:tr>
      <w:tr w:rsidR="008B4F3E" w:rsidRPr="00705222" w:rsidTr="00CA3C0F">
        <w:trPr>
          <w:trHeight w:val="570"/>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6 128</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7 152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7 572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7 827</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7 857</w:t>
            </w:r>
          </w:p>
        </w:tc>
      </w:tr>
      <w:tr w:rsidR="008B4F3E" w:rsidRPr="00705222" w:rsidTr="00CA3C0F">
        <w:trPr>
          <w:trHeight w:val="207"/>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22.12.00 Nacionālo bruņoto spēku uzturēšana</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216 576 252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310 813 581</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330 962 453</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334 575 430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362 920 854</w:t>
            </w:r>
          </w:p>
        </w:tc>
      </w:tr>
      <w:tr w:rsidR="008B4F3E" w:rsidRPr="00705222" w:rsidTr="00CA3C0F">
        <w:trPr>
          <w:trHeight w:val="126"/>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199"/>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30.00.00 Valsts aizsardzības politikas realizācija</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10 979 201</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12 867 314</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13 477 266</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13 181 224</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13 043 414</w:t>
            </w:r>
          </w:p>
        </w:tc>
      </w:tr>
      <w:tr w:rsidR="008B4F3E" w:rsidRPr="00705222" w:rsidTr="00CA3C0F">
        <w:trPr>
          <w:trHeight w:val="117"/>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192"/>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31.00.00 Militārpersonu pensiju fonds</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11 366 267</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12 566 612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13 055 672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13 055 672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13 055 672</w:t>
            </w:r>
          </w:p>
        </w:tc>
      </w:tr>
      <w:tr w:rsidR="008B4F3E" w:rsidRPr="00705222" w:rsidTr="00CA3C0F">
        <w:trPr>
          <w:trHeight w:val="109"/>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183"/>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33.00.00 Aizsardzības īpašumu pārvaldīšana</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51 134 857</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59 327 580</w:t>
            </w:r>
          </w:p>
        </w:tc>
        <w:tc>
          <w:tcPr>
            <w:tcW w:w="1260" w:type="dxa"/>
            <w:hideMark/>
          </w:tcPr>
          <w:p w:rsidR="008B4F3E" w:rsidRPr="00705222" w:rsidRDefault="00DE2C6B" w:rsidP="00412D00">
            <w:pPr>
              <w:ind w:right="-81"/>
              <w:jc w:val="right"/>
              <w:rPr>
                <w:sz w:val="18"/>
                <w:szCs w:val="18"/>
                <w:lang w:eastAsia="lv-LV"/>
              </w:rPr>
            </w:pPr>
            <w:r>
              <w:rPr>
                <w:sz w:val="18"/>
                <w:szCs w:val="18"/>
                <w:lang w:eastAsia="lv-LV"/>
              </w:rPr>
              <w:t>69 850 082</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70 874 185</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71 274 185</w:t>
            </w:r>
          </w:p>
        </w:tc>
      </w:tr>
      <w:tr w:rsidR="008B4F3E" w:rsidRPr="00705222" w:rsidTr="00CA3C0F">
        <w:trPr>
          <w:trHeight w:val="102"/>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325</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394</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436</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467</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467</w:t>
            </w:r>
          </w:p>
        </w:tc>
      </w:tr>
      <w:tr w:rsidR="008B4F3E" w:rsidRPr="00705222" w:rsidTr="00CA3C0F">
        <w:trPr>
          <w:trHeight w:val="175"/>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38.00.00 Emisijas kvotu izsolīšanas instrumenta finansēto projektu īstenošana</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134 511</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228 730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315"/>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113"/>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62.07.00 Eiropas reģionālās attīstības fonda (ERAF) projektu īstenošana (2014-2020)</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1 308 116</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259"/>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59"/>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70.02.00 Atmaksas valsts pamatbudžetā par LIFE programmas projekta finansējumu (2007-2013)</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153 798</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465"/>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191"/>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70.06.00 Latvijas pārstāvju ceļa izdevumu kompensācija, dodoties uz Eiropas Savienības Padomes darba grupu sanāksmēm un Padomes sanāksmēm</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464</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4 996</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4 996</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4 996</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4 996</w:t>
            </w:r>
          </w:p>
        </w:tc>
      </w:tr>
      <w:tr w:rsidR="008B4F3E" w:rsidRPr="00705222" w:rsidTr="00CA3C0F">
        <w:trPr>
          <w:trHeight w:val="390"/>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223"/>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70.07.00 LIFE programmas projekti vides aizsardzības pasākumiem</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285 013</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315"/>
        </w:trPr>
        <w:tc>
          <w:tcPr>
            <w:tcW w:w="2785" w:type="dxa"/>
            <w:vMerge/>
            <w:hideMark/>
          </w:tcPr>
          <w:p w:rsidR="008B4F3E" w:rsidRPr="00705222" w:rsidRDefault="008B4F3E" w:rsidP="00412D00">
            <w:pPr>
              <w:ind w:right="-81"/>
              <w:jc w:val="center"/>
              <w:rPr>
                <w:sz w:val="18"/>
                <w:szCs w:val="18"/>
                <w:lang w:eastAsia="lv-LV"/>
              </w:rPr>
            </w:pP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5</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147"/>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70.15.00 Eiropas Savienības programmas </w:t>
            </w:r>
            <w:proofErr w:type="spellStart"/>
            <w:r w:rsidRPr="00705222">
              <w:rPr>
                <w:sz w:val="18"/>
                <w:szCs w:val="18"/>
                <w:lang w:eastAsia="lv-LV"/>
              </w:rPr>
              <w:t>Erasmus</w:t>
            </w:r>
            <w:proofErr w:type="spellEnd"/>
            <w:r w:rsidRPr="00705222">
              <w:rPr>
                <w:sz w:val="18"/>
                <w:szCs w:val="18"/>
                <w:lang w:eastAsia="lv-LV"/>
              </w:rPr>
              <w:t>+ projekta īstenošanas nodrošināšana</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16 283</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222"/>
        </w:trPr>
        <w:tc>
          <w:tcPr>
            <w:tcW w:w="2785" w:type="dxa"/>
            <w:vMerge/>
            <w:hideMark/>
          </w:tcPr>
          <w:p w:rsidR="008B4F3E" w:rsidRPr="00705222" w:rsidRDefault="008B4F3E" w:rsidP="00412D00">
            <w:pPr>
              <w:ind w:right="-81"/>
              <w:jc w:val="center"/>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227"/>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73.02.00 Atmaksa  valsts pamatbudžetā par citu ārvalstu finanšu palīdzības līdzfinansēto projektu finansējumu</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139 371</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2 706 914</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600"/>
        </w:trPr>
        <w:tc>
          <w:tcPr>
            <w:tcW w:w="2785" w:type="dxa"/>
            <w:vMerge/>
            <w:hideMark/>
          </w:tcPr>
          <w:p w:rsidR="008B4F3E" w:rsidRPr="00705222" w:rsidRDefault="008B4F3E" w:rsidP="00412D00">
            <w:pPr>
              <w:ind w:right="-81"/>
              <w:jc w:val="center"/>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240"/>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73.07.00 NATO investīciju projekti</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8 248 958</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2 418 317</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5 750 495</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500 000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129"/>
        </w:trPr>
        <w:tc>
          <w:tcPr>
            <w:tcW w:w="2785" w:type="dxa"/>
            <w:vMerge/>
            <w:hideMark/>
          </w:tcPr>
          <w:p w:rsidR="008B4F3E" w:rsidRPr="00705222" w:rsidRDefault="008B4F3E" w:rsidP="00412D00">
            <w:pPr>
              <w:ind w:right="-81"/>
              <w:jc w:val="center"/>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204"/>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73.08.00 Pārējās ārvalstu finanšu palīdzības finansēto projektu īstenošana aizsardzības nozarē</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3 897 956</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5 826 480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495"/>
        </w:trPr>
        <w:tc>
          <w:tcPr>
            <w:tcW w:w="2785" w:type="dxa"/>
            <w:vMerge/>
            <w:hideMark/>
          </w:tcPr>
          <w:p w:rsidR="008B4F3E" w:rsidRPr="00705222" w:rsidRDefault="008B4F3E" w:rsidP="00412D00">
            <w:pPr>
              <w:ind w:right="-81"/>
              <w:jc w:val="center"/>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128"/>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97.00.00 Nozaru vadība un politikas plānošana</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5 302 679</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4 952 250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4 951 949</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4 950 641</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4 950 641</w:t>
            </w:r>
          </w:p>
        </w:tc>
      </w:tr>
      <w:tr w:rsidR="008B4F3E" w:rsidRPr="00705222" w:rsidTr="00CA3C0F">
        <w:trPr>
          <w:trHeight w:val="189"/>
        </w:trPr>
        <w:tc>
          <w:tcPr>
            <w:tcW w:w="2785" w:type="dxa"/>
            <w:vMerge/>
            <w:hideMark/>
          </w:tcPr>
          <w:p w:rsidR="008B4F3E" w:rsidRPr="00705222" w:rsidRDefault="008B4F3E" w:rsidP="00412D00">
            <w:pPr>
              <w:ind w:right="-81"/>
              <w:jc w:val="both"/>
              <w:rPr>
                <w:sz w:val="18"/>
                <w:szCs w:val="18"/>
                <w:lang w:eastAsia="lv-LV"/>
              </w:rPr>
            </w:pP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190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218</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217</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217</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217</w:t>
            </w:r>
          </w:p>
        </w:tc>
      </w:tr>
      <w:tr w:rsidR="008B4F3E" w:rsidRPr="00705222" w:rsidTr="00CA3C0F">
        <w:trPr>
          <w:trHeight w:val="106"/>
        </w:trPr>
        <w:tc>
          <w:tcPr>
            <w:tcW w:w="2785" w:type="dxa"/>
            <w:vMerge w:val="restart"/>
            <w:hideMark/>
          </w:tcPr>
          <w:p w:rsidR="008B4F3E" w:rsidRPr="00705222" w:rsidRDefault="008B4F3E" w:rsidP="00412D00">
            <w:pPr>
              <w:ind w:right="-81"/>
              <w:jc w:val="both"/>
              <w:rPr>
                <w:sz w:val="18"/>
                <w:szCs w:val="18"/>
                <w:lang w:eastAsia="lv-LV"/>
              </w:rPr>
            </w:pPr>
            <w:r w:rsidRPr="00705222">
              <w:rPr>
                <w:sz w:val="18"/>
                <w:szCs w:val="18"/>
                <w:lang w:eastAsia="lv-LV"/>
              </w:rPr>
              <w:t xml:space="preserve">     99.00.00 Līdzekļu neparedzētiem gadījumiem izlietojums</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22 397</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315"/>
        </w:trPr>
        <w:tc>
          <w:tcPr>
            <w:tcW w:w="2785" w:type="dxa"/>
            <w:vMerge/>
            <w:hideMark/>
          </w:tcPr>
          <w:p w:rsidR="008B4F3E" w:rsidRPr="00705222" w:rsidRDefault="008B4F3E" w:rsidP="00412D00">
            <w:pPr>
              <w:ind w:right="-81"/>
              <w:jc w:val="center"/>
              <w:rPr>
                <w:sz w:val="18"/>
                <w:szCs w:val="18"/>
                <w:lang w:eastAsia="lv-LV"/>
              </w:rPr>
            </w:pP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w:t>
            </w:r>
          </w:p>
        </w:tc>
      </w:tr>
      <w:tr w:rsidR="008B4F3E" w:rsidRPr="00705222" w:rsidTr="00CA3C0F">
        <w:trPr>
          <w:trHeight w:val="214"/>
        </w:trPr>
        <w:tc>
          <w:tcPr>
            <w:tcW w:w="9175" w:type="dxa"/>
            <w:gridSpan w:val="6"/>
            <w:hideMark/>
          </w:tcPr>
          <w:p w:rsidR="008B4F3E" w:rsidRPr="00705222" w:rsidRDefault="008B4F3E" w:rsidP="00412D00">
            <w:pPr>
              <w:ind w:right="-81"/>
              <w:jc w:val="both"/>
              <w:rPr>
                <w:b/>
                <w:bCs/>
                <w:sz w:val="18"/>
                <w:szCs w:val="18"/>
                <w:lang w:eastAsia="lv-LV"/>
              </w:rPr>
            </w:pPr>
            <w:r w:rsidRPr="00705222">
              <w:rPr>
                <w:b/>
                <w:bCs/>
                <w:sz w:val="18"/>
                <w:szCs w:val="18"/>
                <w:lang w:eastAsia="lv-LV"/>
              </w:rPr>
              <w:t>Citi ieguldījumi</w:t>
            </w:r>
          </w:p>
        </w:tc>
      </w:tr>
      <w:tr w:rsidR="008B4F3E" w:rsidRPr="00705222" w:rsidTr="00CA3C0F">
        <w:trPr>
          <w:trHeight w:val="495"/>
        </w:trPr>
        <w:tc>
          <w:tcPr>
            <w:tcW w:w="2785" w:type="dxa"/>
            <w:hideMark/>
          </w:tcPr>
          <w:p w:rsidR="008B4F3E" w:rsidRPr="00705222" w:rsidRDefault="008B4F3E" w:rsidP="00412D00">
            <w:pPr>
              <w:ind w:right="-81"/>
              <w:jc w:val="both"/>
              <w:rPr>
                <w:sz w:val="18"/>
                <w:szCs w:val="18"/>
                <w:lang w:eastAsia="lv-LV"/>
              </w:rPr>
            </w:pPr>
            <w:r w:rsidRPr="00705222">
              <w:rPr>
                <w:sz w:val="18"/>
                <w:szCs w:val="18"/>
                <w:lang w:eastAsia="lv-LV"/>
              </w:rPr>
              <w:t>Iedzīvotāju iesaiste valsts aizsardzībā – iesaiste Zemessardzē (zemessargu skaits)</w:t>
            </w:r>
          </w:p>
        </w:tc>
        <w:tc>
          <w:tcPr>
            <w:tcW w:w="1350" w:type="dxa"/>
            <w:hideMark/>
          </w:tcPr>
          <w:p w:rsidR="008B4F3E" w:rsidRPr="00705222" w:rsidRDefault="008B4F3E" w:rsidP="00412D00">
            <w:pPr>
              <w:ind w:right="-81"/>
              <w:jc w:val="right"/>
              <w:rPr>
                <w:color w:val="FF0000"/>
                <w:sz w:val="18"/>
                <w:szCs w:val="18"/>
                <w:lang w:eastAsia="lv-LV"/>
              </w:rPr>
            </w:pPr>
            <w:r w:rsidRPr="00705222">
              <w:rPr>
                <w:sz w:val="18"/>
                <w:szCs w:val="18"/>
                <w:lang w:eastAsia="lv-LV"/>
              </w:rPr>
              <w:t>8 057</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8 000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9 000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9 000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9 000</w:t>
            </w:r>
          </w:p>
        </w:tc>
      </w:tr>
      <w:tr w:rsidR="008B4F3E" w:rsidRPr="00705222" w:rsidTr="00CA3C0F">
        <w:trPr>
          <w:trHeight w:val="443"/>
        </w:trPr>
        <w:tc>
          <w:tcPr>
            <w:tcW w:w="2785" w:type="dxa"/>
            <w:hideMark/>
          </w:tcPr>
          <w:p w:rsidR="008B4F3E" w:rsidRPr="00705222" w:rsidRDefault="008B4F3E" w:rsidP="00412D00">
            <w:pPr>
              <w:ind w:right="-81"/>
              <w:jc w:val="both"/>
              <w:rPr>
                <w:sz w:val="18"/>
                <w:szCs w:val="18"/>
                <w:lang w:eastAsia="lv-LV"/>
              </w:rPr>
            </w:pPr>
            <w:r w:rsidRPr="00705222">
              <w:rPr>
                <w:sz w:val="18"/>
                <w:szCs w:val="18"/>
                <w:lang w:eastAsia="lv-LV"/>
              </w:rPr>
              <w:t>Apsaimniekojamās ēkas un būves (gab.)</w:t>
            </w:r>
          </w:p>
        </w:tc>
        <w:tc>
          <w:tcPr>
            <w:tcW w:w="1350" w:type="dxa"/>
            <w:hideMark/>
          </w:tcPr>
          <w:p w:rsidR="008B4F3E" w:rsidRPr="00705222" w:rsidRDefault="008B4F3E" w:rsidP="00412D00">
            <w:pPr>
              <w:ind w:right="-81"/>
              <w:jc w:val="right"/>
              <w:rPr>
                <w:sz w:val="18"/>
                <w:szCs w:val="18"/>
                <w:lang w:eastAsia="lv-LV"/>
              </w:rPr>
            </w:pPr>
            <w:r w:rsidRPr="00705222">
              <w:rPr>
                <w:sz w:val="18"/>
                <w:szCs w:val="18"/>
                <w:lang w:eastAsia="lv-LV"/>
              </w:rPr>
              <w:t>1 013</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1 106</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1 126</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1 140</w:t>
            </w:r>
          </w:p>
        </w:tc>
        <w:tc>
          <w:tcPr>
            <w:tcW w:w="1260" w:type="dxa"/>
            <w:hideMark/>
          </w:tcPr>
          <w:p w:rsidR="008B4F3E" w:rsidRPr="00705222" w:rsidRDefault="008B4F3E" w:rsidP="00412D00">
            <w:pPr>
              <w:ind w:right="-81"/>
              <w:jc w:val="right"/>
              <w:rPr>
                <w:sz w:val="18"/>
                <w:szCs w:val="18"/>
                <w:lang w:eastAsia="lv-LV"/>
              </w:rPr>
            </w:pPr>
            <w:r w:rsidRPr="00705222">
              <w:rPr>
                <w:sz w:val="18"/>
                <w:szCs w:val="18"/>
                <w:lang w:eastAsia="lv-LV"/>
              </w:rPr>
              <w:t>1 155</w:t>
            </w:r>
          </w:p>
        </w:tc>
      </w:tr>
      <w:tr w:rsidR="008B4F3E" w:rsidRPr="00705222" w:rsidTr="00CA3C0F">
        <w:trPr>
          <w:trHeight w:val="137"/>
        </w:trPr>
        <w:tc>
          <w:tcPr>
            <w:tcW w:w="9175" w:type="dxa"/>
            <w:gridSpan w:val="6"/>
            <w:shd w:val="clear" w:color="auto" w:fill="D9D9D9" w:themeFill="background1" w:themeFillShade="D9"/>
            <w:hideMark/>
          </w:tcPr>
          <w:p w:rsidR="008B4F3E" w:rsidRPr="00705222" w:rsidRDefault="008B4F3E" w:rsidP="00412D00">
            <w:pPr>
              <w:ind w:right="-81"/>
              <w:jc w:val="center"/>
              <w:rPr>
                <w:b/>
                <w:bCs/>
                <w:sz w:val="18"/>
                <w:szCs w:val="18"/>
                <w:lang w:eastAsia="lv-LV"/>
              </w:rPr>
            </w:pPr>
            <w:r w:rsidRPr="00705222">
              <w:rPr>
                <w:b/>
                <w:bCs/>
                <w:sz w:val="18"/>
                <w:szCs w:val="18"/>
                <w:lang w:eastAsia="lv-LV"/>
              </w:rPr>
              <w:t>Raksturojošākie darbības rezultatīvie rādītāji</w:t>
            </w:r>
          </w:p>
        </w:tc>
      </w:tr>
      <w:tr w:rsidR="008B4F3E" w:rsidRPr="00705222" w:rsidTr="00CA3C0F">
        <w:trPr>
          <w:trHeight w:val="757"/>
        </w:trPr>
        <w:tc>
          <w:tcPr>
            <w:tcW w:w="2785" w:type="dxa"/>
            <w:hideMark/>
          </w:tcPr>
          <w:p w:rsidR="008B4F3E" w:rsidRPr="00705222" w:rsidRDefault="008B4F3E" w:rsidP="00412D00">
            <w:pPr>
              <w:ind w:right="-81"/>
              <w:jc w:val="both"/>
              <w:rPr>
                <w:i/>
                <w:iCs/>
                <w:sz w:val="18"/>
                <w:szCs w:val="18"/>
                <w:lang w:eastAsia="lv-LV"/>
              </w:rPr>
            </w:pPr>
            <w:r w:rsidRPr="00705222">
              <w:rPr>
                <w:sz w:val="18"/>
                <w:szCs w:val="18"/>
                <w:lang w:eastAsia="lv-LV"/>
              </w:rPr>
              <w:lastRenderedPageBreak/>
              <w:t xml:space="preserve">Zemessargu iesaistīšana </w:t>
            </w:r>
            <w:proofErr w:type="spellStart"/>
            <w:r w:rsidRPr="00705222">
              <w:rPr>
                <w:sz w:val="18"/>
                <w:szCs w:val="18"/>
                <w:lang w:eastAsia="lv-LV"/>
              </w:rPr>
              <w:t>sprādzienbīstamu</w:t>
            </w:r>
            <w:proofErr w:type="spellEnd"/>
            <w:r w:rsidRPr="00705222">
              <w:rPr>
                <w:sz w:val="18"/>
                <w:szCs w:val="18"/>
                <w:lang w:eastAsia="lv-LV"/>
              </w:rPr>
              <w:t xml:space="preserve"> priekšmetu un strēlnieku munīcijas neitralizēšanā (izsaukumu  skaits)</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1 013</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1 000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1 000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1 000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1 000</w:t>
            </w:r>
          </w:p>
        </w:tc>
      </w:tr>
      <w:tr w:rsidR="008B4F3E" w:rsidRPr="00705222" w:rsidTr="00CA3C0F">
        <w:trPr>
          <w:trHeight w:val="405"/>
        </w:trPr>
        <w:tc>
          <w:tcPr>
            <w:tcW w:w="2785" w:type="dxa"/>
            <w:hideMark/>
          </w:tcPr>
          <w:p w:rsidR="008B4F3E" w:rsidRPr="00705222" w:rsidRDefault="008B4F3E" w:rsidP="00412D00">
            <w:pPr>
              <w:ind w:right="-81"/>
              <w:jc w:val="both"/>
              <w:rPr>
                <w:i/>
                <w:iCs/>
                <w:sz w:val="18"/>
                <w:szCs w:val="18"/>
                <w:lang w:eastAsia="lv-LV"/>
              </w:rPr>
            </w:pPr>
            <w:r w:rsidRPr="00705222">
              <w:rPr>
                <w:sz w:val="18"/>
                <w:szCs w:val="18"/>
                <w:lang w:eastAsia="lv-LV"/>
              </w:rPr>
              <w:t>NBS dalība starptautiskajās mācībās (mācību skaits)</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87</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92</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105</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105</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105</w:t>
            </w:r>
          </w:p>
        </w:tc>
      </w:tr>
      <w:tr w:rsidR="008B4F3E" w:rsidRPr="00705222" w:rsidTr="00CA3C0F">
        <w:trPr>
          <w:trHeight w:val="464"/>
        </w:trPr>
        <w:tc>
          <w:tcPr>
            <w:tcW w:w="2785" w:type="dxa"/>
            <w:hideMark/>
          </w:tcPr>
          <w:p w:rsidR="008B4F3E" w:rsidRPr="00705222" w:rsidRDefault="008B4F3E" w:rsidP="00412D00">
            <w:pPr>
              <w:ind w:right="-81"/>
              <w:jc w:val="both"/>
              <w:rPr>
                <w:i/>
                <w:iCs/>
                <w:sz w:val="18"/>
                <w:szCs w:val="18"/>
                <w:lang w:eastAsia="lv-LV"/>
              </w:rPr>
            </w:pPr>
            <w:r w:rsidRPr="00705222">
              <w:rPr>
                <w:sz w:val="18"/>
                <w:szCs w:val="18"/>
                <w:lang w:eastAsia="lv-LV"/>
              </w:rPr>
              <w:t>Profesionālā dienesta karavīru skaits no valsts iedzīvotājiem (%)</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0,28</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0,32</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0,34</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0,35</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0,35</w:t>
            </w:r>
          </w:p>
        </w:tc>
      </w:tr>
      <w:tr w:rsidR="008B4F3E" w:rsidRPr="00705222" w:rsidTr="00CA3C0F">
        <w:trPr>
          <w:trHeight w:val="407"/>
        </w:trPr>
        <w:tc>
          <w:tcPr>
            <w:tcW w:w="2785" w:type="dxa"/>
            <w:hideMark/>
          </w:tcPr>
          <w:p w:rsidR="008B4F3E" w:rsidRPr="00705222" w:rsidRDefault="008B4F3E" w:rsidP="00412D00">
            <w:pPr>
              <w:ind w:right="-81"/>
              <w:jc w:val="both"/>
              <w:rPr>
                <w:i/>
                <w:iCs/>
                <w:sz w:val="18"/>
                <w:szCs w:val="18"/>
                <w:lang w:eastAsia="lv-LV"/>
              </w:rPr>
            </w:pPr>
            <w:r w:rsidRPr="00705222">
              <w:rPr>
                <w:sz w:val="18"/>
                <w:szCs w:val="18"/>
                <w:lang w:eastAsia="lv-LV"/>
              </w:rPr>
              <w:t>Militāro investīciju attiecība pret aizsardzības budžetu (%)</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32</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20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20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20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20</w:t>
            </w:r>
          </w:p>
        </w:tc>
      </w:tr>
      <w:tr w:rsidR="008B4F3E" w:rsidRPr="00705222" w:rsidTr="00CA3C0F">
        <w:trPr>
          <w:trHeight w:val="525"/>
        </w:trPr>
        <w:tc>
          <w:tcPr>
            <w:tcW w:w="2785" w:type="dxa"/>
            <w:hideMark/>
          </w:tcPr>
          <w:p w:rsidR="008B4F3E" w:rsidRPr="00705222" w:rsidRDefault="008B4F3E" w:rsidP="00412D00">
            <w:pPr>
              <w:ind w:right="-81"/>
              <w:jc w:val="both"/>
              <w:rPr>
                <w:i/>
                <w:iCs/>
                <w:sz w:val="18"/>
                <w:szCs w:val="18"/>
                <w:lang w:eastAsia="lv-LV"/>
              </w:rPr>
            </w:pPr>
            <w:proofErr w:type="spellStart"/>
            <w:r w:rsidRPr="00705222">
              <w:rPr>
                <w:sz w:val="18"/>
                <w:szCs w:val="18"/>
                <w:lang w:eastAsia="lv-LV"/>
              </w:rPr>
              <w:t>Kiber</w:t>
            </w:r>
            <w:proofErr w:type="spellEnd"/>
            <w:r w:rsidRPr="00705222">
              <w:rPr>
                <w:sz w:val="18"/>
                <w:szCs w:val="18"/>
                <w:lang w:eastAsia="lv-LV"/>
              </w:rPr>
              <w:t xml:space="preserve"> incidentu apstrāde (incidentu skaits, kurus cert.lv uzrauga)</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1 185 022</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1 350 000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1 170 000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1 170 000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1 170 000</w:t>
            </w:r>
          </w:p>
        </w:tc>
      </w:tr>
      <w:tr w:rsidR="008B4F3E" w:rsidRPr="00705222" w:rsidTr="00CA3C0F">
        <w:trPr>
          <w:trHeight w:val="145"/>
        </w:trPr>
        <w:tc>
          <w:tcPr>
            <w:tcW w:w="9175" w:type="dxa"/>
            <w:gridSpan w:val="6"/>
            <w:shd w:val="clear" w:color="auto" w:fill="D9D9D9" w:themeFill="background1" w:themeFillShade="D9"/>
            <w:hideMark/>
          </w:tcPr>
          <w:p w:rsidR="008B4F3E" w:rsidRPr="00705222" w:rsidRDefault="008B4F3E" w:rsidP="00412D00">
            <w:pPr>
              <w:ind w:right="-81"/>
              <w:jc w:val="center"/>
              <w:rPr>
                <w:b/>
                <w:bCs/>
                <w:sz w:val="18"/>
                <w:szCs w:val="18"/>
                <w:highlight w:val="lightGray"/>
                <w:lang w:eastAsia="lv-LV"/>
              </w:rPr>
            </w:pPr>
            <w:r w:rsidRPr="00705222">
              <w:rPr>
                <w:b/>
                <w:bCs/>
                <w:sz w:val="18"/>
                <w:szCs w:val="18"/>
                <w:highlight w:val="lightGray"/>
                <w:lang w:eastAsia="lv-LV"/>
              </w:rPr>
              <w:t>Kvalitātes rādītāji</w:t>
            </w:r>
          </w:p>
        </w:tc>
      </w:tr>
      <w:tr w:rsidR="008B4F3E" w:rsidRPr="00705222" w:rsidTr="00CA3C0F">
        <w:trPr>
          <w:trHeight w:val="235"/>
        </w:trPr>
        <w:tc>
          <w:tcPr>
            <w:tcW w:w="2785" w:type="dxa"/>
            <w:hideMark/>
          </w:tcPr>
          <w:p w:rsidR="008B4F3E" w:rsidRPr="00705222" w:rsidRDefault="008B4F3E" w:rsidP="00412D00">
            <w:pPr>
              <w:ind w:right="-81"/>
              <w:jc w:val="both"/>
              <w:rPr>
                <w:i/>
                <w:iCs/>
                <w:sz w:val="18"/>
                <w:szCs w:val="18"/>
                <w:lang w:eastAsia="lv-LV"/>
              </w:rPr>
            </w:pPr>
            <w:r w:rsidRPr="00705222">
              <w:rPr>
                <w:sz w:val="18"/>
                <w:szCs w:val="18"/>
                <w:lang w:eastAsia="lv-LV"/>
              </w:rPr>
              <w:t>Sabiedrības uzticamība NBS (%)</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66</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65</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66</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66</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66</w:t>
            </w:r>
          </w:p>
        </w:tc>
      </w:tr>
      <w:tr w:rsidR="008B4F3E" w:rsidRPr="00705222" w:rsidTr="00CA3C0F">
        <w:trPr>
          <w:trHeight w:val="417"/>
        </w:trPr>
        <w:tc>
          <w:tcPr>
            <w:tcW w:w="2785" w:type="dxa"/>
            <w:hideMark/>
          </w:tcPr>
          <w:p w:rsidR="008B4F3E" w:rsidRPr="00705222" w:rsidRDefault="008B4F3E" w:rsidP="00412D00">
            <w:pPr>
              <w:ind w:right="-81"/>
              <w:jc w:val="both"/>
              <w:rPr>
                <w:i/>
                <w:iCs/>
                <w:sz w:val="18"/>
                <w:szCs w:val="18"/>
                <w:lang w:eastAsia="lv-LV"/>
              </w:rPr>
            </w:pPr>
            <w:r w:rsidRPr="00705222">
              <w:rPr>
                <w:sz w:val="18"/>
                <w:szCs w:val="18"/>
                <w:lang w:eastAsia="lv-LV"/>
              </w:rPr>
              <w:t>Uz mācībām iesaucamie rezerves karavīri (skaits)</w:t>
            </w:r>
          </w:p>
        </w:tc>
        <w:tc>
          <w:tcPr>
            <w:tcW w:w="1350" w:type="dxa"/>
            <w:hideMark/>
          </w:tcPr>
          <w:p w:rsidR="008B4F3E" w:rsidRPr="00705222" w:rsidRDefault="008B4F3E" w:rsidP="00412D00">
            <w:pPr>
              <w:ind w:right="-81"/>
              <w:jc w:val="center"/>
              <w:rPr>
                <w:sz w:val="18"/>
                <w:szCs w:val="18"/>
                <w:lang w:eastAsia="lv-LV"/>
              </w:rPr>
            </w:pPr>
            <w:r w:rsidRPr="00705222">
              <w:rPr>
                <w:sz w:val="18"/>
                <w:szCs w:val="18"/>
                <w:lang w:eastAsia="lv-LV"/>
              </w:rPr>
              <w:t>136</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350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350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350</w:t>
            </w:r>
          </w:p>
        </w:tc>
        <w:tc>
          <w:tcPr>
            <w:tcW w:w="1260" w:type="dxa"/>
            <w:hideMark/>
          </w:tcPr>
          <w:p w:rsidR="008B4F3E" w:rsidRPr="00705222" w:rsidRDefault="008B4F3E" w:rsidP="00412D00">
            <w:pPr>
              <w:ind w:right="-81"/>
              <w:jc w:val="center"/>
              <w:rPr>
                <w:sz w:val="18"/>
                <w:szCs w:val="18"/>
                <w:lang w:eastAsia="lv-LV"/>
              </w:rPr>
            </w:pPr>
            <w:r w:rsidRPr="00705222">
              <w:rPr>
                <w:sz w:val="18"/>
                <w:szCs w:val="18"/>
                <w:lang w:eastAsia="lv-LV"/>
              </w:rPr>
              <w:t>350</w:t>
            </w:r>
          </w:p>
        </w:tc>
      </w:tr>
    </w:tbl>
    <w:p w:rsidR="008B4F3E" w:rsidRDefault="008B4F3E" w:rsidP="00412D00">
      <w:pPr>
        <w:pStyle w:val="H4"/>
        <w:ind w:right="-81"/>
        <w:jc w:val="left"/>
        <w:rPr>
          <w:sz w:val="24"/>
          <w:szCs w:val="24"/>
          <w:lang w:eastAsia="lv-LV"/>
        </w:rPr>
      </w:pPr>
    </w:p>
    <w:p w:rsidR="00705222" w:rsidRDefault="00705222" w:rsidP="00412D00">
      <w:pPr>
        <w:spacing w:after="120"/>
        <w:ind w:right="-81"/>
        <w:jc w:val="both"/>
        <w:rPr>
          <w:b/>
          <w:lang w:eastAsia="lv-LV"/>
        </w:rPr>
      </w:pPr>
      <w:r>
        <w:rPr>
          <w:b/>
          <w:lang w:eastAsia="lv-LV"/>
        </w:rPr>
        <w:t>2. J</w:t>
      </w:r>
      <w:r w:rsidRPr="001A2511">
        <w:rPr>
          <w:b/>
          <w:lang w:eastAsia="lv-LV"/>
        </w:rPr>
        <w:t>aunatnes izglītošana valsts aizsardzības jomā</w:t>
      </w:r>
    </w:p>
    <w:tbl>
      <w:tblPr>
        <w:tblStyle w:val="TableGrid"/>
        <w:tblW w:w="9180" w:type="dxa"/>
        <w:tblInd w:w="-5" w:type="dxa"/>
        <w:tblLayout w:type="fixed"/>
        <w:tblLook w:val="04A0" w:firstRow="1" w:lastRow="0" w:firstColumn="1" w:lastColumn="0" w:noHBand="0" w:noVBand="1"/>
      </w:tblPr>
      <w:tblGrid>
        <w:gridCol w:w="4111"/>
        <w:gridCol w:w="2458"/>
        <w:gridCol w:w="1260"/>
        <w:gridCol w:w="1351"/>
      </w:tblGrid>
      <w:tr w:rsidR="00705222" w:rsidRPr="00705222" w:rsidTr="0088678D">
        <w:trPr>
          <w:trHeight w:val="283"/>
        </w:trPr>
        <w:tc>
          <w:tcPr>
            <w:tcW w:w="9180" w:type="dxa"/>
            <w:gridSpan w:val="4"/>
            <w:shd w:val="clear" w:color="auto" w:fill="D9D9D9" w:themeFill="background1" w:themeFillShade="D9"/>
          </w:tcPr>
          <w:p w:rsidR="00705222" w:rsidRPr="00705222" w:rsidRDefault="00705222" w:rsidP="00412D00">
            <w:pPr>
              <w:pStyle w:val="Tabuluvirsraksti"/>
              <w:ind w:right="-81"/>
              <w:jc w:val="both"/>
              <w:rPr>
                <w:b/>
                <w:sz w:val="18"/>
                <w:szCs w:val="18"/>
                <w:lang w:eastAsia="lv-LV"/>
              </w:rPr>
            </w:pPr>
            <w:r w:rsidRPr="00705222">
              <w:rPr>
                <w:b/>
                <w:sz w:val="18"/>
                <w:szCs w:val="18"/>
                <w:lang w:eastAsia="lv-LV"/>
              </w:rPr>
              <w:t xml:space="preserve">Politikas mērķis: jauniešu pilsoniskās apziņas un izpratnes veidošana par valsts aizsardzību </w:t>
            </w:r>
            <w:r w:rsidRPr="00705222">
              <w:rPr>
                <w:sz w:val="18"/>
                <w:szCs w:val="18"/>
                <w:lang w:eastAsia="lv-LV"/>
              </w:rPr>
              <w:t xml:space="preserve">/ </w:t>
            </w:r>
            <w:r w:rsidRPr="00705222">
              <w:rPr>
                <w:i/>
                <w:sz w:val="18"/>
                <w:szCs w:val="18"/>
                <w:lang w:eastAsia="lv-LV"/>
              </w:rPr>
              <w:t xml:space="preserve">Militārā dienesta likums, </w:t>
            </w:r>
            <w:proofErr w:type="spellStart"/>
            <w:r w:rsidRPr="00705222">
              <w:rPr>
                <w:rFonts w:eastAsia="Calibri"/>
                <w:i/>
                <w:sz w:val="18"/>
                <w:szCs w:val="18"/>
              </w:rPr>
              <w:t>Jaunsardzes</w:t>
            </w:r>
            <w:proofErr w:type="spellEnd"/>
            <w:r w:rsidRPr="00705222">
              <w:rPr>
                <w:rFonts w:eastAsia="Calibri"/>
                <w:i/>
                <w:sz w:val="18"/>
                <w:szCs w:val="18"/>
              </w:rPr>
              <w:t xml:space="preserve"> un informācijas centra nolikums, Aizsardzības ministrijas nolikums</w:t>
            </w:r>
          </w:p>
        </w:tc>
      </w:tr>
      <w:tr w:rsidR="00705222" w:rsidRPr="00705222" w:rsidTr="0088678D">
        <w:trPr>
          <w:trHeight w:val="425"/>
        </w:trPr>
        <w:tc>
          <w:tcPr>
            <w:tcW w:w="4111" w:type="dxa"/>
            <w:shd w:val="clear" w:color="auto" w:fill="auto"/>
          </w:tcPr>
          <w:p w:rsidR="00705222" w:rsidRPr="00705222" w:rsidRDefault="00705222" w:rsidP="00412D00">
            <w:pPr>
              <w:pStyle w:val="Tabuluvirsraksti"/>
              <w:ind w:right="-81"/>
              <w:jc w:val="both"/>
              <w:rPr>
                <w:b/>
                <w:sz w:val="18"/>
                <w:szCs w:val="18"/>
                <w:lang w:eastAsia="lv-LV"/>
              </w:rPr>
            </w:pPr>
            <w:r w:rsidRPr="00705222">
              <w:rPr>
                <w:b/>
                <w:sz w:val="18"/>
                <w:szCs w:val="18"/>
                <w:lang w:eastAsia="lv-LV"/>
              </w:rPr>
              <w:t>Politikas rezultatīvie rādītāji</w:t>
            </w:r>
          </w:p>
        </w:tc>
        <w:tc>
          <w:tcPr>
            <w:tcW w:w="2458" w:type="dxa"/>
            <w:shd w:val="clear" w:color="auto" w:fill="auto"/>
          </w:tcPr>
          <w:p w:rsidR="00705222" w:rsidRPr="00705222" w:rsidRDefault="00705222" w:rsidP="00412D00">
            <w:pPr>
              <w:pStyle w:val="Tabuluvirsraksti"/>
              <w:ind w:right="-81"/>
              <w:rPr>
                <w:b/>
                <w:sz w:val="18"/>
                <w:szCs w:val="18"/>
                <w:lang w:eastAsia="lv-LV"/>
              </w:rPr>
            </w:pPr>
            <w:r w:rsidRPr="00705222">
              <w:rPr>
                <w:b/>
                <w:sz w:val="18"/>
                <w:szCs w:val="18"/>
                <w:lang w:eastAsia="lv-LV"/>
              </w:rPr>
              <w:t xml:space="preserve">Attīstības plānošanas dokumenti vai </w:t>
            </w:r>
          </w:p>
          <w:p w:rsidR="00705222" w:rsidRPr="00705222" w:rsidRDefault="00705222" w:rsidP="00412D00">
            <w:pPr>
              <w:pStyle w:val="Tabuluvirsraksti"/>
              <w:ind w:right="-81"/>
              <w:rPr>
                <w:b/>
                <w:sz w:val="18"/>
                <w:szCs w:val="18"/>
                <w:lang w:eastAsia="lv-LV"/>
              </w:rPr>
            </w:pPr>
            <w:r w:rsidRPr="00705222">
              <w:rPr>
                <w:b/>
                <w:sz w:val="18"/>
                <w:szCs w:val="18"/>
                <w:lang w:eastAsia="lv-LV"/>
              </w:rPr>
              <w:t>normatīvie akti</w:t>
            </w:r>
          </w:p>
        </w:tc>
        <w:tc>
          <w:tcPr>
            <w:tcW w:w="1260" w:type="dxa"/>
            <w:shd w:val="clear" w:color="auto" w:fill="auto"/>
          </w:tcPr>
          <w:p w:rsidR="00705222" w:rsidRPr="00705222" w:rsidRDefault="00705222" w:rsidP="00412D00">
            <w:pPr>
              <w:pStyle w:val="Tabuluvirsraksti"/>
              <w:ind w:right="-81"/>
              <w:rPr>
                <w:b/>
                <w:sz w:val="18"/>
                <w:szCs w:val="18"/>
                <w:lang w:eastAsia="lv-LV"/>
              </w:rPr>
            </w:pPr>
            <w:r w:rsidRPr="00705222">
              <w:rPr>
                <w:b/>
                <w:sz w:val="18"/>
                <w:szCs w:val="18"/>
                <w:lang w:eastAsia="lv-LV"/>
              </w:rPr>
              <w:t xml:space="preserve">Faktiskā vērtība </w:t>
            </w:r>
            <w:r w:rsidRPr="00705222">
              <w:rPr>
                <w:sz w:val="18"/>
                <w:szCs w:val="18"/>
                <w:lang w:eastAsia="lv-LV"/>
              </w:rPr>
              <w:t>(2017.gads)</w:t>
            </w:r>
          </w:p>
        </w:tc>
        <w:tc>
          <w:tcPr>
            <w:tcW w:w="1351" w:type="dxa"/>
            <w:shd w:val="clear" w:color="auto" w:fill="auto"/>
          </w:tcPr>
          <w:p w:rsidR="00705222" w:rsidRPr="00705222" w:rsidRDefault="00705222" w:rsidP="00412D00">
            <w:pPr>
              <w:pStyle w:val="Tabuluvirsraksti"/>
              <w:ind w:right="-81"/>
              <w:rPr>
                <w:b/>
                <w:sz w:val="18"/>
                <w:szCs w:val="18"/>
                <w:lang w:eastAsia="lv-LV"/>
              </w:rPr>
            </w:pPr>
            <w:r w:rsidRPr="00705222">
              <w:rPr>
                <w:b/>
                <w:sz w:val="18"/>
                <w:szCs w:val="18"/>
                <w:lang w:eastAsia="lv-LV"/>
              </w:rPr>
              <w:t xml:space="preserve">Plānotā vērtība </w:t>
            </w:r>
            <w:r w:rsidRPr="00705222">
              <w:rPr>
                <w:sz w:val="18"/>
                <w:szCs w:val="18"/>
                <w:lang w:eastAsia="lv-LV"/>
              </w:rPr>
              <w:t>(2019.gads)</w:t>
            </w:r>
          </w:p>
        </w:tc>
      </w:tr>
      <w:tr w:rsidR="00705222" w:rsidRPr="00705222" w:rsidTr="0088678D">
        <w:trPr>
          <w:trHeight w:val="567"/>
        </w:trPr>
        <w:tc>
          <w:tcPr>
            <w:tcW w:w="4111" w:type="dxa"/>
          </w:tcPr>
          <w:p w:rsidR="00705222" w:rsidRPr="00705222" w:rsidRDefault="00705222" w:rsidP="00412D00">
            <w:pPr>
              <w:pStyle w:val="Tabuluvirsraksti"/>
              <w:ind w:right="-81"/>
              <w:jc w:val="both"/>
              <w:rPr>
                <w:b/>
                <w:i/>
                <w:sz w:val="18"/>
                <w:szCs w:val="18"/>
                <w:lang w:eastAsia="lv-LV"/>
              </w:rPr>
            </w:pPr>
            <w:r w:rsidRPr="00705222">
              <w:rPr>
                <w:i/>
                <w:sz w:val="18"/>
                <w:szCs w:val="18"/>
                <w:lang w:eastAsia="lv-LV"/>
              </w:rPr>
              <w:t xml:space="preserve">Jauniešu (skolu jaunieši vecumā no 10 līdz 21 gadam) iesaiste </w:t>
            </w:r>
            <w:proofErr w:type="spellStart"/>
            <w:r w:rsidRPr="00705222">
              <w:rPr>
                <w:i/>
                <w:sz w:val="18"/>
                <w:szCs w:val="18"/>
                <w:lang w:eastAsia="lv-LV"/>
              </w:rPr>
              <w:t>Jaunsardzes</w:t>
            </w:r>
            <w:proofErr w:type="spellEnd"/>
            <w:r w:rsidRPr="00705222">
              <w:rPr>
                <w:i/>
                <w:sz w:val="18"/>
                <w:szCs w:val="18"/>
                <w:lang w:eastAsia="lv-LV"/>
              </w:rPr>
              <w:t xml:space="preserve"> kustībā (%)</w:t>
            </w:r>
          </w:p>
        </w:tc>
        <w:tc>
          <w:tcPr>
            <w:tcW w:w="2458" w:type="dxa"/>
          </w:tcPr>
          <w:p w:rsidR="00705222" w:rsidRPr="00705222" w:rsidRDefault="00705222" w:rsidP="00412D00">
            <w:pPr>
              <w:pStyle w:val="Tabuluvirsraksti"/>
              <w:ind w:right="-81"/>
              <w:jc w:val="both"/>
              <w:rPr>
                <w:i/>
                <w:sz w:val="18"/>
                <w:szCs w:val="18"/>
                <w:lang w:eastAsia="lv-LV"/>
              </w:rPr>
            </w:pPr>
            <w:r w:rsidRPr="00705222">
              <w:rPr>
                <w:i/>
                <w:sz w:val="18"/>
                <w:szCs w:val="18"/>
                <w:lang w:eastAsia="lv-LV"/>
              </w:rPr>
              <w:t xml:space="preserve">Informatīvais ziņojums “Par </w:t>
            </w:r>
            <w:proofErr w:type="spellStart"/>
            <w:r w:rsidRPr="00705222">
              <w:rPr>
                <w:i/>
                <w:sz w:val="18"/>
                <w:szCs w:val="18"/>
                <w:lang w:eastAsia="lv-LV"/>
              </w:rPr>
              <w:t>Jaunsardzes</w:t>
            </w:r>
            <w:proofErr w:type="spellEnd"/>
            <w:r w:rsidRPr="00705222">
              <w:rPr>
                <w:i/>
                <w:sz w:val="18"/>
                <w:szCs w:val="18"/>
                <w:lang w:eastAsia="lv-LV"/>
              </w:rPr>
              <w:t xml:space="preserve"> attīstību 2015.-2024.gadā; Valsts aizsardzības koncepcija; Nacionālo bruņoto spēku attīstības plāns 2016.-2028.gads .</w:t>
            </w:r>
          </w:p>
        </w:tc>
        <w:tc>
          <w:tcPr>
            <w:tcW w:w="1260" w:type="dxa"/>
          </w:tcPr>
          <w:p w:rsidR="00705222" w:rsidRPr="00705222" w:rsidRDefault="00705222" w:rsidP="00412D00">
            <w:pPr>
              <w:pStyle w:val="Tabuluvirsraksti"/>
              <w:ind w:right="-81"/>
              <w:rPr>
                <w:i/>
                <w:sz w:val="18"/>
                <w:szCs w:val="18"/>
                <w:lang w:eastAsia="lv-LV"/>
              </w:rPr>
            </w:pPr>
          </w:p>
          <w:p w:rsidR="00705222" w:rsidRPr="00705222" w:rsidRDefault="00705222" w:rsidP="00412D00">
            <w:pPr>
              <w:pStyle w:val="Tabuluvirsraksti"/>
              <w:ind w:right="-81"/>
              <w:rPr>
                <w:i/>
                <w:sz w:val="18"/>
                <w:szCs w:val="18"/>
                <w:lang w:eastAsia="lv-LV"/>
              </w:rPr>
            </w:pPr>
          </w:p>
          <w:p w:rsidR="00705222" w:rsidRPr="00705222" w:rsidRDefault="00705222" w:rsidP="00412D00">
            <w:pPr>
              <w:pStyle w:val="Tabuluvirsraksti"/>
              <w:ind w:right="-81"/>
              <w:rPr>
                <w:i/>
                <w:sz w:val="18"/>
                <w:szCs w:val="18"/>
                <w:lang w:eastAsia="lv-LV"/>
              </w:rPr>
            </w:pPr>
            <w:r w:rsidRPr="00705222">
              <w:rPr>
                <w:i/>
                <w:sz w:val="18"/>
                <w:szCs w:val="18"/>
                <w:lang w:eastAsia="lv-LV"/>
              </w:rPr>
              <w:t>3,95</w:t>
            </w:r>
          </w:p>
        </w:tc>
        <w:tc>
          <w:tcPr>
            <w:tcW w:w="1351" w:type="dxa"/>
          </w:tcPr>
          <w:p w:rsidR="00705222" w:rsidRPr="00705222" w:rsidRDefault="00705222" w:rsidP="00412D00">
            <w:pPr>
              <w:pStyle w:val="Tabuluvirsraksti"/>
              <w:ind w:right="-81"/>
              <w:rPr>
                <w:i/>
                <w:sz w:val="18"/>
                <w:szCs w:val="18"/>
                <w:lang w:eastAsia="lv-LV"/>
              </w:rPr>
            </w:pPr>
          </w:p>
          <w:p w:rsidR="00705222" w:rsidRPr="00705222" w:rsidRDefault="00705222" w:rsidP="00412D00">
            <w:pPr>
              <w:pStyle w:val="Tabuluvirsraksti"/>
              <w:ind w:right="-81"/>
              <w:rPr>
                <w:i/>
                <w:sz w:val="18"/>
                <w:szCs w:val="18"/>
                <w:lang w:eastAsia="lv-LV"/>
              </w:rPr>
            </w:pPr>
          </w:p>
          <w:p w:rsidR="00705222" w:rsidRPr="00705222" w:rsidRDefault="00705222" w:rsidP="00412D00">
            <w:pPr>
              <w:pStyle w:val="Tabuluvirsraksti"/>
              <w:ind w:right="-81"/>
              <w:rPr>
                <w:i/>
                <w:sz w:val="18"/>
                <w:szCs w:val="18"/>
                <w:lang w:eastAsia="lv-LV"/>
              </w:rPr>
            </w:pPr>
            <w:r w:rsidRPr="00705222">
              <w:rPr>
                <w:i/>
                <w:sz w:val="18"/>
                <w:szCs w:val="18"/>
                <w:lang w:eastAsia="lv-LV"/>
              </w:rPr>
              <w:t>6</w:t>
            </w:r>
          </w:p>
        </w:tc>
      </w:tr>
      <w:tr w:rsidR="00705222" w:rsidRPr="00705222" w:rsidTr="0088678D">
        <w:tc>
          <w:tcPr>
            <w:tcW w:w="4111" w:type="dxa"/>
          </w:tcPr>
          <w:p w:rsidR="00705222" w:rsidRPr="00705222" w:rsidRDefault="00705222" w:rsidP="00412D00">
            <w:pPr>
              <w:pStyle w:val="Tabuluvirsraksti"/>
              <w:ind w:right="-81"/>
              <w:jc w:val="both"/>
              <w:rPr>
                <w:i/>
                <w:sz w:val="18"/>
                <w:szCs w:val="18"/>
                <w:lang w:eastAsia="lv-LV"/>
              </w:rPr>
            </w:pPr>
            <w:r w:rsidRPr="00705222">
              <w:rPr>
                <w:b/>
                <w:sz w:val="18"/>
                <w:szCs w:val="18"/>
                <w:lang w:eastAsia="lv-LV"/>
              </w:rPr>
              <w:t xml:space="preserve">Deklarācija par </w:t>
            </w:r>
            <w:proofErr w:type="spellStart"/>
            <w:r w:rsidRPr="00705222">
              <w:rPr>
                <w:b/>
                <w:sz w:val="18"/>
                <w:szCs w:val="18"/>
                <w:lang w:eastAsia="lv-LV"/>
              </w:rPr>
              <w:t>A.K.Kariņa</w:t>
            </w:r>
            <w:proofErr w:type="spellEnd"/>
            <w:r w:rsidRPr="00705222">
              <w:rPr>
                <w:b/>
                <w:sz w:val="18"/>
                <w:szCs w:val="18"/>
                <w:lang w:eastAsia="lv-LV"/>
              </w:rPr>
              <w:t xml:space="preserve"> vadītā Ministru Kabineta iecerēto darbību</w:t>
            </w:r>
          </w:p>
        </w:tc>
        <w:tc>
          <w:tcPr>
            <w:tcW w:w="5069" w:type="dxa"/>
            <w:gridSpan w:val="3"/>
          </w:tcPr>
          <w:p w:rsidR="00705222" w:rsidRPr="00705222" w:rsidRDefault="00705222" w:rsidP="00412D00">
            <w:pPr>
              <w:pStyle w:val="Tabuluvirsraksti"/>
              <w:ind w:right="-81"/>
              <w:jc w:val="both"/>
              <w:rPr>
                <w:i/>
                <w:sz w:val="18"/>
                <w:szCs w:val="18"/>
                <w:highlight w:val="yellow"/>
                <w:lang w:eastAsia="lv-LV"/>
              </w:rPr>
            </w:pPr>
            <w:r w:rsidRPr="00705222">
              <w:rPr>
                <w:i/>
                <w:sz w:val="18"/>
                <w:szCs w:val="18"/>
              </w:rPr>
              <w:t xml:space="preserve">Pasākumi Nr. 155, 163., 202., 205., </w:t>
            </w:r>
            <w:r w:rsidR="00DE2C6B">
              <w:rPr>
                <w:i/>
                <w:sz w:val="18"/>
                <w:szCs w:val="18"/>
              </w:rPr>
              <w:t xml:space="preserve">206., </w:t>
            </w:r>
            <w:r w:rsidRPr="00705222">
              <w:rPr>
                <w:i/>
                <w:sz w:val="18"/>
                <w:szCs w:val="18"/>
              </w:rPr>
              <w:t>208.</w:t>
            </w:r>
          </w:p>
        </w:tc>
      </w:tr>
    </w:tbl>
    <w:p w:rsidR="00705222" w:rsidRPr="00D972A2" w:rsidRDefault="00705222" w:rsidP="00412D00">
      <w:pPr>
        <w:pStyle w:val="Tabuluvirsraksti"/>
        <w:ind w:right="-81"/>
        <w:jc w:val="both"/>
        <w:rPr>
          <w:sz w:val="16"/>
          <w:szCs w:val="16"/>
          <w:lang w:eastAsia="lv-LV"/>
        </w:rPr>
      </w:pPr>
    </w:p>
    <w:tbl>
      <w:tblPr>
        <w:tblStyle w:val="TableGrid"/>
        <w:tblW w:w="9180" w:type="dxa"/>
        <w:tblInd w:w="-5" w:type="dxa"/>
        <w:tblLook w:val="04A0" w:firstRow="1" w:lastRow="0" w:firstColumn="1" w:lastColumn="0" w:noHBand="0" w:noVBand="1"/>
      </w:tblPr>
      <w:tblGrid>
        <w:gridCol w:w="2840"/>
        <w:gridCol w:w="1246"/>
        <w:gridCol w:w="1247"/>
        <w:gridCol w:w="1247"/>
        <w:gridCol w:w="1245"/>
        <w:gridCol w:w="1355"/>
      </w:tblGrid>
      <w:tr w:rsidR="00705222" w:rsidRPr="00705222" w:rsidTr="00EC0FC0">
        <w:trPr>
          <w:trHeight w:val="283"/>
        </w:trPr>
        <w:tc>
          <w:tcPr>
            <w:tcW w:w="2840" w:type="dxa"/>
          </w:tcPr>
          <w:p w:rsidR="00705222" w:rsidRPr="00705222" w:rsidRDefault="00705222" w:rsidP="00412D00">
            <w:pPr>
              <w:ind w:right="-81"/>
              <w:rPr>
                <w:sz w:val="18"/>
                <w:szCs w:val="18"/>
              </w:rPr>
            </w:pPr>
          </w:p>
        </w:tc>
        <w:tc>
          <w:tcPr>
            <w:tcW w:w="1246" w:type="dxa"/>
          </w:tcPr>
          <w:p w:rsidR="00705222" w:rsidRPr="00705222" w:rsidRDefault="00705222" w:rsidP="00412D00">
            <w:pPr>
              <w:pStyle w:val="tabteksts"/>
              <w:ind w:right="-81"/>
              <w:jc w:val="center"/>
              <w:rPr>
                <w:szCs w:val="18"/>
                <w:lang w:eastAsia="lv-LV"/>
              </w:rPr>
            </w:pPr>
            <w:r w:rsidRPr="00705222">
              <w:rPr>
                <w:szCs w:val="18"/>
                <w:lang w:eastAsia="lv-LV"/>
              </w:rPr>
              <w:t>2017. gads</w:t>
            </w:r>
            <w:r w:rsidRPr="00705222">
              <w:rPr>
                <w:szCs w:val="18"/>
                <w:lang w:eastAsia="lv-LV"/>
              </w:rPr>
              <w:br/>
              <w:t>(izpilde)</w:t>
            </w:r>
          </w:p>
        </w:tc>
        <w:tc>
          <w:tcPr>
            <w:tcW w:w="1247" w:type="dxa"/>
          </w:tcPr>
          <w:p w:rsidR="00705222" w:rsidRPr="00705222" w:rsidRDefault="00705222" w:rsidP="00412D00">
            <w:pPr>
              <w:pStyle w:val="tabteksts"/>
              <w:ind w:right="-81"/>
              <w:jc w:val="center"/>
              <w:rPr>
                <w:szCs w:val="18"/>
                <w:lang w:eastAsia="lv-LV"/>
              </w:rPr>
            </w:pPr>
            <w:r w:rsidRPr="00705222">
              <w:rPr>
                <w:szCs w:val="18"/>
                <w:lang w:eastAsia="lv-LV"/>
              </w:rPr>
              <w:t>2018. gada     plāns</w:t>
            </w:r>
          </w:p>
        </w:tc>
        <w:tc>
          <w:tcPr>
            <w:tcW w:w="1247" w:type="dxa"/>
          </w:tcPr>
          <w:p w:rsidR="00705222" w:rsidRPr="00705222" w:rsidRDefault="00705222" w:rsidP="00412D00">
            <w:pPr>
              <w:pStyle w:val="tabteksts"/>
              <w:ind w:right="-81"/>
              <w:jc w:val="center"/>
              <w:rPr>
                <w:szCs w:val="18"/>
                <w:lang w:eastAsia="lv-LV"/>
              </w:rPr>
            </w:pPr>
            <w:r w:rsidRPr="00705222">
              <w:rPr>
                <w:szCs w:val="18"/>
                <w:lang w:eastAsia="lv-LV"/>
              </w:rPr>
              <w:t>2019. gada p</w:t>
            </w:r>
            <w:r w:rsidR="00DE2C6B">
              <w:rPr>
                <w:szCs w:val="18"/>
                <w:lang w:eastAsia="lv-LV"/>
              </w:rPr>
              <w:t>lān</w:t>
            </w:r>
            <w:r w:rsidRPr="00705222">
              <w:rPr>
                <w:szCs w:val="18"/>
                <w:lang w:eastAsia="lv-LV"/>
              </w:rPr>
              <w:t>s</w:t>
            </w:r>
          </w:p>
        </w:tc>
        <w:tc>
          <w:tcPr>
            <w:tcW w:w="1245" w:type="dxa"/>
          </w:tcPr>
          <w:p w:rsidR="00705222" w:rsidRPr="00705222" w:rsidRDefault="00705222" w:rsidP="00412D00">
            <w:pPr>
              <w:pStyle w:val="tabteksts"/>
              <w:ind w:right="-81"/>
              <w:jc w:val="center"/>
              <w:rPr>
                <w:szCs w:val="18"/>
                <w:lang w:eastAsia="lv-LV"/>
              </w:rPr>
            </w:pPr>
            <w:r w:rsidRPr="00705222">
              <w:rPr>
                <w:szCs w:val="18"/>
                <w:lang w:eastAsia="lv-LV"/>
              </w:rPr>
              <w:t>2020. gada prognoze</w:t>
            </w:r>
          </w:p>
        </w:tc>
        <w:tc>
          <w:tcPr>
            <w:tcW w:w="1355" w:type="dxa"/>
          </w:tcPr>
          <w:p w:rsidR="00705222" w:rsidRPr="00705222" w:rsidRDefault="00705222" w:rsidP="00412D00">
            <w:pPr>
              <w:ind w:right="-81" w:firstLine="2"/>
              <w:jc w:val="center"/>
              <w:rPr>
                <w:sz w:val="18"/>
                <w:szCs w:val="18"/>
                <w:lang w:eastAsia="lv-LV"/>
              </w:rPr>
            </w:pPr>
            <w:r w:rsidRPr="00705222">
              <w:rPr>
                <w:sz w:val="18"/>
                <w:szCs w:val="18"/>
                <w:lang w:eastAsia="lv-LV"/>
              </w:rPr>
              <w:t>2021. gada prognoze</w:t>
            </w:r>
          </w:p>
        </w:tc>
      </w:tr>
      <w:tr w:rsidR="00705222" w:rsidRPr="00705222" w:rsidTr="00EC0FC0">
        <w:tc>
          <w:tcPr>
            <w:tcW w:w="9180" w:type="dxa"/>
            <w:gridSpan w:val="6"/>
            <w:shd w:val="clear" w:color="auto" w:fill="D9D9D9" w:themeFill="background1" w:themeFillShade="D9"/>
          </w:tcPr>
          <w:p w:rsidR="00705222" w:rsidRPr="00705222" w:rsidRDefault="00705222" w:rsidP="00412D00">
            <w:pPr>
              <w:ind w:right="-81"/>
              <w:jc w:val="center"/>
              <w:rPr>
                <w:b/>
                <w:sz w:val="18"/>
                <w:szCs w:val="18"/>
              </w:rPr>
            </w:pPr>
            <w:r w:rsidRPr="00705222">
              <w:rPr>
                <w:b/>
                <w:sz w:val="18"/>
                <w:szCs w:val="18"/>
              </w:rPr>
              <w:t>Ieguldījumi</w:t>
            </w:r>
          </w:p>
        </w:tc>
      </w:tr>
      <w:tr w:rsidR="00705222" w:rsidRPr="00705222" w:rsidTr="00EC0FC0">
        <w:trPr>
          <w:trHeight w:val="142"/>
        </w:trPr>
        <w:tc>
          <w:tcPr>
            <w:tcW w:w="2840" w:type="dxa"/>
            <w:vMerge w:val="restart"/>
          </w:tcPr>
          <w:p w:rsidR="00705222" w:rsidRPr="00705222" w:rsidRDefault="00705222" w:rsidP="00412D00">
            <w:pPr>
              <w:ind w:right="-81"/>
              <w:rPr>
                <w:b/>
                <w:sz w:val="18"/>
                <w:szCs w:val="18"/>
                <w:lang w:eastAsia="lv-LV"/>
              </w:rPr>
            </w:pPr>
            <w:r w:rsidRPr="00705222">
              <w:rPr>
                <w:b/>
                <w:sz w:val="18"/>
                <w:szCs w:val="18"/>
                <w:lang w:eastAsia="lv-LV"/>
              </w:rPr>
              <w:t xml:space="preserve">Izdevumi kopā, </w:t>
            </w:r>
            <w:proofErr w:type="spellStart"/>
            <w:r w:rsidRPr="00705222">
              <w:rPr>
                <w:i/>
                <w:sz w:val="18"/>
                <w:szCs w:val="18"/>
                <w:lang w:eastAsia="lv-LV"/>
              </w:rPr>
              <w:t>euro</w:t>
            </w:r>
            <w:proofErr w:type="spellEnd"/>
            <w:r w:rsidRPr="00705222">
              <w:rPr>
                <w:i/>
                <w:sz w:val="18"/>
                <w:szCs w:val="18"/>
                <w:lang w:eastAsia="lv-LV"/>
              </w:rPr>
              <w:t>,</w:t>
            </w:r>
            <w:r w:rsidRPr="00705222">
              <w:rPr>
                <w:sz w:val="18"/>
                <w:szCs w:val="18"/>
                <w:lang w:eastAsia="lv-LV"/>
              </w:rPr>
              <w:t xml:space="preserve"> t.sk.:</w:t>
            </w:r>
          </w:p>
          <w:p w:rsidR="00705222" w:rsidRPr="00705222" w:rsidRDefault="00705222" w:rsidP="00412D00">
            <w:pPr>
              <w:ind w:right="-81"/>
              <w:rPr>
                <w:sz w:val="18"/>
                <w:szCs w:val="18"/>
              </w:rPr>
            </w:pPr>
            <w:r w:rsidRPr="00705222">
              <w:rPr>
                <w:b/>
                <w:sz w:val="18"/>
                <w:szCs w:val="18"/>
                <w:lang w:eastAsia="lv-LV"/>
              </w:rPr>
              <w:t>Vidējais amata vietu skaits</w:t>
            </w:r>
            <w:r w:rsidRPr="00705222">
              <w:rPr>
                <w:sz w:val="18"/>
                <w:szCs w:val="18"/>
                <w:lang w:eastAsia="lv-LV"/>
              </w:rPr>
              <w:t xml:space="preserve"> </w:t>
            </w:r>
            <w:r w:rsidRPr="00705222">
              <w:rPr>
                <w:b/>
                <w:sz w:val="18"/>
                <w:szCs w:val="18"/>
                <w:lang w:eastAsia="lv-LV"/>
              </w:rPr>
              <w:t>kopā</w:t>
            </w:r>
            <w:r w:rsidRPr="00705222">
              <w:rPr>
                <w:sz w:val="18"/>
                <w:szCs w:val="18"/>
                <w:lang w:eastAsia="lv-LV"/>
              </w:rPr>
              <w:t>, t.sk.:</w:t>
            </w:r>
          </w:p>
        </w:tc>
        <w:tc>
          <w:tcPr>
            <w:tcW w:w="1246" w:type="dxa"/>
          </w:tcPr>
          <w:p w:rsidR="00705222" w:rsidRPr="00705222" w:rsidRDefault="00705222" w:rsidP="00412D00">
            <w:pPr>
              <w:pStyle w:val="tabteksts"/>
              <w:ind w:right="-81"/>
              <w:jc w:val="right"/>
              <w:rPr>
                <w:b/>
                <w:szCs w:val="18"/>
                <w:lang w:eastAsia="lv-LV"/>
              </w:rPr>
            </w:pPr>
            <w:r w:rsidRPr="00705222">
              <w:rPr>
                <w:b/>
                <w:szCs w:val="18"/>
                <w:lang w:eastAsia="lv-LV"/>
              </w:rPr>
              <w:t>6 717 182</w:t>
            </w:r>
          </w:p>
        </w:tc>
        <w:tc>
          <w:tcPr>
            <w:tcW w:w="1247" w:type="dxa"/>
          </w:tcPr>
          <w:p w:rsidR="00705222" w:rsidRPr="00705222" w:rsidRDefault="00705222" w:rsidP="00412D00">
            <w:pPr>
              <w:pStyle w:val="tabteksts"/>
              <w:ind w:right="-81"/>
              <w:jc w:val="right"/>
              <w:rPr>
                <w:b/>
                <w:szCs w:val="18"/>
                <w:lang w:eastAsia="lv-LV"/>
              </w:rPr>
            </w:pPr>
            <w:r w:rsidRPr="00705222">
              <w:rPr>
                <w:b/>
                <w:szCs w:val="18"/>
                <w:lang w:eastAsia="lv-LV"/>
              </w:rPr>
              <w:t>5 936 148</w:t>
            </w:r>
          </w:p>
        </w:tc>
        <w:tc>
          <w:tcPr>
            <w:tcW w:w="1247" w:type="dxa"/>
          </w:tcPr>
          <w:p w:rsidR="00705222" w:rsidRPr="00705222" w:rsidRDefault="00705222" w:rsidP="00412D00">
            <w:pPr>
              <w:pStyle w:val="tabteksts"/>
              <w:ind w:right="-81"/>
              <w:jc w:val="right"/>
              <w:rPr>
                <w:b/>
                <w:szCs w:val="18"/>
                <w:lang w:eastAsia="lv-LV"/>
              </w:rPr>
            </w:pPr>
            <w:r w:rsidRPr="00705222">
              <w:rPr>
                <w:b/>
                <w:szCs w:val="18"/>
                <w:lang w:eastAsia="lv-LV"/>
              </w:rPr>
              <w:t>7 509 842</w:t>
            </w:r>
          </w:p>
        </w:tc>
        <w:tc>
          <w:tcPr>
            <w:tcW w:w="1245" w:type="dxa"/>
          </w:tcPr>
          <w:p w:rsidR="00705222" w:rsidRPr="00705222" w:rsidRDefault="00705222" w:rsidP="00412D00">
            <w:pPr>
              <w:pStyle w:val="tabteksts"/>
              <w:ind w:right="-81"/>
              <w:jc w:val="right"/>
              <w:rPr>
                <w:b/>
                <w:szCs w:val="18"/>
                <w:lang w:eastAsia="lv-LV"/>
              </w:rPr>
            </w:pPr>
            <w:r w:rsidRPr="00705222">
              <w:rPr>
                <w:b/>
                <w:szCs w:val="18"/>
                <w:lang w:eastAsia="lv-LV"/>
              </w:rPr>
              <w:t>6 825 680</w:t>
            </w:r>
          </w:p>
        </w:tc>
        <w:tc>
          <w:tcPr>
            <w:tcW w:w="1355" w:type="dxa"/>
          </w:tcPr>
          <w:p w:rsidR="00705222" w:rsidRPr="00705222" w:rsidRDefault="00705222" w:rsidP="00412D00">
            <w:pPr>
              <w:ind w:right="-81" w:firstLine="5"/>
              <w:jc w:val="right"/>
              <w:rPr>
                <w:b/>
                <w:sz w:val="18"/>
                <w:szCs w:val="18"/>
              </w:rPr>
            </w:pPr>
            <w:r w:rsidRPr="00705222">
              <w:rPr>
                <w:b/>
                <w:sz w:val="18"/>
                <w:szCs w:val="18"/>
              </w:rPr>
              <w:t>6 851 180</w:t>
            </w:r>
          </w:p>
        </w:tc>
      </w:tr>
      <w:tr w:rsidR="00705222" w:rsidRPr="00705222" w:rsidTr="00EC0FC0">
        <w:trPr>
          <w:trHeight w:val="425"/>
        </w:trPr>
        <w:tc>
          <w:tcPr>
            <w:tcW w:w="2840" w:type="dxa"/>
            <w:vMerge/>
          </w:tcPr>
          <w:p w:rsidR="00705222" w:rsidRPr="00705222" w:rsidRDefault="00705222" w:rsidP="00412D00">
            <w:pPr>
              <w:ind w:right="-81"/>
              <w:rPr>
                <w:sz w:val="18"/>
                <w:szCs w:val="18"/>
              </w:rPr>
            </w:pPr>
          </w:p>
        </w:tc>
        <w:tc>
          <w:tcPr>
            <w:tcW w:w="1246" w:type="dxa"/>
          </w:tcPr>
          <w:p w:rsidR="00705222" w:rsidRPr="00705222" w:rsidRDefault="00705222" w:rsidP="00412D00">
            <w:pPr>
              <w:ind w:right="-81"/>
              <w:jc w:val="right"/>
              <w:rPr>
                <w:b/>
                <w:sz w:val="18"/>
                <w:szCs w:val="18"/>
              </w:rPr>
            </w:pPr>
            <w:r w:rsidRPr="00705222">
              <w:rPr>
                <w:b/>
                <w:sz w:val="18"/>
                <w:szCs w:val="18"/>
              </w:rPr>
              <w:t>143</w:t>
            </w:r>
          </w:p>
        </w:tc>
        <w:tc>
          <w:tcPr>
            <w:tcW w:w="1247" w:type="dxa"/>
          </w:tcPr>
          <w:p w:rsidR="00705222" w:rsidRPr="00705222" w:rsidRDefault="00705222" w:rsidP="00412D00">
            <w:pPr>
              <w:ind w:right="-81"/>
              <w:jc w:val="right"/>
              <w:rPr>
                <w:b/>
                <w:sz w:val="18"/>
                <w:szCs w:val="18"/>
              </w:rPr>
            </w:pPr>
            <w:r w:rsidRPr="00705222">
              <w:rPr>
                <w:b/>
                <w:sz w:val="18"/>
                <w:szCs w:val="18"/>
              </w:rPr>
              <w:t>164</w:t>
            </w:r>
          </w:p>
        </w:tc>
        <w:tc>
          <w:tcPr>
            <w:tcW w:w="1247" w:type="dxa"/>
          </w:tcPr>
          <w:p w:rsidR="00705222" w:rsidRPr="00705222" w:rsidRDefault="00705222" w:rsidP="00412D00">
            <w:pPr>
              <w:ind w:right="-81"/>
              <w:jc w:val="right"/>
              <w:rPr>
                <w:b/>
                <w:sz w:val="18"/>
                <w:szCs w:val="18"/>
              </w:rPr>
            </w:pPr>
            <w:r w:rsidRPr="00705222">
              <w:rPr>
                <w:b/>
                <w:sz w:val="18"/>
                <w:szCs w:val="18"/>
              </w:rPr>
              <w:t>169</w:t>
            </w:r>
          </w:p>
        </w:tc>
        <w:tc>
          <w:tcPr>
            <w:tcW w:w="1245" w:type="dxa"/>
          </w:tcPr>
          <w:p w:rsidR="00705222" w:rsidRPr="00705222" w:rsidRDefault="00705222" w:rsidP="00412D00">
            <w:pPr>
              <w:ind w:right="-81"/>
              <w:jc w:val="right"/>
              <w:rPr>
                <w:b/>
                <w:sz w:val="18"/>
                <w:szCs w:val="18"/>
              </w:rPr>
            </w:pPr>
            <w:r w:rsidRPr="00705222">
              <w:rPr>
                <w:b/>
                <w:sz w:val="18"/>
                <w:szCs w:val="18"/>
              </w:rPr>
              <w:t>193</w:t>
            </w:r>
          </w:p>
        </w:tc>
        <w:tc>
          <w:tcPr>
            <w:tcW w:w="1355" w:type="dxa"/>
          </w:tcPr>
          <w:p w:rsidR="00705222" w:rsidRPr="00705222" w:rsidRDefault="00705222" w:rsidP="00412D00">
            <w:pPr>
              <w:ind w:right="-81" w:firstLine="5"/>
              <w:jc w:val="right"/>
              <w:rPr>
                <w:b/>
                <w:sz w:val="18"/>
                <w:szCs w:val="18"/>
              </w:rPr>
            </w:pPr>
            <w:r w:rsidRPr="00705222">
              <w:rPr>
                <w:b/>
                <w:sz w:val="18"/>
                <w:szCs w:val="18"/>
              </w:rPr>
              <w:t>193</w:t>
            </w:r>
          </w:p>
        </w:tc>
      </w:tr>
      <w:tr w:rsidR="00705222" w:rsidRPr="00705222" w:rsidTr="00EC0FC0">
        <w:trPr>
          <w:trHeight w:val="142"/>
        </w:trPr>
        <w:tc>
          <w:tcPr>
            <w:tcW w:w="2840" w:type="dxa"/>
            <w:vMerge w:val="restart"/>
            <w:vAlign w:val="center"/>
          </w:tcPr>
          <w:p w:rsidR="00705222" w:rsidRPr="00705222" w:rsidRDefault="00705222" w:rsidP="00412D00">
            <w:pPr>
              <w:ind w:right="-81"/>
              <w:rPr>
                <w:sz w:val="18"/>
                <w:szCs w:val="18"/>
              </w:rPr>
            </w:pPr>
            <w:r w:rsidRPr="00705222">
              <w:rPr>
                <w:sz w:val="18"/>
                <w:szCs w:val="18"/>
                <w:lang w:eastAsia="lv-LV"/>
              </w:rPr>
              <w:t xml:space="preserve">     34.00.00 </w:t>
            </w:r>
            <w:proofErr w:type="spellStart"/>
            <w:r w:rsidRPr="00705222">
              <w:rPr>
                <w:sz w:val="18"/>
                <w:szCs w:val="18"/>
                <w:lang w:eastAsia="lv-LV"/>
              </w:rPr>
              <w:t>Jaunsardzes</w:t>
            </w:r>
            <w:proofErr w:type="spellEnd"/>
            <w:r w:rsidRPr="00705222">
              <w:rPr>
                <w:sz w:val="18"/>
                <w:szCs w:val="18"/>
                <w:lang w:eastAsia="lv-LV"/>
              </w:rPr>
              <w:t xml:space="preserve"> centrs</w:t>
            </w:r>
          </w:p>
        </w:tc>
        <w:tc>
          <w:tcPr>
            <w:tcW w:w="1246" w:type="dxa"/>
          </w:tcPr>
          <w:p w:rsidR="00705222" w:rsidRPr="00705222" w:rsidRDefault="00705222" w:rsidP="00412D00">
            <w:pPr>
              <w:pStyle w:val="tabteksts"/>
              <w:ind w:right="-81"/>
              <w:jc w:val="right"/>
              <w:rPr>
                <w:szCs w:val="18"/>
                <w:lang w:eastAsia="lv-LV"/>
              </w:rPr>
            </w:pPr>
            <w:r w:rsidRPr="00705222">
              <w:rPr>
                <w:szCs w:val="18"/>
                <w:lang w:eastAsia="lv-LV"/>
              </w:rPr>
              <w:t>6 717 182</w:t>
            </w:r>
          </w:p>
        </w:tc>
        <w:tc>
          <w:tcPr>
            <w:tcW w:w="1247" w:type="dxa"/>
          </w:tcPr>
          <w:p w:rsidR="00705222" w:rsidRPr="00705222" w:rsidRDefault="00705222" w:rsidP="00412D00">
            <w:pPr>
              <w:pStyle w:val="tabteksts"/>
              <w:ind w:right="-81"/>
              <w:jc w:val="right"/>
              <w:rPr>
                <w:szCs w:val="18"/>
                <w:lang w:eastAsia="lv-LV"/>
              </w:rPr>
            </w:pPr>
            <w:r w:rsidRPr="00705222">
              <w:rPr>
                <w:szCs w:val="18"/>
                <w:lang w:eastAsia="lv-LV"/>
              </w:rPr>
              <w:t>5 936 148</w:t>
            </w:r>
          </w:p>
        </w:tc>
        <w:tc>
          <w:tcPr>
            <w:tcW w:w="1247" w:type="dxa"/>
          </w:tcPr>
          <w:p w:rsidR="00705222" w:rsidRPr="00705222" w:rsidRDefault="00705222" w:rsidP="00412D00">
            <w:pPr>
              <w:pStyle w:val="tabteksts"/>
              <w:ind w:right="-81"/>
              <w:jc w:val="right"/>
              <w:rPr>
                <w:szCs w:val="18"/>
                <w:lang w:eastAsia="lv-LV"/>
              </w:rPr>
            </w:pPr>
            <w:r w:rsidRPr="00705222">
              <w:rPr>
                <w:szCs w:val="18"/>
                <w:lang w:eastAsia="lv-LV"/>
              </w:rPr>
              <w:t>7 509 842</w:t>
            </w:r>
          </w:p>
        </w:tc>
        <w:tc>
          <w:tcPr>
            <w:tcW w:w="1245" w:type="dxa"/>
          </w:tcPr>
          <w:p w:rsidR="00705222" w:rsidRPr="00705222" w:rsidRDefault="00705222" w:rsidP="00412D00">
            <w:pPr>
              <w:pStyle w:val="tabteksts"/>
              <w:ind w:right="-81"/>
              <w:jc w:val="right"/>
              <w:rPr>
                <w:szCs w:val="18"/>
                <w:lang w:eastAsia="lv-LV"/>
              </w:rPr>
            </w:pPr>
            <w:r w:rsidRPr="00705222">
              <w:rPr>
                <w:szCs w:val="18"/>
                <w:lang w:eastAsia="lv-LV"/>
              </w:rPr>
              <w:t>6 825 680</w:t>
            </w:r>
          </w:p>
        </w:tc>
        <w:tc>
          <w:tcPr>
            <w:tcW w:w="1355" w:type="dxa"/>
          </w:tcPr>
          <w:p w:rsidR="00705222" w:rsidRPr="00705222" w:rsidRDefault="00705222" w:rsidP="00412D00">
            <w:pPr>
              <w:pStyle w:val="tabteksts"/>
              <w:ind w:right="-81"/>
              <w:jc w:val="right"/>
              <w:rPr>
                <w:szCs w:val="18"/>
                <w:lang w:eastAsia="lv-LV"/>
              </w:rPr>
            </w:pPr>
            <w:r w:rsidRPr="00705222">
              <w:rPr>
                <w:szCs w:val="18"/>
                <w:lang w:eastAsia="lv-LV"/>
              </w:rPr>
              <w:t>6 851 180</w:t>
            </w:r>
          </w:p>
        </w:tc>
      </w:tr>
      <w:tr w:rsidR="00705222" w:rsidRPr="00705222" w:rsidTr="00EC0FC0">
        <w:trPr>
          <w:trHeight w:val="142"/>
        </w:trPr>
        <w:tc>
          <w:tcPr>
            <w:tcW w:w="2840" w:type="dxa"/>
            <w:vMerge/>
          </w:tcPr>
          <w:p w:rsidR="00705222" w:rsidRPr="00705222" w:rsidRDefault="00705222" w:rsidP="00412D00">
            <w:pPr>
              <w:ind w:right="-81" w:firstLine="318"/>
              <w:rPr>
                <w:sz w:val="18"/>
                <w:szCs w:val="18"/>
              </w:rPr>
            </w:pPr>
          </w:p>
        </w:tc>
        <w:tc>
          <w:tcPr>
            <w:tcW w:w="1246" w:type="dxa"/>
          </w:tcPr>
          <w:p w:rsidR="00705222" w:rsidRPr="00705222" w:rsidRDefault="00705222" w:rsidP="00412D00">
            <w:pPr>
              <w:ind w:right="-81"/>
              <w:jc w:val="right"/>
              <w:rPr>
                <w:sz w:val="18"/>
                <w:szCs w:val="18"/>
              </w:rPr>
            </w:pPr>
            <w:r w:rsidRPr="00705222">
              <w:rPr>
                <w:sz w:val="18"/>
                <w:szCs w:val="18"/>
              </w:rPr>
              <w:t>143</w:t>
            </w:r>
          </w:p>
        </w:tc>
        <w:tc>
          <w:tcPr>
            <w:tcW w:w="1247" w:type="dxa"/>
          </w:tcPr>
          <w:p w:rsidR="00705222" w:rsidRPr="00705222" w:rsidRDefault="00705222" w:rsidP="00412D00">
            <w:pPr>
              <w:ind w:right="-81"/>
              <w:jc w:val="right"/>
              <w:rPr>
                <w:sz w:val="18"/>
                <w:szCs w:val="18"/>
              </w:rPr>
            </w:pPr>
            <w:r w:rsidRPr="00705222">
              <w:rPr>
                <w:sz w:val="18"/>
                <w:szCs w:val="18"/>
              </w:rPr>
              <w:t>164</w:t>
            </w:r>
          </w:p>
        </w:tc>
        <w:tc>
          <w:tcPr>
            <w:tcW w:w="1247" w:type="dxa"/>
          </w:tcPr>
          <w:p w:rsidR="00705222" w:rsidRPr="00705222" w:rsidRDefault="00705222" w:rsidP="00412D00">
            <w:pPr>
              <w:ind w:right="-81"/>
              <w:jc w:val="right"/>
              <w:rPr>
                <w:sz w:val="18"/>
                <w:szCs w:val="18"/>
              </w:rPr>
            </w:pPr>
            <w:r w:rsidRPr="00705222">
              <w:rPr>
                <w:sz w:val="18"/>
                <w:szCs w:val="18"/>
              </w:rPr>
              <w:t>169</w:t>
            </w:r>
          </w:p>
        </w:tc>
        <w:tc>
          <w:tcPr>
            <w:tcW w:w="1245" w:type="dxa"/>
          </w:tcPr>
          <w:p w:rsidR="00705222" w:rsidRPr="00705222" w:rsidRDefault="00705222" w:rsidP="00412D00">
            <w:pPr>
              <w:ind w:right="-81"/>
              <w:jc w:val="right"/>
              <w:rPr>
                <w:sz w:val="18"/>
                <w:szCs w:val="18"/>
              </w:rPr>
            </w:pPr>
            <w:r w:rsidRPr="00705222">
              <w:rPr>
                <w:sz w:val="18"/>
                <w:szCs w:val="18"/>
              </w:rPr>
              <w:t>193</w:t>
            </w:r>
          </w:p>
        </w:tc>
        <w:tc>
          <w:tcPr>
            <w:tcW w:w="1355" w:type="dxa"/>
          </w:tcPr>
          <w:p w:rsidR="00705222" w:rsidRPr="00705222" w:rsidRDefault="00705222" w:rsidP="00412D00">
            <w:pPr>
              <w:ind w:right="-81"/>
              <w:jc w:val="right"/>
              <w:rPr>
                <w:sz w:val="18"/>
                <w:szCs w:val="18"/>
              </w:rPr>
            </w:pPr>
            <w:r w:rsidRPr="00705222">
              <w:rPr>
                <w:sz w:val="18"/>
                <w:szCs w:val="18"/>
              </w:rPr>
              <w:t>193</w:t>
            </w:r>
          </w:p>
        </w:tc>
      </w:tr>
      <w:tr w:rsidR="00705222" w:rsidRPr="00705222" w:rsidTr="00EC0FC0">
        <w:trPr>
          <w:trHeight w:val="142"/>
        </w:trPr>
        <w:tc>
          <w:tcPr>
            <w:tcW w:w="9180" w:type="dxa"/>
            <w:gridSpan w:val="6"/>
          </w:tcPr>
          <w:p w:rsidR="00705222" w:rsidRPr="00705222" w:rsidRDefault="00705222" w:rsidP="00412D00">
            <w:pPr>
              <w:ind w:right="-81"/>
              <w:rPr>
                <w:sz w:val="18"/>
                <w:szCs w:val="18"/>
              </w:rPr>
            </w:pPr>
            <w:r w:rsidRPr="00705222">
              <w:rPr>
                <w:b/>
                <w:sz w:val="18"/>
                <w:szCs w:val="18"/>
                <w:lang w:eastAsia="lv-LV"/>
              </w:rPr>
              <w:t>Citi ieguldījumi</w:t>
            </w:r>
          </w:p>
        </w:tc>
      </w:tr>
      <w:tr w:rsidR="00705222" w:rsidRPr="00705222" w:rsidTr="00EC0FC0">
        <w:trPr>
          <w:trHeight w:val="142"/>
        </w:trPr>
        <w:tc>
          <w:tcPr>
            <w:tcW w:w="2840" w:type="dxa"/>
          </w:tcPr>
          <w:p w:rsidR="00705222" w:rsidRPr="00705222" w:rsidRDefault="00705222" w:rsidP="00412D00">
            <w:pPr>
              <w:pStyle w:val="Tabuluvirsraksti"/>
              <w:ind w:right="-81"/>
              <w:jc w:val="both"/>
              <w:rPr>
                <w:b/>
                <w:i/>
                <w:sz w:val="18"/>
                <w:szCs w:val="18"/>
                <w:lang w:eastAsia="lv-LV"/>
              </w:rPr>
            </w:pPr>
            <w:r w:rsidRPr="00705222">
              <w:rPr>
                <w:i/>
                <w:sz w:val="18"/>
                <w:szCs w:val="18"/>
                <w:lang w:eastAsia="lv-LV"/>
              </w:rPr>
              <w:t>Jaunsargu instruktoru amata vietas (skaits)</w:t>
            </w:r>
          </w:p>
        </w:tc>
        <w:tc>
          <w:tcPr>
            <w:tcW w:w="1246" w:type="dxa"/>
          </w:tcPr>
          <w:p w:rsidR="00705222" w:rsidRPr="00705222" w:rsidRDefault="00705222" w:rsidP="00412D00">
            <w:pPr>
              <w:ind w:right="-81"/>
              <w:jc w:val="right"/>
              <w:rPr>
                <w:sz w:val="18"/>
                <w:szCs w:val="18"/>
              </w:rPr>
            </w:pPr>
            <w:r w:rsidRPr="00705222">
              <w:rPr>
                <w:sz w:val="18"/>
                <w:szCs w:val="18"/>
              </w:rPr>
              <w:t>86</w:t>
            </w:r>
          </w:p>
        </w:tc>
        <w:tc>
          <w:tcPr>
            <w:tcW w:w="1247" w:type="dxa"/>
          </w:tcPr>
          <w:p w:rsidR="00705222" w:rsidRPr="00705222" w:rsidRDefault="00705222" w:rsidP="00412D00">
            <w:pPr>
              <w:ind w:right="-81"/>
              <w:jc w:val="right"/>
              <w:rPr>
                <w:sz w:val="18"/>
                <w:szCs w:val="18"/>
              </w:rPr>
            </w:pPr>
            <w:r w:rsidRPr="00705222">
              <w:rPr>
                <w:sz w:val="18"/>
                <w:szCs w:val="18"/>
              </w:rPr>
              <w:t>105</w:t>
            </w:r>
          </w:p>
        </w:tc>
        <w:tc>
          <w:tcPr>
            <w:tcW w:w="1247" w:type="dxa"/>
          </w:tcPr>
          <w:p w:rsidR="00705222" w:rsidRPr="00705222" w:rsidRDefault="00705222" w:rsidP="00412D00">
            <w:pPr>
              <w:ind w:right="-81"/>
              <w:jc w:val="right"/>
              <w:rPr>
                <w:sz w:val="18"/>
                <w:szCs w:val="18"/>
              </w:rPr>
            </w:pPr>
            <w:r w:rsidRPr="00705222">
              <w:rPr>
                <w:sz w:val="18"/>
                <w:szCs w:val="18"/>
              </w:rPr>
              <w:t>110</w:t>
            </w:r>
          </w:p>
        </w:tc>
        <w:tc>
          <w:tcPr>
            <w:tcW w:w="1245" w:type="dxa"/>
          </w:tcPr>
          <w:p w:rsidR="00705222" w:rsidRPr="00705222" w:rsidRDefault="00705222" w:rsidP="00412D00">
            <w:pPr>
              <w:ind w:right="-81"/>
              <w:jc w:val="right"/>
              <w:rPr>
                <w:sz w:val="18"/>
                <w:szCs w:val="18"/>
              </w:rPr>
            </w:pPr>
            <w:r w:rsidRPr="00705222">
              <w:rPr>
                <w:sz w:val="18"/>
                <w:szCs w:val="18"/>
              </w:rPr>
              <w:t>125</w:t>
            </w:r>
          </w:p>
        </w:tc>
        <w:tc>
          <w:tcPr>
            <w:tcW w:w="1355" w:type="dxa"/>
          </w:tcPr>
          <w:p w:rsidR="00705222" w:rsidRPr="00705222" w:rsidRDefault="00705222" w:rsidP="00412D00">
            <w:pPr>
              <w:ind w:right="-81" w:firstLine="5"/>
              <w:jc w:val="right"/>
              <w:rPr>
                <w:sz w:val="18"/>
                <w:szCs w:val="18"/>
              </w:rPr>
            </w:pPr>
            <w:r w:rsidRPr="00705222">
              <w:rPr>
                <w:sz w:val="18"/>
                <w:szCs w:val="18"/>
              </w:rPr>
              <w:t>125</w:t>
            </w:r>
          </w:p>
        </w:tc>
      </w:tr>
      <w:tr w:rsidR="00705222" w:rsidRPr="00705222" w:rsidTr="00EC0FC0">
        <w:trPr>
          <w:trHeight w:val="142"/>
        </w:trPr>
        <w:tc>
          <w:tcPr>
            <w:tcW w:w="2840" w:type="dxa"/>
          </w:tcPr>
          <w:p w:rsidR="00705222" w:rsidRPr="00705222" w:rsidRDefault="00705222" w:rsidP="00412D00">
            <w:pPr>
              <w:pStyle w:val="Tabuluvirsraksti"/>
              <w:ind w:right="-81"/>
              <w:jc w:val="both"/>
              <w:rPr>
                <w:b/>
                <w:i/>
                <w:sz w:val="18"/>
                <w:szCs w:val="18"/>
                <w:lang w:eastAsia="lv-LV"/>
              </w:rPr>
            </w:pPr>
            <w:r w:rsidRPr="00705222">
              <w:rPr>
                <w:i/>
                <w:sz w:val="18"/>
                <w:szCs w:val="18"/>
                <w:lang w:eastAsia="lv-LV"/>
              </w:rPr>
              <w:t>Jaunsargu mācību programmas īstenošana novados (novadu un republikas nozīmes pilsētu skaits)</w:t>
            </w:r>
          </w:p>
        </w:tc>
        <w:tc>
          <w:tcPr>
            <w:tcW w:w="1246" w:type="dxa"/>
          </w:tcPr>
          <w:p w:rsidR="00705222" w:rsidRPr="00705222" w:rsidRDefault="00705222" w:rsidP="00412D00">
            <w:pPr>
              <w:ind w:right="-81"/>
              <w:jc w:val="right"/>
              <w:rPr>
                <w:sz w:val="18"/>
                <w:szCs w:val="18"/>
              </w:rPr>
            </w:pPr>
            <w:r w:rsidRPr="00705222">
              <w:rPr>
                <w:sz w:val="18"/>
                <w:szCs w:val="18"/>
              </w:rPr>
              <w:t>119</w:t>
            </w:r>
          </w:p>
        </w:tc>
        <w:tc>
          <w:tcPr>
            <w:tcW w:w="1247" w:type="dxa"/>
          </w:tcPr>
          <w:p w:rsidR="00705222" w:rsidRPr="00705222" w:rsidRDefault="00705222" w:rsidP="00412D00">
            <w:pPr>
              <w:ind w:right="-81"/>
              <w:jc w:val="right"/>
              <w:rPr>
                <w:sz w:val="18"/>
                <w:szCs w:val="18"/>
              </w:rPr>
            </w:pPr>
            <w:r w:rsidRPr="00705222">
              <w:rPr>
                <w:sz w:val="18"/>
                <w:szCs w:val="18"/>
              </w:rPr>
              <w:t>119</w:t>
            </w:r>
          </w:p>
        </w:tc>
        <w:tc>
          <w:tcPr>
            <w:tcW w:w="1247" w:type="dxa"/>
          </w:tcPr>
          <w:p w:rsidR="00705222" w:rsidRPr="00705222" w:rsidRDefault="00705222" w:rsidP="00412D00">
            <w:pPr>
              <w:ind w:right="-81"/>
              <w:jc w:val="right"/>
              <w:rPr>
                <w:sz w:val="18"/>
                <w:szCs w:val="18"/>
              </w:rPr>
            </w:pPr>
            <w:r w:rsidRPr="00705222">
              <w:rPr>
                <w:sz w:val="18"/>
                <w:szCs w:val="18"/>
              </w:rPr>
              <w:t>119</w:t>
            </w:r>
          </w:p>
        </w:tc>
        <w:tc>
          <w:tcPr>
            <w:tcW w:w="1245" w:type="dxa"/>
          </w:tcPr>
          <w:p w:rsidR="00705222" w:rsidRPr="00705222" w:rsidRDefault="00705222" w:rsidP="00412D00">
            <w:pPr>
              <w:ind w:right="-81"/>
              <w:jc w:val="right"/>
              <w:rPr>
                <w:sz w:val="18"/>
                <w:szCs w:val="18"/>
              </w:rPr>
            </w:pPr>
            <w:r w:rsidRPr="00705222">
              <w:rPr>
                <w:sz w:val="18"/>
                <w:szCs w:val="18"/>
              </w:rPr>
              <w:t>119</w:t>
            </w:r>
          </w:p>
        </w:tc>
        <w:tc>
          <w:tcPr>
            <w:tcW w:w="1355" w:type="dxa"/>
          </w:tcPr>
          <w:p w:rsidR="00705222" w:rsidRPr="00705222" w:rsidRDefault="00705222" w:rsidP="00412D00">
            <w:pPr>
              <w:ind w:right="-81" w:firstLine="5"/>
              <w:jc w:val="right"/>
              <w:rPr>
                <w:sz w:val="18"/>
                <w:szCs w:val="18"/>
              </w:rPr>
            </w:pPr>
            <w:r w:rsidRPr="00705222">
              <w:rPr>
                <w:sz w:val="18"/>
                <w:szCs w:val="18"/>
              </w:rPr>
              <w:t>119</w:t>
            </w:r>
          </w:p>
        </w:tc>
      </w:tr>
      <w:tr w:rsidR="00705222" w:rsidRPr="00705222" w:rsidTr="00EC0FC0">
        <w:trPr>
          <w:trHeight w:val="142"/>
        </w:trPr>
        <w:tc>
          <w:tcPr>
            <w:tcW w:w="9180" w:type="dxa"/>
            <w:gridSpan w:val="6"/>
            <w:shd w:val="clear" w:color="auto" w:fill="D9D9D9" w:themeFill="background1" w:themeFillShade="D9"/>
          </w:tcPr>
          <w:p w:rsidR="00705222" w:rsidRPr="00705222" w:rsidRDefault="00705222" w:rsidP="00412D00">
            <w:pPr>
              <w:ind w:right="-81"/>
              <w:jc w:val="center"/>
              <w:rPr>
                <w:b/>
                <w:i/>
                <w:sz w:val="18"/>
                <w:szCs w:val="18"/>
              </w:rPr>
            </w:pPr>
            <w:r w:rsidRPr="00705222">
              <w:rPr>
                <w:b/>
                <w:sz w:val="18"/>
                <w:szCs w:val="18"/>
                <w:lang w:eastAsia="lv-LV"/>
              </w:rPr>
              <w:t>Raksturojošākie darbības rezultatīvie rādītāji</w:t>
            </w:r>
          </w:p>
        </w:tc>
      </w:tr>
      <w:tr w:rsidR="00705222" w:rsidRPr="00705222" w:rsidTr="00EC0FC0">
        <w:trPr>
          <w:trHeight w:val="142"/>
        </w:trPr>
        <w:tc>
          <w:tcPr>
            <w:tcW w:w="2840" w:type="dxa"/>
          </w:tcPr>
          <w:p w:rsidR="00705222" w:rsidRPr="00705222" w:rsidRDefault="00705222" w:rsidP="00412D00">
            <w:pPr>
              <w:pStyle w:val="Tabuluvirsraksti"/>
              <w:ind w:right="-81"/>
              <w:jc w:val="both"/>
              <w:rPr>
                <w:i/>
                <w:sz w:val="18"/>
                <w:szCs w:val="18"/>
                <w:lang w:eastAsia="lv-LV"/>
              </w:rPr>
            </w:pPr>
            <w:r w:rsidRPr="00705222">
              <w:rPr>
                <w:i/>
                <w:sz w:val="18"/>
                <w:szCs w:val="18"/>
                <w:lang w:eastAsia="lv-LV"/>
              </w:rPr>
              <w:t>Apmācāmie jaunsargi (maksimālais skaits)</w:t>
            </w:r>
          </w:p>
        </w:tc>
        <w:tc>
          <w:tcPr>
            <w:tcW w:w="1246" w:type="dxa"/>
          </w:tcPr>
          <w:p w:rsidR="00705222" w:rsidRPr="00705222" w:rsidRDefault="00705222" w:rsidP="00412D00">
            <w:pPr>
              <w:ind w:right="-81"/>
              <w:jc w:val="center"/>
              <w:rPr>
                <w:sz w:val="18"/>
                <w:szCs w:val="18"/>
              </w:rPr>
            </w:pPr>
            <w:r w:rsidRPr="00705222">
              <w:rPr>
                <w:sz w:val="18"/>
                <w:szCs w:val="18"/>
              </w:rPr>
              <w:t>7 800</w:t>
            </w:r>
          </w:p>
        </w:tc>
        <w:tc>
          <w:tcPr>
            <w:tcW w:w="1247" w:type="dxa"/>
          </w:tcPr>
          <w:p w:rsidR="00705222" w:rsidRPr="00705222" w:rsidRDefault="00705222" w:rsidP="00412D00">
            <w:pPr>
              <w:ind w:right="-81"/>
              <w:jc w:val="center"/>
              <w:rPr>
                <w:sz w:val="18"/>
                <w:szCs w:val="18"/>
              </w:rPr>
            </w:pPr>
            <w:r w:rsidRPr="00705222">
              <w:rPr>
                <w:sz w:val="18"/>
                <w:szCs w:val="18"/>
              </w:rPr>
              <w:t>11 500</w:t>
            </w:r>
          </w:p>
        </w:tc>
        <w:tc>
          <w:tcPr>
            <w:tcW w:w="1247" w:type="dxa"/>
          </w:tcPr>
          <w:p w:rsidR="00705222" w:rsidRPr="00705222" w:rsidRDefault="00705222" w:rsidP="00412D00">
            <w:pPr>
              <w:ind w:right="-81"/>
              <w:jc w:val="center"/>
              <w:rPr>
                <w:sz w:val="18"/>
                <w:szCs w:val="18"/>
              </w:rPr>
            </w:pPr>
            <w:r w:rsidRPr="00705222">
              <w:rPr>
                <w:sz w:val="18"/>
                <w:szCs w:val="18"/>
              </w:rPr>
              <w:t>-</w:t>
            </w:r>
          </w:p>
        </w:tc>
        <w:tc>
          <w:tcPr>
            <w:tcW w:w="1245" w:type="dxa"/>
          </w:tcPr>
          <w:p w:rsidR="00705222" w:rsidRPr="00705222" w:rsidRDefault="00705222" w:rsidP="00412D00">
            <w:pPr>
              <w:ind w:right="-81"/>
              <w:jc w:val="center"/>
              <w:rPr>
                <w:sz w:val="18"/>
                <w:szCs w:val="18"/>
              </w:rPr>
            </w:pPr>
            <w:r w:rsidRPr="00705222">
              <w:rPr>
                <w:sz w:val="18"/>
                <w:szCs w:val="18"/>
              </w:rPr>
              <w:t>-</w:t>
            </w:r>
          </w:p>
        </w:tc>
        <w:tc>
          <w:tcPr>
            <w:tcW w:w="1355" w:type="dxa"/>
          </w:tcPr>
          <w:p w:rsidR="00705222" w:rsidRPr="00705222" w:rsidRDefault="00705222" w:rsidP="00412D00">
            <w:pPr>
              <w:ind w:right="-81" w:firstLine="5"/>
              <w:jc w:val="center"/>
              <w:rPr>
                <w:sz w:val="18"/>
                <w:szCs w:val="18"/>
              </w:rPr>
            </w:pPr>
            <w:r w:rsidRPr="00705222">
              <w:rPr>
                <w:sz w:val="18"/>
                <w:szCs w:val="18"/>
              </w:rPr>
              <w:t>-</w:t>
            </w:r>
          </w:p>
        </w:tc>
      </w:tr>
      <w:tr w:rsidR="00705222" w:rsidRPr="00705222" w:rsidTr="00EC0FC0">
        <w:trPr>
          <w:trHeight w:val="142"/>
        </w:trPr>
        <w:tc>
          <w:tcPr>
            <w:tcW w:w="2840" w:type="dxa"/>
          </w:tcPr>
          <w:p w:rsidR="00705222" w:rsidRPr="00705222" w:rsidRDefault="00705222" w:rsidP="00412D00">
            <w:pPr>
              <w:pStyle w:val="Tabuluvirsraksti"/>
              <w:ind w:right="-81"/>
              <w:jc w:val="both"/>
              <w:rPr>
                <w:i/>
                <w:sz w:val="18"/>
                <w:szCs w:val="18"/>
              </w:rPr>
            </w:pPr>
            <w:r w:rsidRPr="00705222">
              <w:rPr>
                <w:i/>
                <w:sz w:val="18"/>
                <w:szCs w:val="18"/>
                <w:lang w:eastAsia="lv-LV"/>
              </w:rPr>
              <w:t>Apmācāmie jaunsargi (maksimālais skaits), t.sk. valsts aizsardzības mācībā iesaistīto jauniešu skaits</w:t>
            </w:r>
            <w:r w:rsidR="00613DEE" w:rsidRPr="00613DEE">
              <w:rPr>
                <w:i/>
                <w:sz w:val="18"/>
                <w:szCs w:val="18"/>
                <w:vertAlign w:val="superscript"/>
                <w:lang w:eastAsia="lv-LV"/>
              </w:rPr>
              <w:t>2</w:t>
            </w:r>
          </w:p>
        </w:tc>
        <w:tc>
          <w:tcPr>
            <w:tcW w:w="1246" w:type="dxa"/>
          </w:tcPr>
          <w:p w:rsidR="00705222" w:rsidRPr="00705222" w:rsidRDefault="00705222" w:rsidP="00412D00">
            <w:pPr>
              <w:ind w:right="-81"/>
              <w:jc w:val="center"/>
              <w:rPr>
                <w:sz w:val="18"/>
                <w:szCs w:val="18"/>
              </w:rPr>
            </w:pPr>
            <w:r w:rsidRPr="00705222">
              <w:rPr>
                <w:sz w:val="18"/>
                <w:szCs w:val="18"/>
              </w:rPr>
              <w:t>-</w:t>
            </w:r>
          </w:p>
        </w:tc>
        <w:tc>
          <w:tcPr>
            <w:tcW w:w="1247" w:type="dxa"/>
          </w:tcPr>
          <w:p w:rsidR="00705222" w:rsidRPr="00705222" w:rsidRDefault="00705222" w:rsidP="00412D00">
            <w:pPr>
              <w:ind w:right="-81"/>
              <w:jc w:val="center"/>
              <w:rPr>
                <w:sz w:val="18"/>
                <w:szCs w:val="18"/>
              </w:rPr>
            </w:pPr>
            <w:r w:rsidRPr="00705222">
              <w:rPr>
                <w:sz w:val="18"/>
                <w:szCs w:val="18"/>
              </w:rPr>
              <w:t>-</w:t>
            </w:r>
          </w:p>
        </w:tc>
        <w:tc>
          <w:tcPr>
            <w:tcW w:w="1247" w:type="dxa"/>
          </w:tcPr>
          <w:p w:rsidR="00705222" w:rsidRPr="00705222" w:rsidRDefault="00705222" w:rsidP="00412D00">
            <w:pPr>
              <w:ind w:right="-81"/>
              <w:jc w:val="center"/>
              <w:rPr>
                <w:sz w:val="18"/>
                <w:szCs w:val="18"/>
              </w:rPr>
            </w:pPr>
            <w:r w:rsidRPr="00705222">
              <w:rPr>
                <w:sz w:val="18"/>
                <w:szCs w:val="18"/>
              </w:rPr>
              <w:t>11 500</w:t>
            </w:r>
          </w:p>
        </w:tc>
        <w:tc>
          <w:tcPr>
            <w:tcW w:w="1245" w:type="dxa"/>
          </w:tcPr>
          <w:p w:rsidR="00705222" w:rsidRPr="00705222" w:rsidRDefault="00705222" w:rsidP="00412D00">
            <w:pPr>
              <w:ind w:right="-81"/>
              <w:jc w:val="center"/>
              <w:rPr>
                <w:sz w:val="18"/>
                <w:szCs w:val="18"/>
              </w:rPr>
            </w:pPr>
            <w:r w:rsidRPr="00705222">
              <w:rPr>
                <w:sz w:val="18"/>
                <w:szCs w:val="18"/>
              </w:rPr>
              <w:t>11 500</w:t>
            </w:r>
          </w:p>
        </w:tc>
        <w:tc>
          <w:tcPr>
            <w:tcW w:w="1355" w:type="dxa"/>
          </w:tcPr>
          <w:p w:rsidR="00705222" w:rsidRPr="00705222" w:rsidRDefault="00705222" w:rsidP="00412D00">
            <w:pPr>
              <w:ind w:right="-81"/>
              <w:jc w:val="center"/>
              <w:rPr>
                <w:sz w:val="18"/>
                <w:szCs w:val="18"/>
              </w:rPr>
            </w:pPr>
            <w:r w:rsidRPr="00705222">
              <w:rPr>
                <w:sz w:val="18"/>
                <w:szCs w:val="18"/>
              </w:rPr>
              <w:t>11 500</w:t>
            </w:r>
          </w:p>
        </w:tc>
      </w:tr>
      <w:tr w:rsidR="00705222" w:rsidRPr="00705222" w:rsidTr="00EC0FC0">
        <w:trPr>
          <w:trHeight w:val="142"/>
        </w:trPr>
        <w:tc>
          <w:tcPr>
            <w:tcW w:w="2840" w:type="dxa"/>
          </w:tcPr>
          <w:p w:rsidR="00705222" w:rsidRPr="00705222" w:rsidRDefault="00705222" w:rsidP="00412D00">
            <w:pPr>
              <w:pStyle w:val="Tabuluvirsraksti"/>
              <w:ind w:right="-81"/>
              <w:jc w:val="both"/>
              <w:rPr>
                <w:i/>
                <w:sz w:val="18"/>
                <w:szCs w:val="18"/>
                <w:lang w:eastAsia="lv-LV"/>
              </w:rPr>
            </w:pPr>
            <w:r w:rsidRPr="00705222">
              <w:rPr>
                <w:i/>
                <w:sz w:val="18"/>
                <w:szCs w:val="18"/>
              </w:rPr>
              <w:t>Jaunsargu dalība pilsoniskās un patriotiskās audzināšanas pasākumos (tiek nodrošināta iespēja katram jaunsargam piedalīties vismaz trīs pasākumos gadā) (skaits)</w:t>
            </w:r>
          </w:p>
        </w:tc>
        <w:tc>
          <w:tcPr>
            <w:tcW w:w="1246" w:type="dxa"/>
          </w:tcPr>
          <w:p w:rsidR="00705222" w:rsidRPr="00705222" w:rsidRDefault="00705222" w:rsidP="00412D00">
            <w:pPr>
              <w:ind w:right="-81"/>
              <w:jc w:val="center"/>
              <w:rPr>
                <w:sz w:val="18"/>
                <w:szCs w:val="18"/>
              </w:rPr>
            </w:pPr>
            <w:r w:rsidRPr="00705222">
              <w:rPr>
                <w:sz w:val="18"/>
                <w:szCs w:val="18"/>
              </w:rPr>
              <w:t>27 361</w:t>
            </w:r>
          </w:p>
        </w:tc>
        <w:tc>
          <w:tcPr>
            <w:tcW w:w="1247" w:type="dxa"/>
          </w:tcPr>
          <w:p w:rsidR="00705222" w:rsidRPr="00705222" w:rsidRDefault="00705222" w:rsidP="00412D00">
            <w:pPr>
              <w:ind w:right="-81"/>
              <w:jc w:val="center"/>
              <w:rPr>
                <w:sz w:val="18"/>
                <w:szCs w:val="18"/>
              </w:rPr>
            </w:pPr>
            <w:r w:rsidRPr="00705222">
              <w:rPr>
                <w:sz w:val="18"/>
                <w:szCs w:val="18"/>
              </w:rPr>
              <w:t>34 500</w:t>
            </w:r>
          </w:p>
        </w:tc>
        <w:tc>
          <w:tcPr>
            <w:tcW w:w="1247" w:type="dxa"/>
          </w:tcPr>
          <w:p w:rsidR="00705222" w:rsidRPr="00705222" w:rsidRDefault="00705222" w:rsidP="00412D00">
            <w:pPr>
              <w:ind w:right="-81"/>
              <w:jc w:val="center"/>
              <w:rPr>
                <w:sz w:val="18"/>
                <w:szCs w:val="18"/>
              </w:rPr>
            </w:pPr>
            <w:r w:rsidRPr="00705222">
              <w:rPr>
                <w:sz w:val="18"/>
                <w:szCs w:val="18"/>
              </w:rPr>
              <w:t>35 000</w:t>
            </w:r>
          </w:p>
        </w:tc>
        <w:tc>
          <w:tcPr>
            <w:tcW w:w="1245" w:type="dxa"/>
          </w:tcPr>
          <w:p w:rsidR="00705222" w:rsidRPr="00705222" w:rsidRDefault="00705222" w:rsidP="00412D00">
            <w:pPr>
              <w:ind w:right="-81"/>
              <w:jc w:val="center"/>
              <w:rPr>
                <w:sz w:val="18"/>
                <w:szCs w:val="18"/>
              </w:rPr>
            </w:pPr>
            <w:r w:rsidRPr="00705222">
              <w:rPr>
                <w:sz w:val="18"/>
                <w:szCs w:val="18"/>
              </w:rPr>
              <w:t>35 000</w:t>
            </w:r>
          </w:p>
        </w:tc>
        <w:tc>
          <w:tcPr>
            <w:tcW w:w="1355" w:type="dxa"/>
          </w:tcPr>
          <w:p w:rsidR="00705222" w:rsidRPr="00705222" w:rsidRDefault="00705222" w:rsidP="00412D00">
            <w:pPr>
              <w:ind w:right="-81"/>
              <w:jc w:val="center"/>
              <w:rPr>
                <w:sz w:val="18"/>
                <w:szCs w:val="18"/>
              </w:rPr>
            </w:pPr>
            <w:r w:rsidRPr="00705222">
              <w:rPr>
                <w:sz w:val="18"/>
                <w:szCs w:val="18"/>
              </w:rPr>
              <w:t>35 000</w:t>
            </w:r>
          </w:p>
        </w:tc>
      </w:tr>
      <w:tr w:rsidR="00705222" w:rsidRPr="00705222" w:rsidTr="00EC0FC0">
        <w:trPr>
          <w:trHeight w:val="142"/>
        </w:trPr>
        <w:tc>
          <w:tcPr>
            <w:tcW w:w="2840" w:type="dxa"/>
          </w:tcPr>
          <w:p w:rsidR="00705222" w:rsidRPr="00705222" w:rsidRDefault="00705222" w:rsidP="00412D00">
            <w:pPr>
              <w:pStyle w:val="Tabuluvirsraksti"/>
              <w:ind w:right="-81"/>
              <w:jc w:val="both"/>
              <w:rPr>
                <w:i/>
                <w:sz w:val="18"/>
                <w:szCs w:val="18"/>
                <w:lang w:eastAsia="lv-LV"/>
              </w:rPr>
            </w:pPr>
            <w:r w:rsidRPr="00705222">
              <w:rPr>
                <w:i/>
                <w:sz w:val="18"/>
                <w:szCs w:val="18"/>
              </w:rPr>
              <w:t>Jaunsargu dalība iestādes organizētajās nometnēs (tiek nodrošināta iespēja katram jaunsargam piedalīties vismaz vienā nometnē gadā) (skaits)</w:t>
            </w:r>
          </w:p>
        </w:tc>
        <w:tc>
          <w:tcPr>
            <w:tcW w:w="1246" w:type="dxa"/>
          </w:tcPr>
          <w:p w:rsidR="00705222" w:rsidRPr="00705222" w:rsidRDefault="00705222" w:rsidP="00412D00">
            <w:pPr>
              <w:ind w:right="-81"/>
              <w:jc w:val="center"/>
              <w:rPr>
                <w:sz w:val="18"/>
                <w:szCs w:val="18"/>
              </w:rPr>
            </w:pPr>
            <w:r w:rsidRPr="00705222">
              <w:rPr>
                <w:sz w:val="18"/>
                <w:szCs w:val="18"/>
              </w:rPr>
              <w:t>4 602</w:t>
            </w:r>
          </w:p>
        </w:tc>
        <w:tc>
          <w:tcPr>
            <w:tcW w:w="1247" w:type="dxa"/>
          </w:tcPr>
          <w:p w:rsidR="00705222" w:rsidRPr="00705222" w:rsidRDefault="00705222" w:rsidP="00412D00">
            <w:pPr>
              <w:ind w:right="-81"/>
              <w:jc w:val="center"/>
              <w:rPr>
                <w:sz w:val="18"/>
                <w:szCs w:val="18"/>
              </w:rPr>
            </w:pPr>
            <w:r w:rsidRPr="00705222">
              <w:rPr>
                <w:sz w:val="18"/>
                <w:szCs w:val="18"/>
              </w:rPr>
              <w:t>11 500</w:t>
            </w:r>
          </w:p>
        </w:tc>
        <w:tc>
          <w:tcPr>
            <w:tcW w:w="1247" w:type="dxa"/>
          </w:tcPr>
          <w:p w:rsidR="00705222" w:rsidRPr="00705222" w:rsidRDefault="00705222" w:rsidP="00412D00">
            <w:pPr>
              <w:ind w:right="-81"/>
              <w:jc w:val="center"/>
              <w:rPr>
                <w:sz w:val="18"/>
                <w:szCs w:val="18"/>
              </w:rPr>
            </w:pPr>
            <w:r w:rsidRPr="00705222">
              <w:rPr>
                <w:sz w:val="18"/>
                <w:szCs w:val="18"/>
              </w:rPr>
              <w:t>12 000</w:t>
            </w:r>
          </w:p>
        </w:tc>
        <w:tc>
          <w:tcPr>
            <w:tcW w:w="1245" w:type="dxa"/>
          </w:tcPr>
          <w:p w:rsidR="00705222" w:rsidRPr="00705222" w:rsidRDefault="00705222" w:rsidP="00412D00">
            <w:pPr>
              <w:ind w:right="-81"/>
              <w:jc w:val="center"/>
              <w:rPr>
                <w:sz w:val="18"/>
                <w:szCs w:val="18"/>
              </w:rPr>
            </w:pPr>
            <w:r w:rsidRPr="00705222">
              <w:rPr>
                <w:sz w:val="18"/>
                <w:szCs w:val="18"/>
              </w:rPr>
              <w:t>13 000</w:t>
            </w:r>
          </w:p>
        </w:tc>
        <w:tc>
          <w:tcPr>
            <w:tcW w:w="1355" w:type="dxa"/>
          </w:tcPr>
          <w:p w:rsidR="00705222" w:rsidRPr="00705222" w:rsidRDefault="00705222" w:rsidP="00412D00">
            <w:pPr>
              <w:ind w:right="-81"/>
              <w:jc w:val="center"/>
              <w:rPr>
                <w:sz w:val="18"/>
                <w:szCs w:val="18"/>
              </w:rPr>
            </w:pPr>
            <w:r w:rsidRPr="00705222">
              <w:rPr>
                <w:sz w:val="18"/>
                <w:szCs w:val="18"/>
              </w:rPr>
              <w:t>14 000</w:t>
            </w:r>
          </w:p>
        </w:tc>
      </w:tr>
      <w:tr w:rsidR="00705222" w:rsidRPr="00705222" w:rsidTr="00EC0FC0">
        <w:trPr>
          <w:trHeight w:val="142"/>
        </w:trPr>
        <w:tc>
          <w:tcPr>
            <w:tcW w:w="9180" w:type="dxa"/>
            <w:gridSpan w:val="6"/>
            <w:shd w:val="clear" w:color="auto" w:fill="D9D9D9" w:themeFill="background1" w:themeFillShade="D9"/>
          </w:tcPr>
          <w:p w:rsidR="00705222" w:rsidRPr="00705222" w:rsidRDefault="00705222" w:rsidP="00412D00">
            <w:pPr>
              <w:ind w:right="-81"/>
              <w:jc w:val="center"/>
              <w:rPr>
                <w:b/>
                <w:i/>
                <w:sz w:val="18"/>
                <w:szCs w:val="18"/>
              </w:rPr>
            </w:pPr>
            <w:r w:rsidRPr="00705222">
              <w:rPr>
                <w:b/>
                <w:sz w:val="18"/>
                <w:szCs w:val="18"/>
                <w:lang w:eastAsia="lv-LV"/>
              </w:rPr>
              <w:lastRenderedPageBreak/>
              <w:t>Kvalitātes rādītāji</w:t>
            </w:r>
          </w:p>
        </w:tc>
      </w:tr>
      <w:tr w:rsidR="00705222" w:rsidRPr="00705222" w:rsidTr="00EC0FC0">
        <w:trPr>
          <w:trHeight w:val="142"/>
        </w:trPr>
        <w:tc>
          <w:tcPr>
            <w:tcW w:w="2840" w:type="dxa"/>
          </w:tcPr>
          <w:p w:rsidR="00705222" w:rsidRPr="00705222" w:rsidRDefault="00705222" w:rsidP="00412D00">
            <w:pPr>
              <w:pStyle w:val="Tabuluvirsraksti"/>
              <w:ind w:right="-81"/>
              <w:jc w:val="both"/>
              <w:rPr>
                <w:i/>
                <w:sz w:val="18"/>
                <w:szCs w:val="18"/>
                <w:lang w:eastAsia="lv-LV"/>
              </w:rPr>
            </w:pPr>
            <w:r w:rsidRPr="00705222">
              <w:rPr>
                <w:i/>
                <w:sz w:val="18"/>
                <w:szCs w:val="18"/>
              </w:rPr>
              <w:t xml:space="preserve">Jaunsargu mācību programmas 4.līmeņa absolventi, kuri izvēlas uzsākt dienestu </w:t>
            </w:r>
            <w:proofErr w:type="spellStart"/>
            <w:r w:rsidRPr="00705222">
              <w:rPr>
                <w:i/>
                <w:sz w:val="18"/>
                <w:szCs w:val="18"/>
              </w:rPr>
              <w:t>AiM</w:t>
            </w:r>
            <w:proofErr w:type="spellEnd"/>
            <w:r w:rsidRPr="00705222">
              <w:rPr>
                <w:i/>
                <w:sz w:val="18"/>
                <w:szCs w:val="18"/>
              </w:rPr>
              <w:t xml:space="preserve"> vai IeM struktūrās (%)</w:t>
            </w:r>
          </w:p>
        </w:tc>
        <w:tc>
          <w:tcPr>
            <w:tcW w:w="1246" w:type="dxa"/>
          </w:tcPr>
          <w:p w:rsidR="00705222" w:rsidRPr="00705222" w:rsidRDefault="00705222" w:rsidP="00412D00">
            <w:pPr>
              <w:ind w:right="-81"/>
              <w:jc w:val="center"/>
              <w:rPr>
                <w:sz w:val="18"/>
                <w:szCs w:val="18"/>
              </w:rPr>
            </w:pPr>
            <w:r w:rsidRPr="00705222">
              <w:rPr>
                <w:sz w:val="18"/>
                <w:szCs w:val="18"/>
              </w:rPr>
              <w:t>55</w:t>
            </w:r>
          </w:p>
        </w:tc>
        <w:tc>
          <w:tcPr>
            <w:tcW w:w="1247" w:type="dxa"/>
          </w:tcPr>
          <w:p w:rsidR="00705222" w:rsidRPr="00705222" w:rsidRDefault="00705222" w:rsidP="00412D00">
            <w:pPr>
              <w:ind w:right="-81"/>
              <w:jc w:val="center"/>
              <w:rPr>
                <w:sz w:val="18"/>
                <w:szCs w:val="18"/>
              </w:rPr>
            </w:pPr>
            <w:r w:rsidRPr="00705222">
              <w:rPr>
                <w:sz w:val="18"/>
                <w:szCs w:val="18"/>
              </w:rPr>
              <w:t>60</w:t>
            </w:r>
          </w:p>
        </w:tc>
        <w:tc>
          <w:tcPr>
            <w:tcW w:w="1247" w:type="dxa"/>
          </w:tcPr>
          <w:p w:rsidR="00705222" w:rsidRPr="00705222" w:rsidRDefault="00705222" w:rsidP="00412D00">
            <w:pPr>
              <w:ind w:right="-81"/>
              <w:jc w:val="center"/>
              <w:rPr>
                <w:sz w:val="18"/>
                <w:szCs w:val="18"/>
              </w:rPr>
            </w:pPr>
            <w:r w:rsidRPr="00705222">
              <w:rPr>
                <w:sz w:val="18"/>
                <w:szCs w:val="18"/>
              </w:rPr>
              <w:t>-</w:t>
            </w:r>
          </w:p>
        </w:tc>
        <w:tc>
          <w:tcPr>
            <w:tcW w:w="1245" w:type="dxa"/>
          </w:tcPr>
          <w:p w:rsidR="00705222" w:rsidRPr="00705222" w:rsidRDefault="00705222" w:rsidP="00412D00">
            <w:pPr>
              <w:ind w:right="-81"/>
              <w:jc w:val="center"/>
              <w:rPr>
                <w:sz w:val="18"/>
                <w:szCs w:val="18"/>
              </w:rPr>
            </w:pPr>
            <w:r w:rsidRPr="00705222">
              <w:rPr>
                <w:sz w:val="18"/>
                <w:szCs w:val="18"/>
              </w:rPr>
              <w:t>-</w:t>
            </w:r>
          </w:p>
        </w:tc>
        <w:tc>
          <w:tcPr>
            <w:tcW w:w="1355" w:type="dxa"/>
          </w:tcPr>
          <w:p w:rsidR="00705222" w:rsidRPr="00705222" w:rsidRDefault="00705222" w:rsidP="00412D00">
            <w:pPr>
              <w:ind w:right="-81"/>
              <w:jc w:val="center"/>
              <w:rPr>
                <w:sz w:val="18"/>
                <w:szCs w:val="18"/>
              </w:rPr>
            </w:pPr>
            <w:r w:rsidRPr="00705222">
              <w:rPr>
                <w:sz w:val="18"/>
                <w:szCs w:val="18"/>
              </w:rPr>
              <w:t>-</w:t>
            </w:r>
          </w:p>
        </w:tc>
      </w:tr>
      <w:tr w:rsidR="00705222" w:rsidRPr="00705222" w:rsidTr="00EC0FC0">
        <w:trPr>
          <w:trHeight w:val="142"/>
        </w:trPr>
        <w:tc>
          <w:tcPr>
            <w:tcW w:w="2840" w:type="dxa"/>
          </w:tcPr>
          <w:p w:rsidR="00705222" w:rsidRPr="00705222" w:rsidRDefault="00705222" w:rsidP="00412D00">
            <w:pPr>
              <w:pStyle w:val="Tabuluvirsraksti"/>
              <w:ind w:right="-81"/>
              <w:jc w:val="both"/>
              <w:rPr>
                <w:i/>
                <w:sz w:val="18"/>
                <w:szCs w:val="18"/>
              </w:rPr>
            </w:pPr>
            <w:r w:rsidRPr="00705222">
              <w:rPr>
                <w:i/>
                <w:sz w:val="18"/>
                <w:szCs w:val="18"/>
                <w:lang w:eastAsia="lv-LV"/>
              </w:rPr>
              <w:t>Jaunsargu mācību programmas 4.līmeņa absolventi (no 2024.gada VAM programmas absolventi), kuri izvēlas uzsākt dienestu ZS un NBS</w:t>
            </w:r>
            <w:r w:rsidR="00613DEE" w:rsidRPr="00613DEE">
              <w:rPr>
                <w:i/>
                <w:sz w:val="18"/>
                <w:szCs w:val="18"/>
                <w:vertAlign w:val="superscript"/>
                <w:lang w:eastAsia="lv-LV"/>
              </w:rPr>
              <w:t>3</w:t>
            </w:r>
          </w:p>
        </w:tc>
        <w:tc>
          <w:tcPr>
            <w:tcW w:w="1246" w:type="dxa"/>
          </w:tcPr>
          <w:p w:rsidR="00705222" w:rsidRPr="00705222" w:rsidRDefault="00705222" w:rsidP="00412D00">
            <w:pPr>
              <w:ind w:right="-81"/>
              <w:jc w:val="center"/>
              <w:rPr>
                <w:sz w:val="18"/>
                <w:szCs w:val="18"/>
              </w:rPr>
            </w:pPr>
            <w:r w:rsidRPr="00705222">
              <w:rPr>
                <w:sz w:val="18"/>
                <w:szCs w:val="18"/>
              </w:rPr>
              <w:t>-</w:t>
            </w:r>
          </w:p>
        </w:tc>
        <w:tc>
          <w:tcPr>
            <w:tcW w:w="1247" w:type="dxa"/>
          </w:tcPr>
          <w:p w:rsidR="00705222" w:rsidRPr="00705222" w:rsidRDefault="00705222" w:rsidP="00412D00">
            <w:pPr>
              <w:ind w:right="-81"/>
              <w:jc w:val="center"/>
              <w:rPr>
                <w:sz w:val="18"/>
                <w:szCs w:val="18"/>
              </w:rPr>
            </w:pPr>
            <w:r w:rsidRPr="00705222">
              <w:rPr>
                <w:sz w:val="18"/>
                <w:szCs w:val="18"/>
              </w:rPr>
              <w:t>-</w:t>
            </w:r>
          </w:p>
        </w:tc>
        <w:tc>
          <w:tcPr>
            <w:tcW w:w="1247" w:type="dxa"/>
          </w:tcPr>
          <w:p w:rsidR="00705222" w:rsidRPr="00705222" w:rsidRDefault="00705222" w:rsidP="00412D00">
            <w:pPr>
              <w:ind w:right="-81"/>
              <w:jc w:val="center"/>
              <w:rPr>
                <w:sz w:val="18"/>
                <w:szCs w:val="18"/>
              </w:rPr>
            </w:pPr>
            <w:r w:rsidRPr="00705222">
              <w:rPr>
                <w:sz w:val="18"/>
                <w:szCs w:val="18"/>
              </w:rPr>
              <w:t>60</w:t>
            </w:r>
          </w:p>
        </w:tc>
        <w:tc>
          <w:tcPr>
            <w:tcW w:w="1245" w:type="dxa"/>
          </w:tcPr>
          <w:p w:rsidR="00705222" w:rsidRPr="00705222" w:rsidRDefault="00705222" w:rsidP="00412D00">
            <w:pPr>
              <w:ind w:right="-81"/>
              <w:jc w:val="center"/>
              <w:rPr>
                <w:sz w:val="18"/>
                <w:szCs w:val="18"/>
              </w:rPr>
            </w:pPr>
            <w:r w:rsidRPr="00705222">
              <w:rPr>
                <w:sz w:val="18"/>
                <w:szCs w:val="18"/>
              </w:rPr>
              <w:t>60</w:t>
            </w:r>
          </w:p>
        </w:tc>
        <w:tc>
          <w:tcPr>
            <w:tcW w:w="1355" w:type="dxa"/>
          </w:tcPr>
          <w:p w:rsidR="00705222" w:rsidRPr="00705222" w:rsidRDefault="00705222" w:rsidP="00412D00">
            <w:pPr>
              <w:ind w:right="-81" w:firstLine="5"/>
              <w:jc w:val="center"/>
              <w:rPr>
                <w:sz w:val="18"/>
                <w:szCs w:val="18"/>
              </w:rPr>
            </w:pPr>
            <w:r w:rsidRPr="00705222">
              <w:rPr>
                <w:sz w:val="18"/>
                <w:szCs w:val="18"/>
              </w:rPr>
              <w:t>60</w:t>
            </w:r>
          </w:p>
        </w:tc>
      </w:tr>
      <w:tr w:rsidR="00705222" w:rsidRPr="00705222" w:rsidTr="00EC0FC0">
        <w:trPr>
          <w:trHeight w:val="142"/>
        </w:trPr>
        <w:tc>
          <w:tcPr>
            <w:tcW w:w="2840" w:type="dxa"/>
          </w:tcPr>
          <w:p w:rsidR="00705222" w:rsidRPr="00705222" w:rsidRDefault="00705222" w:rsidP="00412D00">
            <w:pPr>
              <w:pStyle w:val="Tabuluvirsraksti"/>
              <w:ind w:right="-81"/>
              <w:jc w:val="both"/>
              <w:rPr>
                <w:i/>
                <w:sz w:val="18"/>
                <w:szCs w:val="18"/>
                <w:lang w:eastAsia="lv-LV"/>
              </w:rPr>
            </w:pPr>
            <w:r w:rsidRPr="00705222">
              <w:rPr>
                <w:i/>
                <w:sz w:val="18"/>
                <w:szCs w:val="18"/>
              </w:rPr>
              <w:t xml:space="preserve">Sabiedrības (skolu jaunatnes vecāku) informētība par </w:t>
            </w:r>
            <w:proofErr w:type="spellStart"/>
            <w:r w:rsidRPr="00705222">
              <w:rPr>
                <w:i/>
                <w:sz w:val="18"/>
                <w:szCs w:val="18"/>
              </w:rPr>
              <w:t>Jaunsardzi</w:t>
            </w:r>
            <w:proofErr w:type="spellEnd"/>
            <w:r w:rsidRPr="00705222">
              <w:rPr>
                <w:i/>
                <w:sz w:val="18"/>
                <w:szCs w:val="18"/>
              </w:rPr>
              <w:t xml:space="preserve"> un kā tā darbojas (%)</w:t>
            </w:r>
          </w:p>
        </w:tc>
        <w:tc>
          <w:tcPr>
            <w:tcW w:w="1246" w:type="dxa"/>
          </w:tcPr>
          <w:p w:rsidR="00705222" w:rsidRPr="00705222" w:rsidRDefault="00705222" w:rsidP="00412D00">
            <w:pPr>
              <w:ind w:right="-81"/>
              <w:jc w:val="center"/>
              <w:rPr>
                <w:sz w:val="18"/>
                <w:szCs w:val="18"/>
              </w:rPr>
            </w:pPr>
            <w:r w:rsidRPr="00705222">
              <w:rPr>
                <w:sz w:val="18"/>
                <w:szCs w:val="18"/>
              </w:rPr>
              <w:t>45</w:t>
            </w:r>
          </w:p>
        </w:tc>
        <w:tc>
          <w:tcPr>
            <w:tcW w:w="1247" w:type="dxa"/>
          </w:tcPr>
          <w:p w:rsidR="00705222" w:rsidRPr="00705222" w:rsidRDefault="00705222" w:rsidP="00412D00">
            <w:pPr>
              <w:ind w:right="-81"/>
              <w:jc w:val="center"/>
              <w:rPr>
                <w:sz w:val="18"/>
                <w:szCs w:val="18"/>
              </w:rPr>
            </w:pPr>
            <w:r w:rsidRPr="00705222">
              <w:rPr>
                <w:sz w:val="18"/>
                <w:szCs w:val="18"/>
              </w:rPr>
              <w:t>45</w:t>
            </w:r>
          </w:p>
        </w:tc>
        <w:tc>
          <w:tcPr>
            <w:tcW w:w="1247" w:type="dxa"/>
          </w:tcPr>
          <w:p w:rsidR="00705222" w:rsidRPr="00705222" w:rsidRDefault="00705222" w:rsidP="00412D00">
            <w:pPr>
              <w:ind w:right="-81"/>
              <w:jc w:val="center"/>
              <w:rPr>
                <w:sz w:val="18"/>
                <w:szCs w:val="18"/>
              </w:rPr>
            </w:pPr>
            <w:r w:rsidRPr="00705222">
              <w:rPr>
                <w:sz w:val="18"/>
                <w:szCs w:val="18"/>
              </w:rPr>
              <w:t>-</w:t>
            </w:r>
          </w:p>
        </w:tc>
        <w:tc>
          <w:tcPr>
            <w:tcW w:w="1245" w:type="dxa"/>
          </w:tcPr>
          <w:p w:rsidR="00705222" w:rsidRPr="00705222" w:rsidRDefault="00705222" w:rsidP="00412D00">
            <w:pPr>
              <w:ind w:right="-81"/>
              <w:jc w:val="center"/>
              <w:rPr>
                <w:sz w:val="18"/>
                <w:szCs w:val="18"/>
              </w:rPr>
            </w:pPr>
            <w:r w:rsidRPr="00705222">
              <w:rPr>
                <w:sz w:val="18"/>
                <w:szCs w:val="18"/>
              </w:rPr>
              <w:t>-</w:t>
            </w:r>
          </w:p>
        </w:tc>
        <w:tc>
          <w:tcPr>
            <w:tcW w:w="1355" w:type="dxa"/>
          </w:tcPr>
          <w:p w:rsidR="00705222" w:rsidRPr="00705222" w:rsidRDefault="00705222" w:rsidP="00412D00">
            <w:pPr>
              <w:ind w:right="-81" w:firstLine="5"/>
              <w:jc w:val="center"/>
              <w:rPr>
                <w:sz w:val="18"/>
                <w:szCs w:val="18"/>
              </w:rPr>
            </w:pPr>
            <w:r w:rsidRPr="00705222">
              <w:rPr>
                <w:sz w:val="18"/>
                <w:szCs w:val="18"/>
              </w:rPr>
              <w:t>-</w:t>
            </w:r>
          </w:p>
        </w:tc>
      </w:tr>
    </w:tbl>
    <w:p w:rsidR="00705222" w:rsidRPr="00613DEE" w:rsidRDefault="00613DEE" w:rsidP="00412D00">
      <w:pPr>
        <w:pStyle w:val="H4"/>
        <w:tabs>
          <w:tab w:val="left" w:pos="1134"/>
        </w:tabs>
        <w:spacing w:after="0" w:line="260" w:lineRule="exact"/>
        <w:ind w:right="-81"/>
        <w:jc w:val="both"/>
        <w:outlineLvl w:val="9"/>
        <w:rPr>
          <w:b w:val="0"/>
          <w:sz w:val="18"/>
          <w:szCs w:val="18"/>
        </w:rPr>
      </w:pPr>
      <w:r w:rsidRPr="00613DEE">
        <w:rPr>
          <w:b w:val="0"/>
          <w:sz w:val="18"/>
          <w:szCs w:val="18"/>
          <w:vertAlign w:val="superscript"/>
        </w:rPr>
        <w:t xml:space="preserve">2 </w:t>
      </w:r>
      <w:r w:rsidR="00705222" w:rsidRPr="00613DEE">
        <w:rPr>
          <w:b w:val="0"/>
          <w:sz w:val="18"/>
          <w:szCs w:val="18"/>
        </w:rPr>
        <w:t>Iepriekšējais nosaukums līdz 2018.gadam “</w:t>
      </w:r>
      <w:r w:rsidR="00705222" w:rsidRPr="00613DEE">
        <w:rPr>
          <w:b w:val="0"/>
          <w:i/>
          <w:sz w:val="18"/>
          <w:szCs w:val="18"/>
          <w:lang w:eastAsia="lv-LV"/>
        </w:rPr>
        <w:t>Apmācāmie jaunsargi (maksimālais skaits)”</w:t>
      </w:r>
    </w:p>
    <w:p w:rsidR="008742C2" w:rsidRDefault="00613DEE" w:rsidP="00F97BC9">
      <w:pPr>
        <w:pStyle w:val="H4"/>
        <w:ind w:right="-81"/>
        <w:jc w:val="left"/>
        <w:rPr>
          <w:b w:val="0"/>
          <w:i/>
          <w:sz w:val="18"/>
          <w:szCs w:val="18"/>
        </w:rPr>
      </w:pPr>
      <w:r w:rsidRPr="00613DEE">
        <w:rPr>
          <w:b w:val="0"/>
          <w:sz w:val="18"/>
          <w:szCs w:val="18"/>
          <w:vertAlign w:val="superscript"/>
        </w:rPr>
        <w:t>3</w:t>
      </w:r>
      <w:r w:rsidR="00705222" w:rsidRPr="00613DEE">
        <w:rPr>
          <w:b w:val="0"/>
          <w:sz w:val="18"/>
          <w:szCs w:val="18"/>
        </w:rPr>
        <w:t xml:space="preserve"> Iepriekšējais </w:t>
      </w:r>
      <w:r w:rsidR="00705222" w:rsidRPr="004B5DB9">
        <w:rPr>
          <w:b w:val="0"/>
          <w:sz w:val="18"/>
          <w:szCs w:val="18"/>
        </w:rPr>
        <w:t>nosaukums līdz 2018.gadam “</w:t>
      </w:r>
      <w:r w:rsidR="00705222" w:rsidRPr="004B5DB9">
        <w:rPr>
          <w:b w:val="0"/>
          <w:i/>
          <w:sz w:val="18"/>
          <w:szCs w:val="18"/>
        </w:rPr>
        <w:t xml:space="preserve">Jaunsargu mācību programmas 4.līmeņa absolventi, kuri izvēlas uzsākt dienestu </w:t>
      </w:r>
      <w:proofErr w:type="spellStart"/>
      <w:r w:rsidR="00705222" w:rsidRPr="004B5DB9">
        <w:rPr>
          <w:b w:val="0"/>
          <w:i/>
          <w:sz w:val="18"/>
          <w:szCs w:val="18"/>
        </w:rPr>
        <w:t>AiM</w:t>
      </w:r>
      <w:proofErr w:type="spellEnd"/>
      <w:r w:rsidR="00705222" w:rsidRPr="004B5DB9">
        <w:rPr>
          <w:b w:val="0"/>
          <w:i/>
          <w:sz w:val="18"/>
          <w:szCs w:val="18"/>
        </w:rPr>
        <w:t xml:space="preserve"> vai IeM struktūrās (%)”</w:t>
      </w:r>
    </w:p>
    <w:p w:rsidR="00F97BC9" w:rsidRPr="008742C2" w:rsidRDefault="00F97BC9" w:rsidP="00F97BC9">
      <w:pPr>
        <w:pStyle w:val="H4"/>
        <w:ind w:right="-81"/>
        <w:jc w:val="left"/>
        <w:rPr>
          <w:b w:val="0"/>
          <w:sz w:val="18"/>
          <w:szCs w:val="18"/>
        </w:rPr>
      </w:pPr>
    </w:p>
    <w:p w:rsidR="00B13C55" w:rsidRPr="00327477" w:rsidRDefault="00B13C55" w:rsidP="00EC0FC0">
      <w:pPr>
        <w:spacing w:before="120" w:after="120"/>
        <w:ind w:right="9"/>
        <w:jc w:val="both"/>
        <w:rPr>
          <w:b/>
          <w:lang w:eastAsia="lv-LV"/>
        </w:rPr>
      </w:pPr>
      <w:r>
        <w:rPr>
          <w:b/>
          <w:lang w:eastAsia="lv-LV"/>
        </w:rPr>
        <w:t>3. V</w:t>
      </w:r>
      <w:r w:rsidRPr="00327477">
        <w:rPr>
          <w:b/>
          <w:lang w:eastAsia="lv-LV"/>
        </w:rPr>
        <w:t>alsts politikas īstenošana ģeodēzijas kartogrāfijas un ģeotelpiskās informācijas jomā</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28"/>
        <w:gridCol w:w="3016"/>
        <w:gridCol w:w="1292"/>
        <w:gridCol w:w="1139"/>
      </w:tblGrid>
      <w:tr w:rsidR="00412D00" w:rsidRPr="00B13C55" w:rsidTr="0062250F">
        <w:trPr>
          <w:cantSplit/>
        </w:trPr>
        <w:tc>
          <w:tcPr>
            <w:tcW w:w="9175" w:type="dxa"/>
            <w:gridSpan w:val="4"/>
            <w:shd w:val="clear" w:color="auto" w:fill="D9D9D9"/>
          </w:tcPr>
          <w:p w:rsidR="00412D00" w:rsidRPr="00B13C55" w:rsidRDefault="00412D00" w:rsidP="000C092B">
            <w:pPr>
              <w:pStyle w:val="Tabuluvirsraksti"/>
              <w:jc w:val="both"/>
              <w:rPr>
                <w:b/>
                <w:sz w:val="18"/>
                <w:szCs w:val="18"/>
                <w:lang w:eastAsia="lv-LV"/>
              </w:rPr>
            </w:pPr>
            <w:r w:rsidRPr="00B13C55">
              <w:rPr>
                <w:b/>
                <w:sz w:val="18"/>
                <w:szCs w:val="18"/>
                <w:lang w:eastAsia="lv-LV"/>
              </w:rPr>
              <w:t xml:space="preserve">Politikas mērķis: </w:t>
            </w:r>
          </w:p>
          <w:p w:rsidR="00412D00" w:rsidRPr="00B13C55" w:rsidRDefault="00412D00" w:rsidP="000C092B">
            <w:pPr>
              <w:pStyle w:val="Tabuluvirsraksti"/>
              <w:jc w:val="both"/>
              <w:rPr>
                <w:b/>
                <w:sz w:val="18"/>
                <w:szCs w:val="18"/>
                <w:lang w:eastAsia="lv-LV"/>
              </w:rPr>
            </w:pPr>
            <w:r w:rsidRPr="00B13C55">
              <w:rPr>
                <w:b/>
                <w:sz w:val="18"/>
                <w:szCs w:val="18"/>
                <w:lang w:eastAsia="lv-LV"/>
              </w:rPr>
              <w:t>Aktuālas un kvalitatīvas ģeotelpiskās informācijas sagatavošana un tās pieejamības nodrošināšana valstī ilgtspējīgas attīstības kontekstā, tostarp veicot valsts kartēšanu militārām vajadzībām</w:t>
            </w:r>
            <w:r w:rsidRPr="00B13C55">
              <w:rPr>
                <w:sz w:val="18"/>
                <w:szCs w:val="18"/>
                <w:lang w:eastAsia="lv-LV"/>
              </w:rPr>
              <w:t>/</w:t>
            </w:r>
            <w:r w:rsidRPr="00B13C55">
              <w:rPr>
                <w:i/>
                <w:sz w:val="18"/>
                <w:szCs w:val="18"/>
                <w:lang w:eastAsia="lv-LV"/>
              </w:rPr>
              <w:t>Ģeotelpiskās informācijas likums (4.panta otrā daļa), Latvijas ģeotelpiskās informācijas attīstības koncepcija</w:t>
            </w:r>
          </w:p>
        </w:tc>
      </w:tr>
      <w:tr w:rsidR="00412D00" w:rsidRPr="00B13C55" w:rsidTr="0062250F">
        <w:trPr>
          <w:cantSplit/>
        </w:trPr>
        <w:tc>
          <w:tcPr>
            <w:tcW w:w="3728" w:type="dxa"/>
            <w:shd w:val="clear" w:color="auto" w:fill="auto"/>
          </w:tcPr>
          <w:p w:rsidR="00412D00" w:rsidRPr="00B13C55" w:rsidRDefault="00412D00" w:rsidP="000C092B">
            <w:pPr>
              <w:pStyle w:val="Tabuluvirsraksti"/>
              <w:jc w:val="left"/>
              <w:rPr>
                <w:b/>
                <w:sz w:val="18"/>
                <w:szCs w:val="18"/>
                <w:lang w:eastAsia="lv-LV"/>
              </w:rPr>
            </w:pPr>
            <w:r w:rsidRPr="00B13C55">
              <w:rPr>
                <w:b/>
                <w:sz w:val="18"/>
                <w:szCs w:val="18"/>
                <w:lang w:eastAsia="lv-LV"/>
              </w:rPr>
              <w:t>Politikas rezultatīvie rādītāji</w:t>
            </w:r>
          </w:p>
        </w:tc>
        <w:tc>
          <w:tcPr>
            <w:tcW w:w="3016" w:type="dxa"/>
            <w:shd w:val="clear" w:color="auto" w:fill="auto"/>
            <w:vAlign w:val="center"/>
          </w:tcPr>
          <w:p w:rsidR="00412D00" w:rsidRPr="00B13C55" w:rsidRDefault="00412D00" w:rsidP="000C092B">
            <w:pPr>
              <w:pStyle w:val="Tabuluvirsraksti"/>
              <w:rPr>
                <w:b/>
                <w:sz w:val="18"/>
                <w:szCs w:val="18"/>
                <w:lang w:eastAsia="lv-LV"/>
              </w:rPr>
            </w:pPr>
            <w:r w:rsidRPr="00B13C55">
              <w:rPr>
                <w:b/>
                <w:sz w:val="18"/>
                <w:szCs w:val="18"/>
                <w:lang w:eastAsia="lv-LV"/>
              </w:rPr>
              <w:t xml:space="preserve">Attīstības plānošanas dokumenti vai </w:t>
            </w:r>
            <w:r w:rsidRPr="00B13C55">
              <w:rPr>
                <w:b/>
                <w:sz w:val="18"/>
                <w:szCs w:val="18"/>
                <w:lang w:eastAsia="lv-LV"/>
              </w:rPr>
              <w:br/>
              <w:t>normatīvie akti</w:t>
            </w:r>
          </w:p>
        </w:tc>
        <w:tc>
          <w:tcPr>
            <w:tcW w:w="1292" w:type="dxa"/>
            <w:shd w:val="clear" w:color="auto" w:fill="auto"/>
            <w:vAlign w:val="center"/>
          </w:tcPr>
          <w:p w:rsidR="00412D00" w:rsidRPr="00B13C55" w:rsidRDefault="00412D00" w:rsidP="000C092B">
            <w:pPr>
              <w:pStyle w:val="Tabuluvirsraksti"/>
              <w:rPr>
                <w:b/>
                <w:sz w:val="18"/>
                <w:szCs w:val="18"/>
                <w:lang w:eastAsia="lv-LV"/>
              </w:rPr>
            </w:pPr>
            <w:r w:rsidRPr="00B13C55">
              <w:rPr>
                <w:b/>
                <w:sz w:val="18"/>
                <w:szCs w:val="18"/>
                <w:lang w:eastAsia="lv-LV"/>
              </w:rPr>
              <w:t>Faktiskā vērtība</w:t>
            </w:r>
          </w:p>
          <w:p w:rsidR="00412D00" w:rsidRPr="00B13C55" w:rsidRDefault="00412D00" w:rsidP="000C092B">
            <w:pPr>
              <w:pStyle w:val="Tabuluvirsraksti"/>
              <w:rPr>
                <w:b/>
                <w:sz w:val="18"/>
                <w:szCs w:val="18"/>
                <w:lang w:eastAsia="lv-LV"/>
              </w:rPr>
            </w:pPr>
            <w:r w:rsidRPr="00B13C55">
              <w:rPr>
                <w:sz w:val="18"/>
                <w:szCs w:val="18"/>
                <w:lang w:eastAsia="lv-LV"/>
              </w:rPr>
              <w:t>(2018.gads)</w:t>
            </w:r>
          </w:p>
        </w:tc>
        <w:tc>
          <w:tcPr>
            <w:tcW w:w="1139" w:type="dxa"/>
            <w:shd w:val="clear" w:color="auto" w:fill="auto"/>
            <w:vAlign w:val="center"/>
          </w:tcPr>
          <w:p w:rsidR="00412D00" w:rsidRPr="00B13C55" w:rsidRDefault="00412D00" w:rsidP="000C092B">
            <w:pPr>
              <w:pStyle w:val="Tabuluvirsraksti"/>
              <w:rPr>
                <w:b/>
                <w:sz w:val="18"/>
                <w:szCs w:val="18"/>
                <w:lang w:eastAsia="lv-LV"/>
              </w:rPr>
            </w:pPr>
            <w:r w:rsidRPr="00B13C55">
              <w:rPr>
                <w:b/>
                <w:sz w:val="18"/>
                <w:szCs w:val="18"/>
                <w:lang w:eastAsia="lv-LV"/>
              </w:rPr>
              <w:t xml:space="preserve">Plānotā vērtība </w:t>
            </w:r>
            <w:r w:rsidRPr="00B13C55">
              <w:rPr>
                <w:sz w:val="18"/>
                <w:szCs w:val="18"/>
                <w:lang w:eastAsia="lv-LV"/>
              </w:rPr>
              <w:t>(2019.gads)</w:t>
            </w:r>
          </w:p>
        </w:tc>
      </w:tr>
      <w:tr w:rsidR="00412D00" w:rsidRPr="00B13C55" w:rsidTr="0062250F">
        <w:trPr>
          <w:cantSplit/>
        </w:trPr>
        <w:tc>
          <w:tcPr>
            <w:tcW w:w="3728" w:type="dxa"/>
          </w:tcPr>
          <w:p w:rsidR="00412D00" w:rsidRPr="00B13C55" w:rsidRDefault="00412D00" w:rsidP="000C092B">
            <w:pPr>
              <w:pStyle w:val="Tabuluvirsraksti"/>
              <w:jc w:val="both"/>
              <w:rPr>
                <w:b/>
                <w:i/>
                <w:sz w:val="18"/>
                <w:szCs w:val="18"/>
                <w:lang w:eastAsia="lv-LV"/>
              </w:rPr>
            </w:pPr>
            <w:r w:rsidRPr="00B13C55">
              <w:rPr>
                <w:i/>
                <w:sz w:val="18"/>
                <w:szCs w:val="18"/>
                <w:lang w:eastAsia="lv-LV"/>
              </w:rPr>
              <w:t>Ģeotelpiskās informācijas pamatdatu pieejamība sabiedrībai, t.sk. bezmaksas pieejamība pašvaldību un valsts pārvaldes funkciju izpildei (datu kopu skaits)</w:t>
            </w:r>
          </w:p>
        </w:tc>
        <w:tc>
          <w:tcPr>
            <w:tcW w:w="3016" w:type="dxa"/>
          </w:tcPr>
          <w:p w:rsidR="00412D00" w:rsidRPr="00B13C55" w:rsidRDefault="00412D00" w:rsidP="000C092B">
            <w:pPr>
              <w:pStyle w:val="Tabuluvirsraksti"/>
              <w:jc w:val="both"/>
              <w:rPr>
                <w:i/>
                <w:sz w:val="18"/>
                <w:szCs w:val="18"/>
                <w:lang w:eastAsia="lv-LV"/>
              </w:rPr>
            </w:pPr>
            <w:r w:rsidRPr="00B13C55">
              <w:rPr>
                <w:i/>
                <w:sz w:val="18"/>
                <w:szCs w:val="18"/>
              </w:rPr>
              <w:t>Latvijas ģeotelpiskās informācijas attīstības koncepcija (MK 28.12.2013. rīkojums NR.686)</w:t>
            </w:r>
          </w:p>
        </w:tc>
        <w:tc>
          <w:tcPr>
            <w:tcW w:w="1292" w:type="dxa"/>
          </w:tcPr>
          <w:p w:rsidR="00412D00" w:rsidRPr="00B13C55" w:rsidRDefault="00412D00" w:rsidP="000C092B">
            <w:pPr>
              <w:pStyle w:val="Tabuluvirsraksti"/>
              <w:rPr>
                <w:i/>
                <w:sz w:val="18"/>
                <w:szCs w:val="18"/>
                <w:lang w:eastAsia="lv-LV"/>
              </w:rPr>
            </w:pPr>
            <w:r w:rsidRPr="00B13C55">
              <w:rPr>
                <w:i/>
                <w:sz w:val="18"/>
                <w:szCs w:val="18"/>
                <w:lang w:eastAsia="lv-LV"/>
              </w:rPr>
              <w:t>11</w:t>
            </w:r>
          </w:p>
        </w:tc>
        <w:tc>
          <w:tcPr>
            <w:tcW w:w="1139" w:type="dxa"/>
          </w:tcPr>
          <w:p w:rsidR="00412D00" w:rsidRPr="00B13C55" w:rsidRDefault="00412D00" w:rsidP="000C092B">
            <w:pPr>
              <w:pStyle w:val="Tabuluvirsraksti"/>
              <w:rPr>
                <w:i/>
                <w:sz w:val="18"/>
                <w:szCs w:val="18"/>
                <w:lang w:eastAsia="lv-LV"/>
              </w:rPr>
            </w:pPr>
            <w:r w:rsidRPr="00B13C55">
              <w:rPr>
                <w:i/>
                <w:sz w:val="18"/>
                <w:szCs w:val="18"/>
                <w:lang w:eastAsia="lv-LV"/>
              </w:rPr>
              <w:t>11</w:t>
            </w:r>
          </w:p>
        </w:tc>
      </w:tr>
      <w:tr w:rsidR="00412D00" w:rsidRPr="00B13C55" w:rsidTr="0062250F">
        <w:trPr>
          <w:cantSplit/>
        </w:trPr>
        <w:tc>
          <w:tcPr>
            <w:tcW w:w="3728" w:type="dxa"/>
          </w:tcPr>
          <w:p w:rsidR="00412D00" w:rsidRPr="00B13C55" w:rsidRDefault="00412D00" w:rsidP="000C092B">
            <w:pPr>
              <w:pStyle w:val="Tabuluvirsraksti"/>
              <w:jc w:val="both"/>
              <w:rPr>
                <w:i/>
                <w:sz w:val="18"/>
                <w:szCs w:val="18"/>
                <w:lang w:eastAsia="lv-LV"/>
              </w:rPr>
            </w:pPr>
            <w:r w:rsidRPr="00B13C55">
              <w:rPr>
                <w:i/>
                <w:sz w:val="18"/>
                <w:szCs w:val="18"/>
                <w:lang w:eastAsia="lv-LV"/>
              </w:rPr>
              <w:t>Ģeotelpisko produktu sagatavošana NBS uzdevumu izpildei militārām un sabiedrības vajadzībām (produktu skaits)</w:t>
            </w:r>
          </w:p>
        </w:tc>
        <w:tc>
          <w:tcPr>
            <w:tcW w:w="3016" w:type="dxa"/>
          </w:tcPr>
          <w:p w:rsidR="00412D00" w:rsidRPr="00B13C55" w:rsidRDefault="00412D00" w:rsidP="000C092B">
            <w:pPr>
              <w:pStyle w:val="Tabuluvirsraksti"/>
              <w:jc w:val="both"/>
              <w:rPr>
                <w:i/>
                <w:sz w:val="18"/>
                <w:szCs w:val="18"/>
              </w:rPr>
            </w:pPr>
            <w:r w:rsidRPr="00B13C55">
              <w:rPr>
                <w:i/>
                <w:sz w:val="18"/>
                <w:szCs w:val="18"/>
              </w:rPr>
              <w:t>Ģeotelpiskās informācijas likuma 17.panta trešās daļas 4.apakšpunkts</w:t>
            </w:r>
          </w:p>
        </w:tc>
        <w:tc>
          <w:tcPr>
            <w:tcW w:w="1292" w:type="dxa"/>
          </w:tcPr>
          <w:p w:rsidR="00412D00" w:rsidRPr="00B13C55" w:rsidRDefault="00412D00" w:rsidP="000C092B">
            <w:pPr>
              <w:pStyle w:val="Tabuluvirsraksti"/>
              <w:rPr>
                <w:i/>
                <w:sz w:val="18"/>
                <w:szCs w:val="18"/>
                <w:lang w:eastAsia="lv-LV"/>
              </w:rPr>
            </w:pPr>
            <w:r w:rsidRPr="00B13C55">
              <w:rPr>
                <w:i/>
                <w:sz w:val="18"/>
                <w:szCs w:val="18"/>
                <w:lang w:eastAsia="lv-LV"/>
              </w:rPr>
              <w:t>16</w:t>
            </w:r>
          </w:p>
        </w:tc>
        <w:tc>
          <w:tcPr>
            <w:tcW w:w="1139" w:type="dxa"/>
          </w:tcPr>
          <w:p w:rsidR="00412D00" w:rsidRPr="00B13C55" w:rsidRDefault="00412D00" w:rsidP="000C092B">
            <w:pPr>
              <w:pStyle w:val="Tabuluvirsraksti"/>
              <w:rPr>
                <w:i/>
                <w:sz w:val="18"/>
                <w:szCs w:val="18"/>
                <w:lang w:eastAsia="lv-LV"/>
              </w:rPr>
            </w:pPr>
            <w:r w:rsidRPr="00B13C55">
              <w:rPr>
                <w:i/>
                <w:sz w:val="18"/>
                <w:szCs w:val="18"/>
                <w:lang w:eastAsia="lv-LV"/>
              </w:rPr>
              <w:t>17</w:t>
            </w:r>
          </w:p>
        </w:tc>
      </w:tr>
      <w:tr w:rsidR="00412D00" w:rsidRPr="00B13C55" w:rsidTr="0062250F">
        <w:trPr>
          <w:cantSplit/>
        </w:trPr>
        <w:tc>
          <w:tcPr>
            <w:tcW w:w="3728" w:type="dxa"/>
          </w:tcPr>
          <w:p w:rsidR="00412D00" w:rsidRPr="00B13C55" w:rsidRDefault="00412D00" w:rsidP="000C092B">
            <w:pPr>
              <w:pStyle w:val="Tabuluvirsraksti"/>
              <w:jc w:val="both"/>
              <w:rPr>
                <w:i/>
                <w:sz w:val="18"/>
                <w:szCs w:val="18"/>
                <w:lang w:eastAsia="lv-LV"/>
              </w:rPr>
            </w:pPr>
            <w:r w:rsidRPr="00B13C55">
              <w:rPr>
                <w:i/>
                <w:sz w:val="18"/>
                <w:szCs w:val="18"/>
                <w:lang w:eastAsia="lv-LV"/>
              </w:rPr>
              <w:t>Starptautiskā sadarbība (dalība starptautiskos pasākumos, skaits)</w:t>
            </w:r>
          </w:p>
        </w:tc>
        <w:tc>
          <w:tcPr>
            <w:tcW w:w="3016" w:type="dxa"/>
          </w:tcPr>
          <w:p w:rsidR="00412D00" w:rsidRPr="00B13C55" w:rsidRDefault="00412D00" w:rsidP="000C092B">
            <w:pPr>
              <w:pStyle w:val="Tabuluvirsraksti"/>
              <w:jc w:val="both"/>
              <w:rPr>
                <w:i/>
                <w:sz w:val="18"/>
                <w:szCs w:val="18"/>
              </w:rPr>
            </w:pPr>
            <w:r w:rsidRPr="00B13C55">
              <w:rPr>
                <w:i/>
                <w:sz w:val="18"/>
                <w:szCs w:val="18"/>
              </w:rPr>
              <w:t>Latvijas Ģeotelpiskās informācijas aģentūras nolikums (MK 09.07.2013 noteikumu Nr.384)</w:t>
            </w:r>
          </w:p>
        </w:tc>
        <w:tc>
          <w:tcPr>
            <w:tcW w:w="1292" w:type="dxa"/>
          </w:tcPr>
          <w:p w:rsidR="00412D00" w:rsidRPr="00B13C55" w:rsidRDefault="00412D00" w:rsidP="000C092B">
            <w:pPr>
              <w:pStyle w:val="Tabuluvirsraksti"/>
              <w:rPr>
                <w:i/>
                <w:sz w:val="18"/>
                <w:szCs w:val="18"/>
                <w:lang w:eastAsia="lv-LV"/>
              </w:rPr>
            </w:pPr>
            <w:r w:rsidRPr="00B13C55">
              <w:rPr>
                <w:i/>
                <w:sz w:val="18"/>
                <w:szCs w:val="18"/>
                <w:lang w:eastAsia="lv-LV"/>
              </w:rPr>
              <w:t>4</w:t>
            </w:r>
          </w:p>
        </w:tc>
        <w:tc>
          <w:tcPr>
            <w:tcW w:w="1139" w:type="dxa"/>
          </w:tcPr>
          <w:p w:rsidR="00412D00" w:rsidRPr="00B13C55" w:rsidRDefault="00412D00" w:rsidP="000C092B">
            <w:pPr>
              <w:pStyle w:val="Tabuluvirsraksti"/>
              <w:rPr>
                <w:i/>
                <w:sz w:val="18"/>
                <w:szCs w:val="18"/>
                <w:lang w:eastAsia="lv-LV"/>
              </w:rPr>
            </w:pPr>
            <w:r w:rsidRPr="00B13C55">
              <w:rPr>
                <w:i/>
                <w:sz w:val="18"/>
                <w:szCs w:val="18"/>
                <w:lang w:eastAsia="lv-LV"/>
              </w:rPr>
              <w:t>4</w:t>
            </w:r>
          </w:p>
        </w:tc>
      </w:tr>
      <w:tr w:rsidR="00412D00" w:rsidRPr="00B13C55" w:rsidTr="0062250F">
        <w:trPr>
          <w:cantSplit/>
        </w:trPr>
        <w:tc>
          <w:tcPr>
            <w:tcW w:w="3728" w:type="dxa"/>
          </w:tcPr>
          <w:p w:rsidR="00412D00" w:rsidRPr="00B13C55" w:rsidRDefault="00412D00" w:rsidP="000C092B">
            <w:pPr>
              <w:pStyle w:val="Tabuluvirsraksti"/>
              <w:jc w:val="left"/>
              <w:rPr>
                <w:rFonts w:ascii="Cambria" w:hAnsi="Cambria"/>
                <w:i/>
                <w:sz w:val="18"/>
                <w:szCs w:val="18"/>
                <w:lang w:eastAsia="lv-LV"/>
              </w:rPr>
            </w:pPr>
            <w:r w:rsidRPr="00B13C55">
              <w:rPr>
                <w:b/>
                <w:sz w:val="18"/>
                <w:szCs w:val="18"/>
                <w:lang w:eastAsia="lv-LV"/>
              </w:rPr>
              <w:t xml:space="preserve">Deklarācija par </w:t>
            </w:r>
            <w:proofErr w:type="spellStart"/>
            <w:r w:rsidRPr="00B13C55">
              <w:rPr>
                <w:b/>
                <w:sz w:val="18"/>
                <w:szCs w:val="18"/>
                <w:lang w:eastAsia="lv-LV"/>
              </w:rPr>
              <w:t>A.K.Kariņa</w:t>
            </w:r>
            <w:proofErr w:type="spellEnd"/>
            <w:r w:rsidRPr="00B13C55">
              <w:rPr>
                <w:b/>
                <w:sz w:val="18"/>
                <w:szCs w:val="18"/>
                <w:lang w:eastAsia="lv-LV"/>
              </w:rPr>
              <w:t xml:space="preserve"> vadītā Ministru Kabineta iecerēto darbību</w:t>
            </w:r>
          </w:p>
        </w:tc>
        <w:tc>
          <w:tcPr>
            <w:tcW w:w="5447" w:type="dxa"/>
            <w:gridSpan w:val="3"/>
          </w:tcPr>
          <w:p w:rsidR="00412D00" w:rsidRPr="00B13C55" w:rsidRDefault="00412D00" w:rsidP="000C092B">
            <w:pPr>
              <w:pStyle w:val="Tabuluvirsraksti"/>
              <w:jc w:val="left"/>
              <w:rPr>
                <w:rFonts w:ascii="Cambria" w:hAnsi="Cambria"/>
                <w:i/>
                <w:color w:val="FF0000"/>
                <w:sz w:val="18"/>
                <w:szCs w:val="18"/>
                <w:lang w:eastAsia="lv-LV"/>
              </w:rPr>
            </w:pPr>
            <w:r w:rsidRPr="00B13C55">
              <w:rPr>
                <w:rFonts w:ascii="Cambria" w:hAnsi="Cambria"/>
                <w:i/>
                <w:color w:val="FF0000"/>
                <w:sz w:val="18"/>
                <w:szCs w:val="18"/>
                <w:lang w:eastAsia="lv-LV"/>
              </w:rPr>
              <w:t xml:space="preserve"> </w:t>
            </w:r>
            <w:r w:rsidRPr="00B13C55">
              <w:rPr>
                <w:i/>
                <w:sz w:val="18"/>
                <w:szCs w:val="18"/>
              </w:rPr>
              <w:t>Pasākumi Nr. 155., 203., 204., 210., 211., 214., 215., 219.,240., 245.</w:t>
            </w:r>
          </w:p>
        </w:tc>
      </w:tr>
    </w:tbl>
    <w:p w:rsidR="00B13C55" w:rsidRDefault="00B13C55" w:rsidP="00412D00">
      <w:pPr>
        <w:pStyle w:val="H4"/>
        <w:ind w:right="-81"/>
        <w:jc w:val="left"/>
        <w:rPr>
          <w:sz w:val="18"/>
          <w:szCs w:val="18"/>
          <w:lang w:eastAsia="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25"/>
        <w:gridCol w:w="1271"/>
        <w:gridCol w:w="65"/>
        <w:gridCol w:w="1208"/>
        <w:gridCol w:w="1272"/>
        <w:gridCol w:w="1272"/>
        <w:gridCol w:w="1272"/>
      </w:tblGrid>
      <w:tr w:rsidR="00B13C55" w:rsidRPr="00B13C55" w:rsidTr="00546FF7">
        <w:trPr>
          <w:cantSplit/>
        </w:trPr>
        <w:tc>
          <w:tcPr>
            <w:tcW w:w="2787" w:type="dxa"/>
            <w:vAlign w:val="center"/>
          </w:tcPr>
          <w:p w:rsidR="00B13C55" w:rsidRPr="00B13C55" w:rsidRDefault="00B13C55" w:rsidP="00412D00">
            <w:pPr>
              <w:ind w:right="-81"/>
              <w:jc w:val="center"/>
              <w:rPr>
                <w:sz w:val="18"/>
                <w:szCs w:val="18"/>
              </w:rPr>
            </w:pPr>
          </w:p>
        </w:tc>
        <w:tc>
          <w:tcPr>
            <w:tcW w:w="1255" w:type="dxa"/>
            <w:vAlign w:val="center"/>
          </w:tcPr>
          <w:p w:rsidR="00B13C55" w:rsidRPr="00B13C55" w:rsidRDefault="00B13C55" w:rsidP="00412D00">
            <w:pPr>
              <w:pStyle w:val="tabteksts"/>
              <w:ind w:right="-81"/>
              <w:jc w:val="center"/>
              <w:rPr>
                <w:szCs w:val="18"/>
                <w:lang w:eastAsia="lv-LV"/>
              </w:rPr>
            </w:pPr>
            <w:r w:rsidRPr="00B13C55">
              <w:rPr>
                <w:szCs w:val="18"/>
                <w:lang w:eastAsia="lv-LV"/>
              </w:rPr>
              <w:t>2017.gada (izpilde)</w:t>
            </w:r>
          </w:p>
        </w:tc>
        <w:tc>
          <w:tcPr>
            <w:tcW w:w="1256" w:type="dxa"/>
            <w:gridSpan w:val="2"/>
            <w:vAlign w:val="center"/>
          </w:tcPr>
          <w:p w:rsidR="00B13C55" w:rsidRPr="00B13C55" w:rsidRDefault="00B13C55" w:rsidP="00412D00">
            <w:pPr>
              <w:pStyle w:val="tabteksts"/>
              <w:ind w:right="-81"/>
              <w:jc w:val="center"/>
              <w:rPr>
                <w:szCs w:val="18"/>
                <w:lang w:eastAsia="lv-LV"/>
              </w:rPr>
            </w:pPr>
            <w:r w:rsidRPr="00B13C55">
              <w:rPr>
                <w:szCs w:val="18"/>
                <w:lang w:eastAsia="lv-LV"/>
              </w:rPr>
              <w:t>2018.gada</w:t>
            </w:r>
            <w:r w:rsidRPr="00B13C55">
              <w:rPr>
                <w:szCs w:val="18"/>
                <w:lang w:eastAsia="lv-LV"/>
              </w:rPr>
              <w:br/>
              <w:t>plāns</w:t>
            </w:r>
          </w:p>
        </w:tc>
        <w:tc>
          <w:tcPr>
            <w:tcW w:w="1256" w:type="dxa"/>
            <w:vAlign w:val="center"/>
          </w:tcPr>
          <w:p w:rsidR="00B13C55" w:rsidRPr="00B13C55" w:rsidRDefault="00B13C55" w:rsidP="00412D00">
            <w:pPr>
              <w:pStyle w:val="tabteksts"/>
              <w:ind w:right="-81"/>
              <w:jc w:val="center"/>
              <w:rPr>
                <w:szCs w:val="18"/>
                <w:lang w:eastAsia="lv-LV"/>
              </w:rPr>
            </w:pPr>
            <w:r w:rsidRPr="00B13C55">
              <w:rPr>
                <w:szCs w:val="18"/>
                <w:lang w:eastAsia="lv-LV"/>
              </w:rPr>
              <w:t>2019. gada</w:t>
            </w:r>
            <w:r w:rsidRPr="00B13C55">
              <w:rPr>
                <w:szCs w:val="18"/>
                <w:lang w:eastAsia="lv-LV"/>
              </w:rPr>
              <w:br/>
              <w:t>p</w:t>
            </w:r>
            <w:r w:rsidR="00096F5E">
              <w:rPr>
                <w:szCs w:val="18"/>
                <w:lang w:eastAsia="lv-LV"/>
              </w:rPr>
              <w:t>lān</w:t>
            </w:r>
            <w:r w:rsidRPr="00B13C55">
              <w:rPr>
                <w:szCs w:val="18"/>
                <w:lang w:eastAsia="lv-LV"/>
              </w:rPr>
              <w:t>s</w:t>
            </w:r>
          </w:p>
        </w:tc>
        <w:tc>
          <w:tcPr>
            <w:tcW w:w="1256" w:type="dxa"/>
            <w:vAlign w:val="center"/>
          </w:tcPr>
          <w:p w:rsidR="00B13C55" w:rsidRPr="00B13C55" w:rsidRDefault="00B13C55" w:rsidP="00412D00">
            <w:pPr>
              <w:pStyle w:val="tabteksts"/>
              <w:ind w:right="-81"/>
              <w:jc w:val="center"/>
              <w:rPr>
                <w:szCs w:val="18"/>
                <w:lang w:eastAsia="lv-LV"/>
              </w:rPr>
            </w:pPr>
            <w:r w:rsidRPr="00B13C55">
              <w:rPr>
                <w:szCs w:val="18"/>
                <w:lang w:eastAsia="lv-LV"/>
              </w:rPr>
              <w:t>2020. gada</w:t>
            </w:r>
            <w:r w:rsidRPr="00B13C55">
              <w:rPr>
                <w:szCs w:val="18"/>
                <w:lang w:eastAsia="lv-LV"/>
              </w:rPr>
              <w:br/>
              <w:t>pro</w:t>
            </w:r>
            <w:r w:rsidR="008515DC">
              <w:rPr>
                <w:szCs w:val="18"/>
                <w:lang w:eastAsia="lv-LV"/>
              </w:rPr>
              <w:t>gnoze</w:t>
            </w:r>
          </w:p>
        </w:tc>
        <w:tc>
          <w:tcPr>
            <w:tcW w:w="1256" w:type="dxa"/>
            <w:vAlign w:val="center"/>
          </w:tcPr>
          <w:p w:rsidR="00B13C55" w:rsidRPr="00B13C55" w:rsidRDefault="00B13C55" w:rsidP="00412D00">
            <w:pPr>
              <w:pStyle w:val="tabteksts"/>
              <w:ind w:right="-81"/>
              <w:jc w:val="center"/>
              <w:rPr>
                <w:szCs w:val="18"/>
                <w:lang w:eastAsia="lv-LV"/>
              </w:rPr>
            </w:pPr>
            <w:r w:rsidRPr="00B13C55">
              <w:rPr>
                <w:szCs w:val="18"/>
                <w:lang w:eastAsia="lv-LV"/>
              </w:rPr>
              <w:t>2021. gada</w:t>
            </w:r>
            <w:r w:rsidRPr="00B13C55">
              <w:rPr>
                <w:szCs w:val="18"/>
                <w:lang w:eastAsia="lv-LV"/>
              </w:rPr>
              <w:br/>
              <w:t>pro</w:t>
            </w:r>
            <w:r w:rsidR="008515DC">
              <w:rPr>
                <w:szCs w:val="18"/>
                <w:lang w:eastAsia="lv-LV"/>
              </w:rPr>
              <w:t>gnoze</w:t>
            </w:r>
          </w:p>
        </w:tc>
      </w:tr>
      <w:tr w:rsidR="00B13C55" w:rsidRPr="00B13C55" w:rsidTr="00B13C55">
        <w:trPr>
          <w:cantSplit/>
        </w:trPr>
        <w:tc>
          <w:tcPr>
            <w:tcW w:w="9066" w:type="dxa"/>
            <w:gridSpan w:val="7"/>
            <w:shd w:val="clear" w:color="auto" w:fill="D9D9D9"/>
            <w:vAlign w:val="center"/>
          </w:tcPr>
          <w:p w:rsidR="00B13C55" w:rsidRPr="00B13C55" w:rsidRDefault="00B13C55" w:rsidP="00412D00">
            <w:pPr>
              <w:ind w:right="-81"/>
              <w:jc w:val="center"/>
              <w:rPr>
                <w:b/>
                <w:sz w:val="18"/>
                <w:szCs w:val="18"/>
              </w:rPr>
            </w:pPr>
            <w:r w:rsidRPr="00B13C55">
              <w:rPr>
                <w:b/>
                <w:sz w:val="18"/>
                <w:szCs w:val="18"/>
              </w:rPr>
              <w:t>Ieguldījumi</w:t>
            </w:r>
          </w:p>
        </w:tc>
      </w:tr>
      <w:tr w:rsidR="00B13C55" w:rsidRPr="00B13C55" w:rsidTr="00B13C55">
        <w:trPr>
          <w:cantSplit/>
          <w:trHeight w:val="83"/>
        </w:trPr>
        <w:tc>
          <w:tcPr>
            <w:tcW w:w="2787" w:type="dxa"/>
            <w:vMerge w:val="restart"/>
          </w:tcPr>
          <w:p w:rsidR="00B13C55" w:rsidRPr="00B13C55" w:rsidRDefault="00B13C55" w:rsidP="00412D00">
            <w:pPr>
              <w:ind w:right="-81"/>
              <w:rPr>
                <w:b/>
                <w:sz w:val="18"/>
                <w:szCs w:val="18"/>
                <w:lang w:eastAsia="lv-LV"/>
              </w:rPr>
            </w:pPr>
            <w:r w:rsidRPr="00B13C55">
              <w:rPr>
                <w:b/>
                <w:sz w:val="18"/>
                <w:szCs w:val="18"/>
                <w:lang w:eastAsia="lv-LV"/>
              </w:rPr>
              <w:t>Izdevumi kopā</w:t>
            </w:r>
            <w:r w:rsidRPr="00B13C55">
              <w:rPr>
                <w:sz w:val="18"/>
                <w:szCs w:val="18"/>
                <w:lang w:eastAsia="lv-LV"/>
              </w:rPr>
              <w:t xml:space="preserve">, </w:t>
            </w:r>
            <w:proofErr w:type="spellStart"/>
            <w:r w:rsidRPr="00B13C55">
              <w:rPr>
                <w:i/>
                <w:sz w:val="18"/>
                <w:szCs w:val="18"/>
                <w:lang w:eastAsia="lv-LV"/>
              </w:rPr>
              <w:t>euro</w:t>
            </w:r>
            <w:proofErr w:type="spellEnd"/>
            <w:r w:rsidRPr="00B13C55">
              <w:rPr>
                <w:i/>
                <w:sz w:val="18"/>
                <w:szCs w:val="18"/>
                <w:lang w:eastAsia="lv-LV"/>
              </w:rPr>
              <w:t>,</w:t>
            </w:r>
            <w:r w:rsidRPr="00B13C55">
              <w:rPr>
                <w:sz w:val="18"/>
                <w:szCs w:val="18"/>
                <w:lang w:eastAsia="lv-LV"/>
              </w:rPr>
              <w:t xml:space="preserve"> t. sk.:</w:t>
            </w:r>
          </w:p>
          <w:p w:rsidR="00B13C55" w:rsidRPr="00B13C55" w:rsidRDefault="00B13C55" w:rsidP="00412D00">
            <w:pPr>
              <w:ind w:right="-81"/>
              <w:rPr>
                <w:sz w:val="18"/>
                <w:szCs w:val="18"/>
              </w:rPr>
            </w:pPr>
            <w:r w:rsidRPr="00B13C55">
              <w:rPr>
                <w:b/>
                <w:sz w:val="18"/>
                <w:szCs w:val="18"/>
                <w:lang w:eastAsia="lv-LV"/>
              </w:rPr>
              <w:t>Vidējais amata vietu skaits</w:t>
            </w:r>
            <w:r w:rsidRPr="00B13C55">
              <w:rPr>
                <w:sz w:val="18"/>
                <w:szCs w:val="18"/>
                <w:lang w:eastAsia="lv-LV"/>
              </w:rPr>
              <w:t xml:space="preserve"> </w:t>
            </w:r>
            <w:r w:rsidRPr="00B13C55">
              <w:rPr>
                <w:b/>
                <w:sz w:val="18"/>
                <w:szCs w:val="18"/>
                <w:lang w:eastAsia="lv-LV"/>
              </w:rPr>
              <w:t>kopā</w:t>
            </w:r>
            <w:r w:rsidRPr="00B13C55">
              <w:rPr>
                <w:sz w:val="18"/>
                <w:szCs w:val="18"/>
                <w:lang w:eastAsia="lv-LV"/>
              </w:rPr>
              <w:t>, t. sk.:</w:t>
            </w:r>
          </w:p>
        </w:tc>
        <w:tc>
          <w:tcPr>
            <w:tcW w:w="1319" w:type="dxa"/>
            <w:gridSpan w:val="2"/>
          </w:tcPr>
          <w:p w:rsidR="00B13C55" w:rsidRPr="00B13C55" w:rsidRDefault="00B13C55" w:rsidP="00F50E98">
            <w:pPr>
              <w:pStyle w:val="tabteksts"/>
              <w:ind w:right="45"/>
              <w:jc w:val="right"/>
              <w:rPr>
                <w:b/>
                <w:iCs/>
                <w:color w:val="000000" w:themeColor="text1"/>
                <w:szCs w:val="18"/>
              </w:rPr>
            </w:pPr>
            <w:r w:rsidRPr="00B13C55">
              <w:rPr>
                <w:b/>
                <w:iCs/>
                <w:color w:val="000000" w:themeColor="text1"/>
                <w:szCs w:val="18"/>
              </w:rPr>
              <w:t>5 981 316</w:t>
            </w:r>
          </w:p>
        </w:tc>
        <w:tc>
          <w:tcPr>
            <w:tcW w:w="1192" w:type="dxa"/>
          </w:tcPr>
          <w:p w:rsidR="00B13C55" w:rsidRPr="00B13C55" w:rsidRDefault="00B13C55" w:rsidP="00F50E98">
            <w:pPr>
              <w:pStyle w:val="tabteksts"/>
              <w:ind w:right="45"/>
              <w:jc w:val="right"/>
              <w:rPr>
                <w:b/>
                <w:szCs w:val="18"/>
                <w:lang w:eastAsia="lv-LV"/>
              </w:rPr>
            </w:pPr>
            <w:r w:rsidRPr="00B13C55">
              <w:rPr>
                <w:b/>
                <w:szCs w:val="18"/>
                <w:lang w:eastAsia="lv-LV"/>
              </w:rPr>
              <w:t>6 125 426</w:t>
            </w:r>
          </w:p>
        </w:tc>
        <w:tc>
          <w:tcPr>
            <w:tcW w:w="1256" w:type="dxa"/>
          </w:tcPr>
          <w:p w:rsidR="00B13C55" w:rsidRPr="00B13C55" w:rsidRDefault="00B13C55" w:rsidP="00F50E98">
            <w:pPr>
              <w:pStyle w:val="tabteksts"/>
              <w:ind w:right="45"/>
              <w:jc w:val="right"/>
              <w:rPr>
                <w:b/>
                <w:szCs w:val="18"/>
                <w:lang w:eastAsia="lv-LV"/>
              </w:rPr>
            </w:pPr>
            <w:r w:rsidRPr="00B13C55">
              <w:rPr>
                <w:b/>
                <w:szCs w:val="18"/>
                <w:lang w:eastAsia="lv-LV"/>
              </w:rPr>
              <w:t>7 978 768</w:t>
            </w:r>
          </w:p>
        </w:tc>
        <w:tc>
          <w:tcPr>
            <w:tcW w:w="1256" w:type="dxa"/>
          </w:tcPr>
          <w:p w:rsidR="00B13C55" w:rsidRPr="00B13C55" w:rsidRDefault="00B13C55" w:rsidP="00F50E98">
            <w:pPr>
              <w:pStyle w:val="tabteksts"/>
              <w:ind w:right="45"/>
              <w:jc w:val="right"/>
              <w:rPr>
                <w:b/>
                <w:szCs w:val="18"/>
                <w:lang w:eastAsia="lv-LV"/>
              </w:rPr>
            </w:pPr>
            <w:r w:rsidRPr="00B13C55">
              <w:rPr>
                <w:b/>
                <w:szCs w:val="18"/>
                <w:lang w:eastAsia="lv-LV"/>
              </w:rPr>
              <w:t>7 254 106</w:t>
            </w:r>
          </w:p>
        </w:tc>
        <w:tc>
          <w:tcPr>
            <w:tcW w:w="1256" w:type="dxa"/>
          </w:tcPr>
          <w:p w:rsidR="00B13C55" w:rsidRPr="00B13C55" w:rsidRDefault="00B13C55" w:rsidP="00F50E98">
            <w:pPr>
              <w:ind w:right="45"/>
              <w:jc w:val="right"/>
              <w:rPr>
                <w:b/>
                <w:sz w:val="18"/>
                <w:szCs w:val="18"/>
              </w:rPr>
            </w:pPr>
            <w:r w:rsidRPr="00B13C55">
              <w:rPr>
                <w:b/>
                <w:sz w:val="18"/>
                <w:szCs w:val="18"/>
                <w:lang w:eastAsia="lv-LV"/>
              </w:rPr>
              <w:t>7 254 106</w:t>
            </w:r>
          </w:p>
        </w:tc>
      </w:tr>
      <w:tr w:rsidR="00B13C55" w:rsidRPr="00B13C55" w:rsidTr="00B13C55">
        <w:trPr>
          <w:cantSplit/>
          <w:trHeight w:val="243"/>
        </w:trPr>
        <w:tc>
          <w:tcPr>
            <w:tcW w:w="2787" w:type="dxa"/>
            <w:vMerge/>
          </w:tcPr>
          <w:p w:rsidR="00B13C55" w:rsidRPr="00B13C55" w:rsidRDefault="00B13C55" w:rsidP="00412D00">
            <w:pPr>
              <w:ind w:right="-81"/>
              <w:rPr>
                <w:sz w:val="18"/>
                <w:szCs w:val="18"/>
              </w:rPr>
            </w:pPr>
          </w:p>
        </w:tc>
        <w:tc>
          <w:tcPr>
            <w:tcW w:w="1319" w:type="dxa"/>
            <w:gridSpan w:val="2"/>
          </w:tcPr>
          <w:p w:rsidR="00B13C55" w:rsidRPr="00B13C55" w:rsidRDefault="00B13C55" w:rsidP="00F50E98">
            <w:pPr>
              <w:ind w:right="45"/>
              <w:jc w:val="right"/>
              <w:rPr>
                <w:b/>
                <w:sz w:val="18"/>
                <w:szCs w:val="18"/>
              </w:rPr>
            </w:pPr>
            <w:r w:rsidRPr="00B13C55">
              <w:rPr>
                <w:b/>
                <w:sz w:val="18"/>
                <w:szCs w:val="18"/>
              </w:rPr>
              <w:t>276</w:t>
            </w:r>
          </w:p>
        </w:tc>
        <w:tc>
          <w:tcPr>
            <w:tcW w:w="1192" w:type="dxa"/>
          </w:tcPr>
          <w:p w:rsidR="00B13C55" w:rsidRPr="00B13C55" w:rsidRDefault="00B13C55" w:rsidP="00F50E98">
            <w:pPr>
              <w:ind w:right="45"/>
              <w:jc w:val="right"/>
              <w:rPr>
                <w:b/>
                <w:sz w:val="18"/>
                <w:szCs w:val="18"/>
              </w:rPr>
            </w:pPr>
            <w:r w:rsidRPr="00B13C55">
              <w:rPr>
                <w:b/>
                <w:sz w:val="18"/>
                <w:szCs w:val="18"/>
              </w:rPr>
              <w:t>276</w:t>
            </w:r>
          </w:p>
        </w:tc>
        <w:tc>
          <w:tcPr>
            <w:tcW w:w="1256" w:type="dxa"/>
          </w:tcPr>
          <w:p w:rsidR="00B13C55" w:rsidRPr="00B13C55" w:rsidRDefault="00B13C55" w:rsidP="00F50E98">
            <w:pPr>
              <w:ind w:right="45"/>
              <w:jc w:val="right"/>
              <w:rPr>
                <w:b/>
                <w:sz w:val="18"/>
                <w:szCs w:val="18"/>
              </w:rPr>
            </w:pPr>
            <w:r w:rsidRPr="00B13C55">
              <w:rPr>
                <w:b/>
                <w:sz w:val="18"/>
                <w:szCs w:val="18"/>
              </w:rPr>
              <w:t>278</w:t>
            </w:r>
          </w:p>
        </w:tc>
        <w:tc>
          <w:tcPr>
            <w:tcW w:w="1256" w:type="dxa"/>
          </w:tcPr>
          <w:p w:rsidR="00B13C55" w:rsidRPr="00B13C55" w:rsidRDefault="00B13C55" w:rsidP="00F50E98">
            <w:pPr>
              <w:ind w:right="45"/>
              <w:jc w:val="right"/>
              <w:rPr>
                <w:b/>
                <w:sz w:val="18"/>
                <w:szCs w:val="18"/>
              </w:rPr>
            </w:pPr>
            <w:r w:rsidRPr="00B13C55">
              <w:rPr>
                <w:b/>
                <w:sz w:val="18"/>
                <w:szCs w:val="18"/>
              </w:rPr>
              <w:t>278</w:t>
            </w:r>
          </w:p>
        </w:tc>
        <w:tc>
          <w:tcPr>
            <w:tcW w:w="1256" w:type="dxa"/>
          </w:tcPr>
          <w:p w:rsidR="00B13C55" w:rsidRPr="00B13C55" w:rsidRDefault="00B13C55" w:rsidP="00F50E98">
            <w:pPr>
              <w:ind w:right="76"/>
              <w:jc w:val="right"/>
              <w:rPr>
                <w:b/>
                <w:sz w:val="18"/>
                <w:szCs w:val="18"/>
              </w:rPr>
            </w:pPr>
            <w:r w:rsidRPr="00B13C55">
              <w:rPr>
                <w:b/>
                <w:sz w:val="18"/>
                <w:szCs w:val="18"/>
              </w:rPr>
              <w:t>278</w:t>
            </w:r>
          </w:p>
        </w:tc>
      </w:tr>
      <w:tr w:rsidR="00B13C55" w:rsidRPr="00B13C55" w:rsidTr="00B13C55">
        <w:trPr>
          <w:cantSplit/>
          <w:trHeight w:val="180"/>
        </w:trPr>
        <w:tc>
          <w:tcPr>
            <w:tcW w:w="2787" w:type="dxa"/>
            <w:vMerge w:val="restart"/>
          </w:tcPr>
          <w:p w:rsidR="00B13C55" w:rsidRPr="00B13C55" w:rsidRDefault="00B13C55" w:rsidP="00412D00">
            <w:pPr>
              <w:ind w:right="-81"/>
              <w:jc w:val="both"/>
              <w:rPr>
                <w:sz w:val="18"/>
                <w:szCs w:val="18"/>
              </w:rPr>
            </w:pPr>
            <w:r w:rsidRPr="00B13C55">
              <w:rPr>
                <w:sz w:val="18"/>
                <w:szCs w:val="18"/>
                <w:lang w:eastAsia="lv-LV"/>
              </w:rPr>
              <w:t xml:space="preserve">     28.00.00 Ģeodēzija un kartogrāfija</w:t>
            </w:r>
          </w:p>
        </w:tc>
        <w:tc>
          <w:tcPr>
            <w:tcW w:w="1319" w:type="dxa"/>
            <w:gridSpan w:val="2"/>
          </w:tcPr>
          <w:p w:rsidR="00B13C55" w:rsidRPr="00B13C55" w:rsidRDefault="00B13C55" w:rsidP="00F50E98">
            <w:pPr>
              <w:ind w:right="45"/>
              <w:jc w:val="right"/>
              <w:rPr>
                <w:sz w:val="18"/>
                <w:szCs w:val="18"/>
              </w:rPr>
            </w:pPr>
            <w:r w:rsidRPr="00B13C55">
              <w:rPr>
                <w:iCs/>
                <w:color w:val="000000" w:themeColor="text1"/>
                <w:sz w:val="18"/>
                <w:szCs w:val="18"/>
              </w:rPr>
              <w:t>5 981 316</w:t>
            </w:r>
          </w:p>
        </w:tc>
        <w:tc>
          <w:tcPr>
            <w:tcW w:w="1192" w:type="dxa"/>
          </w:tcPr>
          <w:p w:rsidR="00B13C55" w:rsidRPr="00B13C55" w:rsidRDefault="00B13C55" w:rsidP="00F50E98">
            <w:pPr>
              <w:pStyle w:val="tabteksts"/>
              <w:ind w:right="45"/>
              <w:jc w:val="right"/>
              <w:rPr>
                <w:szCs w:val="18"/>
                <w:lang w:eastAsia="lv-LV"/>
              </w:rPr>
            </w:pPr>
            <w:r w:rsidRPr="00B13C55">
              <w:rPr>
                <w:szCs w:val="18"/>
                <w:lang w:eastAsia="lv-LV"/>
              </w:rPr>
              <w:t>6 125 426</w:t>
            </w:r>
          </w:p>
        </w:tc>
        <w:tc>
          <w:tcPr>
            <w:tcW w:w="1256" w:type="dxa"/>
          </w:tcPr>
          <w:p w:rsidR="00B13C55" w:rsidRPr="00B13C55" w:rsidRDefault="00B13C55" w:rsidP="00F50E98">
            <w:pPr>
              <w:pStyle w:val="tabteksts"/>
              <w:ind w:right="45"/>
              <w:jc w:val="right"/>
              <w:rPr>
                <w:szCs w:val="18"/>
                <w:lang w:eastAsia="lv-LV"/>
              </w:rPr>
            </w:pPr>
            <w:r w:rsidRPr="00B13C55">
              <w:rPr>
                <w:szCs w:val="18"/>
                <w:lang w:eastAsia="lv-LV"/>
              </w:rPr>
              <w:t>7 978 768</w:t>
            </w:r>
          </w:p>
        </w:tc>
        <w:tc>
          <w:tcPr>
            <w:tcW w:w="1256" w:type="dxa"/>
          </w:tcPr>
          <w:p w:rsidR="00B13C55" w:rsidRPr="00B13C55" w:rsidRDefault="00B13C55" w:rsidP="00F50E98">
            <w:pPr>
              <w:pStyle w:val="tabteksts"/>
              <w:ind w:right="45"/>
              <w:jc w:val="right"/>
              <w:rPr>
                <w:szCs w:val="18"/>
                <w:lang w:eastAsia="lv-LV"/>
              </w:rPr>
            </w:pPr>
            <w:r w:rsidRPr="00B13C55">
              <w:rPr>
                <w:szCs w:val="18"/>
                <w:lang w:eastAsia="lv-LV"/>
              </w:rPr>
              <w:t>7 254 106</w:t>
            </w:r>
          </w:p>
        </w:tc>
        <w:tc>
          <w:tcPr>
            <w:tcW w:w="1256" w:type="dxa"/>
          </w:tcPr>
          <w:p w:rsidR="00B13C55" w:rsidRPr="00B13C55" w:rsidRDefault="00B13C55" w:rsidP="00F50E98">
            <w:pPr>
              <w:ind w:right="45"/>
              <w:jc w:val="right"/>
              <w:rPr>
                <w:sz w:val="18"/>
                <w:szCs w:val="18"/>
              </w:rPr>
            </w:pPr>
            <w:r w:rsidRPr="00B13C55">
              <w:rPr>
                <w:sz w:val="18"/>
                <w:szCs w:val="18"/>
                <w:lang w:eastAsia="lv-LV"/>
              </w:rPr>
              <w:t>7 254 106</w:t>
            </w:r>
          </w:p>
        </w:tc>
      </w:tr>
      <w:tr w:rsidR="00B13C55" w:rsidRPr="00B13C55" w:rsidTr="00B13C55">
        <w:trPr>
          <w:cantSplit/>
          <w:trHeight w:val="56"/>
        </w:trPr>
        <w:tc>
          <w:tcPr>
            <w:tcW w:w="2787" w:type="dxa"/>
            <w:vMerge/>
          </w:tcPr>
          <w:p w:rsidR="00B13C55" w:rsidRPr="00B13C55" w:rsidRDefault="00B13C55" w:rsidP="00412D00">
            <w:pPr>
              <w:ind w:left="340" w:right="-81"/>
              <w:rPr>
                <w:sz w:val="18"/>
                <w:szCs w:val="18"/>
              </w:rPr>
            </w:pPr>
          </w:p>
        </w:tc>
        <w:tc>
          <w:tcPr>
            <w:tcW w:w="1319" w:type="dxa"/>
            <w:gridSpan w:val="2"/>
          </w:tcPr>
          <w:p w:rsidR="00B13C55" w:rsidRPr="00B13C55" w:rsidRDefault="00B13C55" w:rsidP="00F50E98">
            <w:pPr>
              <w:ind w:right="45"/>
              <w:jc w:val="right"/>
              <w:rPr>
                <w:sz w:val="18"/>
                <w:szCs w:val="18"/>
              </w:rPr>
            </w:pPr>
            <w:r w:rsidRPr="00B13C55">
              <w:rPr>
                <w:sz w:val="18"/>
                <w:szCs w:val="18"/>
              </w:rPr>
              <w:t>276</w:t>
            </w:r>
          </w:p>
        </w:tc>
        <w:tc>
          <w:tcPr>
            <w:tcW w:w="1192" w:type="dxa"/>
          </w:tcPr>
          <w:p w:rsidR="00B13C55" w:rsidRPr="00B13C55" w:rsidRDefault="00B13C55" w:rsidP="00F50E98">
            <w:pPr>
              <w:ind w:right="45"/>
              <w:jc w:val="right"/>
              <w:rPr>
                <w:sz w:val="18"/>
                <w:szCs w:val="18"/>
              </w:rPr>
            </w:pPr>
            <w:r w:rsidRPr="00B13C55">
              <w:rPr>
                <w:sz w:val="18"/>
                <w:szCs w:val="18"/>
              </w:rPr>
              <w:t>276</w:t>
            </w:r>
          </w:p>
        </w:tc>
        <w:tc>
          <w:tcPr>
            <w:tcW w:w="1256" w:type="dxa"/>
          </w:tcPr>
          <w:p w:rsidR="00B13C55" w:rsidRPr="00B13C55" w:rsidRDefault="00B13C55" w:rsidP="00F50E98">
            <w:pPr>
              <w:ind w:right="45"/>
              <w:jc w:val="right"/>
              <w:rPr>
                <w:sz w:val="18"/>
                <w:szCs w:val="18"/>
              </w:rPr>
            </w:pPr>
            <w:r w:rsidRPr="00B13C55">
              <w:rPr>
                <w:sz w:val="18"/>
                <w:szCs w:val="18"/>
              </w:rPr>
              <w:t>278</w:t>
            </w:r>
          </w:p>
        </w:tc>
        <w:tc>
          <w:tcPr>
            <w:tcW w:w="1256" w:type="dxa"/>
          </w:tcPr>
          <w:p w:rsidR="00B13C55" w:rsidRPr="00B13C55" w:rsidRDefault="00B13C55" w:rsidP="00F50E98">
            <w:pPr>
              <w:ind w:right="45"/>
              <w:jc w:val="right"/>
              <w:rPr>
                <w:sz w:val="18"/>
                <w:szCs w:val="18"/>
              </w:rPr>
            </w:pPr>
            <w:r w:rsidRPr="00B13C55">
              <w:rPr>
                <w:sz w:val="18"/>
                <w:szCs w:val="18"/>
              </w:rPr>
              <w:t>278</w:t>
            </w:r>
          </w:p>
        </w:tc>
        <w:tc>
          <w:tcPr>
            <w:tcW w:w="1256" w:type="dxa"/>
          </w:tcPr>
          <w:p w:rsidR="00B13C55" w:rsidRPr="00B13C55" w:rsidRDefault="00B13C55" w:rsidP="00F50E98">
            <w:pPr>
              <w:ind w:right="45"/>
              <w:jc w:val="right"/>
              <w:rPr>
                <w:sz w:val="18"/>
                <w:szCs w:val="18"/>
              </w:rPr>
            </w:pPr>
            <w:r w:rsidRPr="00B13C55">
              <w:rPr>
                <w:sz w:val="18"/>
                <w:szCs w:val="18"/>
              </w:rPr>
              <w:t>278</w:t>
            </w:r>
          </w:p>
        </w:tc>
      </w:tr>
      <w:tr w:rsidR="00B13C55" w:rsidRPr="00B13C55" w:rsidTr="00B13C55">
        <w:trPr>
          <w:cantSplit/>
        </w:trPr>
        <w:tc>
          <w:tcPr>
            <w:tcW w:w="2787" w:type="dxa"/>
          </w:tcPr>
          <w:p w:rsidR="00B13C55" w:rsidRPr="00B13C55" w:rsidRDefault="00B13C55" w:rsidP="00412D00">
            <w:pPr>
              <w:ind w:left="340" w:right="-81" w:hanging="340"/>
              <w:rPr>
                <w:sz w:val="18"/>
                <w:szCs w:val="18"/>
                <w:lang w:eastAsia="lv-LV"/>
              </w:rPr>
            </w:pPr>
            <w:r w:rsidRPr="00B13C55">
              <w:rPr>
                <w:b/>
                <w:sz w:val="18"/>
                <w:szCs w:val="18"/>
                <w:lang w:eastAsia="lv-LV"/>
              </w:rPr>
              <w:t>Citi ieguldījumi</w:t>
            </w:r>
          </w:p>
        </w:tc>
        <w:tc>
          <w:tcPr>
            <w:tcW w:w="1319" w:type="dxa"/>
            <w:gridSpan w:val="2"/>
          </w:tcPr>
          <w:p w:rsidR="00B13C55" w:rsidRPr="00B13C55" w:rsidRDefault="00B13C55" w:rsidP="00F50E98">
            <w:pPr>
              <w:ind w:right="45"/>
              <w:jc w:val="right"/>
              <w:rPr>
                <w:sz w:val="18"/>
                <w:szCs w:val="18"/>
              </w:rPr>
            </w:pPr>
          </w:p>
        </w:tc>
        <w:tc>
          <w:tcPr>
            <w:tcW w:w="1192" w:type="dxa"/>
          </w:tcPr>
          <w:p w:rsidR="00B13C55" w:rsidRPr="00B13C55" w:rsidRDefault="00B13C55" w:rsidP="00F50E98">
            <w:pPr>
              <w:ind w:right="45"/>
              <w:jc w:val="right"/>
              <w:rPr>
                <w:sz w:val="18"/>
                <w:szCs w:val="18"/>
              </w:rPr>
            </w:pPr>
          </w:p>
        </w:tc>
        <w:tc>
          <w:tcPr>
            <w:tcW w:w="1256" w:type="dxa"/>
          </w:tcPr>
          <w:p w:rsidR="00B13C55" w:rsidRPr="00B13C55" w:rsidRDefault="00B13C55" w:rsidP="00F50E98">
            <w:pPr>
              <w:ind w:right="45"/>
              <w:jc w:val="right"/>
              <w:rPr>
                <w:sz w:val="18"/>
                <w:szCs w:val="18"/>
              </w:rPr>
            </w:pPr>
          </w:p>
        </w:tc>
        <w:tc>
          <w:tcPr>
            <w:tcW w:w="1256" w:type="dxa"/>
          </w:tcPr>
          <w:p w:rsidR="00B13C55" w:rsidRPr="00B13C55" w:rsidRDefault="00B13C55" w:rsidP="00F50E98">
            <w:pPr>
              <w:ind w:right="45"/>
              <w:jc w:val="right"/>
              <w:rPr>
                <w:sz w:val="18"/>
                <w:szCs w:val="18"/>
              </w:rPr>
            </w:pPr>
          </w:p>
        </w:tc>
        <w:tc>
          <w:tcPr>
            <w:tcW w:w="1256" w:type="dxa"/>
          </w:tcPr>
          <w:p w:rsidR="00B13C55" w:rsidRPr="00B13C55" w:rsidRDefault="00B13C55" w:rsidP="00F50E98">
            <w:pPr>
              <w:ind w:right="45"/>
              <w:jc w:val="right"/>
              <w:rPr>
                <w:sz w:val="18"/>
                <w:szCs w:val="18"/>
              </w:rPr>
            </w:pPr>
          </w:p>
        </w:tc>
      </w:tr>
      <w:tr w:rsidR="00B13C55" w:rsidRPr="00B13C55" w:rsidTr="00B13C55">
        <w:trPr>
          <w:cantSplit/>
        </w:trPr>
        <w:tc>
          <w:tcPr>
            <w:tcW w:w="2787" w:type="dxa"/>
          </w:tcPr>
          <w:p w:rsidR="00B13C55" w:rsidRPr="00B13C55" w:rsidRDefault="00B13C55" w:rsidP="00F50E98">
            <w:pPr>
              <w:ind w:right="110"/>
              <w:jc w:val="both"/>
              <w:rPr>
                <w:sz w:val="18"/>
                <w:szCs w:val="18"/>
              </w:rPr>
            </w:pPr>
            <w:r w:rsidRPr="00B13C55">
              <w:rPr>
                <w:sz w:val="18"/>
                <w:szCs w:val="18"/>
                <w:lang w:eastAsia="lv-LV"/>
              </w:rPr>
              <w:t>Bāzes stacijas “Latvijas Pozicionēšanas sistēmas” (</w:t>
            </w:r>
            <w:proofErr w:type="spellStart"/>
            <w:r w:rsidRPr="00B13C55">
              <w:rPr>
                <w:sz w:val="18"/>
                <w:szCs w:val="18"/>
                <w:lang w:eastAsia="lv-LV"/>
              </w:rPr>
              <w:t>LatPos</w:t>
            </w:r>
            <w:proofErr w:type="spellEnd"/>
            <w:r w:rsidRPr="00B13C55">
              <w:rPr>
                <w:sz w:val="18"/>
                <w:szCs w:val="18"/>
                <w:lang w:eastAsia="lv-LV"/>
              </w:rPr>
              <w:t>) Latvijas teritorijā (skaits)</w:t>
            </w:r>
          </w:p>
        </w:tc>
        <w:tc>
          <w:tcPr>
            <w:tcW w:w="1319" w:type="dxa"/>
            <w:gridSpan w:val="2"/>
          </w:tcPr>
          <w:p w:rsidR="00B13C55" w:rsidRPr="00B13C55" w:rsidRDefault="00B13C55" w:rsidP="00F50E98">
            <w:pPr>
              <w:ind w:right="45"/>
              <w:jc w:val="right"/>
              <w:rPr>
                <w:sz w:val="18"/>
                <w:szCs w:val="18"/>
              </w:rPr>
            </w:pPr>
            <w:r w:rsidRPr="00B13C55">
              <w:rPr>
                <w:sz w:val="18"/>
                <w:szCs w:val="18"/>
              </w:rPr>
              <w:t>25</w:t>
            </w:r>
          </w:p>
        </w:tc>
        <w:tc>
          <w:tcPr>
            <w:tcW w:w="1192" w:type="dxa"/>
          </w:tcPr>
          <w:p w:rsidR="00B13C55" w:rsidRPr="00B13C55" w:rsidRDefault="00B13C55" w:rsidP="00F50E98">
            <w:pPr>
              <w:ind w:right="45"/>
              <w:jc w:val="right"/>
              <w:rPr>
                <w:sz w:val="18"/>
                <w:szCs w:val="18"/>
              </w:rPr>
            </w:pPr>
            <w:r w:rsidRPr="00B13C55">
              <w:rPr>
                <w:sz w:val="18"/>
                <w:szCs w:val="18"/>
              </w:rPr>
              <w:t>26</w:t>
            </w:r>
          </w:p>
        </w:tc>
        <w:tc>
          <w:tcPr>
            <w:tcW w:w="1256" w:type="dxa"/>
          </w:tcPr>
          <w:p w:rsidR="00B13C55" w:rsidRPr="00B13C55" w:rsidRDefault="00B13C55" w:rsidP="00F50E98">
            <w:pPr>
              <w:ind w:right="45"/>
              <w:jc w:val="right"/>
              <w:rPr>
                <w:sz w:val="18"/>
                <w:szCs w:val="18"/>
              </w:rPr>
            </w:pPr>
            <w:r w:rsidRPr="00B13C55">
              <w:rPr>
                <w:sz w:val="18"/>
                <w:szCs w:val="18"/>
              </w:rPr>
              <w:t>28</w:t>
            </w:r>
          </w:p>
        </w:tc>
        <w:tc>
          <w:tcPr>
            <w:tcW w:w="1256" w:type="dxa"/>
          </w:tcPr>
          <w:p w:rsidR="00B13C55" w:rsidRPr="00B13C55" w:rsidRDefault="00B13C55" w:rsidP="00F50E98">
            <w:pPr>
              <w:ind w:right="45"/>
              <w:jc w:val="right"/>
              <w:rPr>
                <w:sz w:val="18"/>
                <w:szCs w:val="18"/>
              </w:rPr>
            </w:pPr>
            <w:r w:rsidRPr="00B13C55">
              <w:rPr>
                <w:sz w:val="18"/>
                <w:szCs w:val="18"/>
              </w:rPr>
              <w:t>28</w:t>
            </w:r>
          </w:p>
        </w:tc>
        <w:tc>
          <w:tcPr>
            <w:tcW w:w="1256" w:type="dxa"/>
          </w:tcPr>
          <w:p w:rsidR="00B13C55" w:rsidRPr="00B13C55" w:rsidRDefault="00B13C55" w:rsidP="00F50E98">
            <w:pPr>
              <w:ind w:right="45"/>
              <w:jc w:val="right"/>
              <w:rPr>
                <w:sz w:val="18"/>
                <w:szCs w:val="18"/>
              </w:rPr>
            </w:pPr>
            <w:r w:rsidRPr="00B13C55">
              <w:rPr>
                <w:sz w:val="18"/>
                <w:szCs w:val="18"/>
              </w:rPr>
              <w:t>28</w:t>
            </w:r>
          </w:p>
        </w:tc>
      </w:tr>
      <w:tr w:rsidR="00B13C55" w:rsidRPr="00B13C55" w:rsidTr="00B13C55">
        <w:trPr>
          <w:cantSplit/>
        </w:trPr>
        <w:tc>
          <w:tcPr>
            <w:tcW w:w="9066" w:type="dxa"/>
            <w:gridSpan w:val="7"/>
            <w:shd w:val="clear" w:color="auto" w:fill="D9D9D9"/>
            <w:vAlign w:val="center"/>
          </w:tcPr>
          <w:p w:rsidR="00B13C55" w:rsidRPr="00B13C55" w:rsidRDefault="00B13C55" w:rsidP="00F50E98">
            <w:pPr>
              <w:ind w:right="45"/>
              <w:jc w:val="center"/>
              <w:rPr>
                <w:b/>
                <w:i/>
                <w:sz w:val="18"/>
                <w:szCs w:val="18"/>
              </w:rPr>
            </w:pPr>
            <w:r w:rsidRPr="00B13C55">
              <w:rPr>
                <w:b/>
                <w:sz w:val="18"/>
                <w:szCs w:val="18"/>
                <w:lang w:eastAsia="lv-LV"/>
              </w:rPr>
              <w:t>Raksturojošākie darbības rezultatīvie rādītāji</w:t>
            </w:r>
          </w:p>
        </w:tc>
      </w:tr>
      <w:tr w:rsidR="00B13C55" w:rsidRPr="00B13C55" w:rsidTr="00B13C55">
        <w:trPr>
          <w:cantSplit/>
        </w:trPr>
        <w:tc>
          <w:tcPr>
            <w:tcW w:w="2787" w:type="dxa"/>
          </w:tcPr>
          <w:p w:rsidR="00B13C55" w:rsidRPr="00B13C55" w:rsidRDefault="00B13C55" w:rsidP="00F50E98">
            <w:pPr>
              <w:pStyle w:val="Tabuluvirsraksti"/>
              <w:ind w:right="110"/>
              <w:jc w:val="both"/>
              <w:rPr>
                <w:i/>
                <w:sz w:val="18"/>
                <w:szCs w:val="18"/>
                <w:lang w:eastAsia="lv-LV"/>
              </w:rPr>
            </w:pPr>
            <w:r w:rsidRPr="00B13C55">
              <w:rPr>
                <w:sz w:val="18"/>
                <w:szCs w:val="18"/>
                <w:lang w:eastAsia="lv-LV"/>
              </w:rPr>
              <w:t xml:space="preserve">ĢPIS pieejamās ģeotelpisko pamatdatu </w:t>
            </w:r>
            <w:proofErr w:type="spellStart"/>
            <w:r w:rsidRPr="00B13C55">
              <w:rPr>
                <w:sz w:val="18"/>
                <w:szCs w:val="18"/>
                <w:lang w:eastAsia="lv-LV"/>
              </w:rPr>
              <w:t>pakalpes</w:t>
            </w:r>
            <w:proofErr w:type="spellEnd"/>
            <w:r w:rsidRPr="00B13C55">
              <w:rPr>
                <w:sz w:val="18"/>
                <w:szCs w:val="18"/>
                <w:lang w:eastAsia="lv-LV"/>
              </w:rPr>
              <w:t xml:space="preserve"> - WEB serviss izmantošanai citās informācijas sistēmās (skaits)</w:t>
            </w:r>
          </w:p>
        </w:tc>
        <w:tc>
          <w:tcPr>
            <w:tcW w:w="1319" w:type="dxa"/>
            <w:gridSpan w:val="2"/>
          </w:tcPr>
          <w:p w:rsidR="00B13C55" w:rsidRPr="00B13C55" w:rsidRDefault="00B13C55" w:rsidP="00F50E98">
            <w:pPr>
              <w:ind w:right="45"/>
              <w:jc w:val="center"/>
              <w:rPr>
                <w:sz w:val="18"/>
                <w:szCs w:val="18"/>
              </w:rPr>
            </w:pPr>
            <w:r w:rsidRPr="00B13C55">
              <w:rPr>
                <w:sz w:val="18"/>
                <w:szCs w:val="18"/>
              </w:rPr>
              <w:t>45</w:t>
            </w:r>
          </w:p>
        </w:tc>
        <w:tc>
          <w:tcPr>
            <w:tcW w:w="1192" w:type="dxa"/>
          </w:tcPr>
          <w:p w:rsidR="00B13C55" w:rsidRPr="00B13C55" w:rsidRDefault="00B13C55" w:rsidP="00F50E98">
            <w:pPr>
              <w:ind w:right="45"/>
              <w:jc w:val="center"/>
              <w:rPr>
                <w:sz w:val="18"/>
                <w:szCs w:val="18"/>
              </w:rPr>
            </w:pPr>
            <w:r w:rsidRPr="00B13C55">
              <w:rPr>
                <w:sz w:val="18"/>
                <w:szCs w:val="18"/>
              </w:rPr>
              <w:t>47</w:t>
            </w:r>
          </w:p>
        </w:tc>
        <w:tc>
          <w:tcPr>
            <w:tcW w:w="1256" w:type="dxa"/>
          </w:tcPr>
          <w:p w:rsidR="00B13C55" w:rsidRPr="00B13C55" w:rsidRDefault="00B13C55" w:rsidP="00F50E98">
            <w:pPr>
              <w:ind w:right="45"/>
              <w:jc w:val="center"/>
              <w:rPr>
                <w:sz w:val="18"/>
                <w:szCs w:val="18"/>
              </w:rPr>
            </w:pPr>
            <w:r w:rsidRPr="00B13C55">
              <w:rPr>
                <w:sz w:val="18"/>
                <w:szCs w:val="18"/>
              </w:rPr>
              <w:t>-</w:t>
            </w:r>
          </w:p>
        </w:tc>
        <w:tc>
          <w:tcPr>
            <w:tcW w:w="1256" w:type="dxa"/>
          </w:tcPr>
          <w:p w:rsidR="00B13C55" w:rsidRPr="00B13C55" w:rsidRDefault="00B13C55" w:rsidP="00F50E98">
            <w:pPr>
              <w:ind w:right="45" w:firstLine="5"/>
              <w:jc w:val="center"/>
              <w:rPr>
                <w:sz w:val="18"/>
                <w:szCs w:val="18"/>
              </w:rPr>
            </w:pPr>
            <w:r w:rsidRPr="00B13C55">
              <w:rPr>
                <w:sz w:val="18"/>
                <w:szCs w:val="18"/>
              </w:rPr>
              <w:t>-</w:t>
            </w:r>
          </w:p>
        </w:tc>
        <w:tc>
          <w:tcPr>
            <w:tcW w:w="1256" w:type="dxa"/>
          </w:tcPr>
          <w:p w:rsidR="00B13C55" w:rsidRPr="00B13C55" w:rsidRDefault="00B13C55" w:rsidP="00F50E98">
            <w:pPr>
              <w:ind w:right="45" w:firstLine="5"/>
              <w:jc w:val="center"/>
              <w:rPr>
                <w:sz w:val="18"/>
                <w:szCs w:val="18"/>
              </w:rPr>
            </w:pPr>
            <w:r w:rsidRPr="00B13C55">
              <w:rPr>
                <w:sz w:val="18"/>
                <w:szCs w:val="18"/>
              </w:rPr>
              <w:t>-</w:t>
            </w:r>
          </w:p>
        </w:tc>
      </w:tr>
      <w:tr w:rsidR="00B13C55" w:rsidRPr="00B13C55" w:rsidTr="00B13C55">
        <w:trPr>
          <w:cantSplit/>
        </w:trPr>
        <w:tc>
          <w:tcPr>
            <w:tcW w:w="2787" w:type="dxa"/>
          </w:tcPr>
          <w:p w:rsidR="00B13C55" w:rsidRPr="00B13C55" w:rsidRDefault="00B13C55" w:rsidP="00F50E98">
            <w:pPr>
              <w:pStyle w:val="Tabuluvirsraksti"/>
              <w:ind w:right="110"/>
              <w:jc w:val="both"/>
              <w:rPr>
                <w:sz w:val="18"/>
                <w:szCs w:val="18"/>
                <w:lang w:eastAsia="lv-LV"/>
              </w:rPr>
            </w:pPr>
            <w:r w:rsidRPr="00B13C55">
              <w:rPr>
                <w:sz w:val="18"/>
                <w:szCs w:val="18"/>
                <w:lang w:eastAsia="lv-LV"/>
              </w:rPr>
              <w:t>Ģeotelpisko pamatdatu nodrošināšana pēc Atvērto datu principa (datu kopu skaits)</w:t>
            </w:r>
            <w:r w:rsidR="00276EDE" w:rsidRPr="00276EDE">
              <w:rPr>
                <w:sz w:val="18"/>
                <w:szCs w:val="18"/>
                <w:vertAlign w:val="superscript"/>
                <w:lang w:eastAsia="lv-LV"/>
              </w:rPr>
              <w:t>4</w:t>
            </w:r>
          </w:p>
        </w:tc>
        <w:tc>
          <w:tcPr>
            <w:tcW w:w="1319" w:type="dxa"/>
            <w:gridSpan w:val="2"/>
          </w:tcPr>
          <w:p w:rsidR="00B13C55" w:rsidRPr="00B13C55" w:rsidRDefault="00B13C55" w:rsidP="00F50E98">
            <w:pPr>
              <w:ind w:right="45"/>
              <w:jc w:val="center"/>
              <w:rPr>
                <w:sz w:val="18"/>
                <w:szCs w:val="18"/>
              </w:rPr>
            </w:pPr>
            <w:r w:rsidRPr="00B13C55">
              <w:rPr>
                <w:sz w:val="18"/>
                <w:szCs w:val="18"/>
              </w:rPr>
              <w:t>-</w:t>
            </w:r>
          </w:p>
        </w:tc>
        <w:tc>
          <w:tcPr>
            <w:tcW w:w="1192" w:type="dxa"/>
          </w:tcPr>
          <w:p w:rsidR="00B13C55" w:rsidRPr="00B13C55" w:rsidRDefault="00B13C55" w:rsidP="00F50E98">
            <w:pPr>
              <w:ind w:right="45"/>
              <w:jc w:val="center"/>
              <w:rPr>
                <w:sz w:val="18"/>
                <w:szCs w:val="18"/>
              </w:rPr>
            </w:pPr>
            <w:r w:rsidRPr="00B13C55">
              <w:rPr>
                <w:sz w:val="18"/>
                <w:szCs w:val="18"/>
              </w:rPr>
              <w:t>-</w:t>
            </w:r>
          </w:p>
        </w:tc>
        <w:tc>
          <w:tcPr>
            <w:tcW w:w="1256" w:type="dxa"/>
          </w:tcPr>
          <w:p w:rsidR="00B13C55" w:rsidRPr="00B13C55" w:rsidRDefault="00B13C55" w:rsidP="00F50E98">
            <w:pPr>
              <w:ind w:right="45"/>
              <w:jc w:val="center"/>
              <w:rPr>
                <w:sz w:val="18"/>
                <w:szCs w:val="18"/>
              </w:rPr>
            </w:pPr>
            <w:r w:rsidRPr="00B13C55">
              <w:rPr>
                <w:sz w:val="18"/>
                <w:szCs w:val="18"/>
              </w:rPr>
              <w:t>8</w:t>
            </w:r>
          </w:p>
        </w:tc>
        <w:tc>
          <w:tcPr>
            <w:tcW w:w="1256" w:type="dxa"/>
          </w:tcPr>
          <w:p w:rsidR="00B13C55" w:rsidRPr="00B13C55" w:rsidRDefault="00B13C55" w:rsidP="00F50E98">
            <w:pPr>
              <w:ind w:right="45" w:firstLine="5"/>
              <w:jc w:val="center"/>
              <w:rPr>
                <w:sz w:val="18"/>
                <w:szCs w:val="18"/>
              </w:rPr>
            </w:pPr>
            <w:r w:rsidRPr="00B13C55">
              <w:rPr>
                <w:sz w:val="18"/>
                <w:szCs w:val="18"/>
              </w:rPr>
              <w:t>8</w:t>
            </w:r>
          </w:p>
        </w:tc>
        <w:tc>
          <w:tcPr>
            <w:tcW w:w="1256" w:type="dxa"/>
          </w:tcPr>
          <w:p w:rsidR="00B13C55" w:rsidRPr="00B13C55" w:rsidRDefault="00B13C55" w:rsidP="00F50E98">
            <w:pPr>
              <w:ind w:right="45" w:firstLine="5"/>
              <w:jc w:val="center"/>
              <w:rPr>
                <w:sz w:val="18"/>
                <w:szCs w:val="18"/>
              </w:rPr>
            </w:pPr>
            <w:r w:rsidRPr="00B13C55">
              <w:rPr>
                <w:sz w:val="18"/>
                <w:szCs w:val="18"/>
              </w:rPr>
              <w:t>8</w:t>
            </w:r>
          </w:p>
        </w:tc>
      </w:tr>
      <w:tr w:rsidR="00B13C55" w:rsidRPr="00B13C55" w:rsidTr="00B13C55">
        <w:trPr>
          <w:cantSplit/>
        </w:trPr>
        <w:tc>
          <w:tcPr>
            <w:tcW w:w="2787" w:type="dxa"/>
          </w:tcPr>
          <w:p w:rsidR="00B13C55" w:rsidRPr="00B13C55" w:rsidRDefault="00B13C55" w:rsidP="00412D00">
            <w:pPr>
              <w:pStyle w:val="Tabuluvirsraksti"/>
              <w:ind w:right="-81"/>
              <w:jc w:val="both"/>
              <w:rPr>
                <w:i/>
                <w:sz w:val="18"/>
                <w:szCs w:val="18"/>
                <w:lang w:eastAsia="lv-LV"/>
              </w:rPr>
            </w:pPr>
            <w:r w:rsidRPr="00B13C55">
              <w:rPr>
                <w:sz w:val="18"/>
                <w:szCs w:val="18"/>
                <w:lang w:eastAsia="lv-LV"/>
              </w:rPr>
              <w:lastRenderedPageBreak/>
              <w:t>Tautsaimniecībai nozīmīgo, t.sk. pašvaldībām, zemniekiem, būvniekiem, komersantiem, robežsargiem u.c. informācijas pakalpojumu skaits (reģistrēto pieprasījumu skaits gadā)</w:t>
            </w:r>
          </w:p>
        </w:tc>
        <w:tc>
          <w:tcPr>
            <w:tcW w:w="1319" w:type="dxa"/>
            <w:gridSpan w:val="2"/>
          </w:tcPr>
          <w:p w:rsidR="00B13C55" w:rsidRPr="00B13C55" w:rsidRDefault="00B13C55" w:rsidP="00412D00">
            <w:pPr>
              <w:ind w:right="-81"/>
              <w:jc w:val="center"/>
              <w:rPr>
                <w:sz w:val="18"/>
                <w:szCs w:val="18"/>
              </w:rPr>
            </w:pPr>
            <w:r w:rsidRPr="00B13C55">
              <w:rPr>
                <w:sz w:val="18"/>
                <w:szCs w:val="18"/>
              </w:rPr>
              <w:t>601</w:t>
            </w:r>
          </w:p>
        </w:tc>
        <w:tc>
          <w:tcPr>
            <w:tcW w:w="1192" w:type="dxa"/>
          </w:tcPr>
          <w:p w:rsidR="00B13C55" w:rsidRPr="00B13C55" w:rsidRDefault="00B13C55" w:rsidP="00412D00">
            <w:pPr>
              <w:ind w:right="-81"/>
              <w:jc w:val="center"/>
              <w:rPr>
                <w:sz w:val="18"/>
                <w:szCs w:val="18"/>
              </w:rPr>
            </w:pPr>
            <w:r w:rsidRPr="00B13C55">
              <w:rPr>
                <w:sz w:val="18"/>
                <w:szCs w:val="18"/>
              </w:rPr>
              <w:t>600</w:t>
            </w:r>
          </w:p>
        </w:tc>
        <w:tc>
          <w:tcPr>
            <w:tcW w:w="1256" w:type="dxa"/>
          </w:tcPr>
          <w:p w:rsidR="00B13C55" w:rsidRPr="00B13C55" w:rsidRDefault="00B13C55" w:rsidP="00412D00">
            <w:pPr>
              <w:ind w:right="-81"/>
              <w:jc w:val="center"/>
              <w:rPr>
                <w:sz w:val="18"/>
                <w:szCs w:val="18"/>
              </w:rPr>
            </w:pPr>
            <w:r w:rsidRPr="00B13C55">
              <w:rPr>
                <w:sz w:val="18"/>
                <w:szCs w:val="18"/>
              </w:rPr>
              <w:t>-</w:t>
            </w:r>
          </w:p>
        </w:tc>
        <w:tc>
          <w:tcPr>
            <w:tcW w:w="1256" w:type="dxa"/>
          </w:tcPr>
          <w:p w:rsidR="00B13C55" w:rsidRPr="00B13C55" w:rsidRDefault="00B13C55" w:rsidP="00412D00">
            <w:pPr>
              <w:ind w:right="-81" w:firstLine="5"/>
              <w:jc w:val="center"/>
              <w:rPr>
                <w:sz w:val="18"/>
                <w:szCs w:val="18"/>
              </w:rPr>
            </w:pPr>
            <w:r w:rsidRPr="00B13C55">
              <w:rPr>
                <w:sz w:val="18"/>
                <w:szCs w:val="18"/>
              </w:rPr>
              <w:t>-</w:t>
            </w:r>
          </w:p>
        </w:tc>
        <w:tc>
          <w:tcPr>
            <w:tcW w:w="1256" w:type="dxa"/>
          </w:tcPr>
          <w:p w:rsidR="00B13C55" w:rsidRPr="00B13C55" w:rsidRDefault="00B13C55" w:rsidP="00412D00">
            <w:pPr>
              <w:ind w:right="-81" w:firstLine="5"/>
              <w:jc w:val="center"/>
              <w:rPr>
                <w:sz w:val="18"/>
                <w:szCs w:val="18"/>
              </w:rPr>
            </w:pPr>
            <w:r w:rsidRPr="00B13C55">
              <w:rPr>
                <w:sz w:val="18"/>
                <w:szCs w:val="18"/>
              </w:rPr>
              <w:t>-</w:t>
            </w:r>
          </w:p>
        </w:tc>
      </w:tr>
      <w:tr w:rsidR="00B13C55" w:rsidRPr="00B13C55" w:rsidTr="00B13C55">
        <w:trPr>
          <w:cantSplit/>
        </w:trPr>
        <w:tc>
          <w:tcPr>
            <w:tcW w:w="2787" w:type="dxa"/>
          </w:tcPr>
          <w:p w:rsidR="00B13C55" w:rsidRPr="00B13C55" w:rsidRDefault="00B13C55" w:rsidP="00412D00">
            <w:pPr>
              <w:pStyle w:val="Tabuluvirsraksti"/>
              <w:ind w:right="-81"/>
              <w:jc w:val="both"/>
              <w:rPr>
                <w:i/>
                <w:sz w:val="18"/>
                <w:szCs w:val="18"/>
                <w:lang w:eastAsia="lv-LV"/>
              </w:rPr>
            </w:pPr>
            <w:r w:rsidRPr="00B13C55">
              <w:rPr>
                <w:sz w:val="18"/>
                <w:szCs w:val="18"/>
                <w:lang w:eastAsia="lv-LV"/>
              </w:rPr>
              <w:t>Tautsaimniecībai nozīmīgo reģistrēto pakalpojumu skaits Valsts pakalpojumu informācijas sistēmā (reģistrēto valsts pakalpojumu skaits)</w:t>
            </w:r>
            <w:r w:rsidR="009F44FD" w:rsidRPr="009F44FD">
              <w:rPr>
                <w:sz w:val="18"/>
                <w:szCs w:val="18"/>
                <w:vertAlign w:val="superscript"/>
                <w:lang w:eastAsia="lv-LV"/>
              </w:rPr>
              <w:t>4</w:t>
            </w:r>
          </w:p>
        </w:tc>
        <w:tc>
          <w:tcPr>
            <w:tcW w:w="1319" w:type="dxa"/>
            <w:gridSpan w:val="2"/>
          </w:tcPr>
          <w:p w:rsidR="00B13C55" w:rsidRPr="00B13C55" w:rsidRDefault="00B13C55" w:rsidP="00412D00">
            <w:pPr>
              <w:ind w:right="-81"/>
              <w:jc w:val="center"/>
              <w:rPr>
                <w:sz w:val="18"/>
                <w:szCs w:val="18"/>
              </w:rPr>
            </w:pPr>
            <w:r w:rsidRPr="00B13C55">
              <w:rPr>
                <w:sz w:val="18"/>
                <w:szCs w:val="18"/>
              </w:rPr>
              <w:t>-</w:t>
            </w:r>
          </w:p>
        </w:tc>
        <w:tc>
          <w:tcPr>
            <w:tcW w:w="1192" w:type="dxa"/>
          </w:tcPr>
          <w:p w:rsidR="00B13C55" w:rsidRPr="00B13C55" w:rsidRDefault="00B13C55" w:rsidP="00412D00">
            <w:pPr>
              <w:ind w:right="-81"/>
              <w:jc w:val="center"/>
              <w:rPr>
                <w:sz w:val="18"/>
                <w:szCs w:val="18"/>
              </w:rPr>
            </w:pPr>
            <w:r w:rsidRPr="00B13C55">
              <w:rPr>
                <w:sz w:val="18"/>
                <w:szCs w:val="18"/>
              </w:rPr>
              <w:t>-</w:t>
            </w:r>
          </w:p>
        </w:tc>
        <w:tc>
          <w:tcPr>
            <w:tcW w:w="1256" w:type="dxa"/>
          </w:tcPr>
          <w:p w:rsidR="00B13C55" w:rsidRPr="00B13C55" w:rsidRDefault="00B13C55" w:rsidP="00412D00">
            <w:pPr>
              <w:ind w:right="-81"/>
              <w:jc w:val="center"/>
              <w:rPr>
                <w:sz w:val="18"/>
                <w:szCs w:val="18"/>
              </w:rPr>
            </w:pPr>
            <w:r w:rsidRPr="00B13C55">
              <w:rPr>
                <w:sz w:val="18"/>
                <w:szCs w:val="18"/>
              </w:rPr>
              <w:t>14</w:t>
            </w:r>
          </w:p>
        </w:tc>
        <w:tc>
          <w:tcPr>
            <w:tcW w:w="1256" w:type="dxa"/>
          </w:tcPr>
          <w:p w:rsidR="00B13C55" w:rsidRPr="00B13C55" w:rsidRDefault="00B13C55" w:rsidP="00412D00">
            <w:pPr>
              <w:ind w:right="-81" w:firstLine="5"/>
              <w:jc w:val="center"/>
              <w:rPr>
                <w:sz w:val="18"/>
                <w:szCs w:val="18"/>
              </w:rPr>
            </w:pPr>
            <w:r w:rsidRPr="00B13C55">
              <w:rPr>
                <w:sz w:val="18"/>
                <w:szCs w:val="18"/>
              </w:rPr>
              <w:t>16</w:t>
            </w:r>
          </w:p>
        </w:tc>
        <w:tc>
          <w:tcPr>
            <w:tcW w:w="1256" w:type="dxa"/>
          </w:tcPr>
          <w:p w:rsidR="00B13C55" w:rsidRPr="00B13C55" w:rsidRDefault="00B13C55" w:rsidP="00412D00">
            <w:pPr>
              <w:ind w:right="-81" w:firstLine="5"/>
              <w:jc w:val="center"/>
              <w:rPr>
                <w:sz w:val="18"/>
                <w:szCs w:val="18"/>
              </w:rPr>
            </w:pPr>
            <w:r w:rsidRPr="00B13C55">
              <w:rPr>
                <w:sz w:val="18"/>
                <w:szCs w:val="18"/>
              </w:rPr>
              <w:t>16</w:t>
            </w:r>
          </w:p>
        </w:tc>
      </w:tr>
      <w:tr w:rsidR="00B13C55" w:rsidRPr="00B13C55" w:rsidTr="00B13C55">
        <w:trPr>
          <w:cantSplit/>
        </w:trPr>
        <w:tc>
          <w:tcPr>
            <w:tcW w:w="2787" w:type="dxa"/>
          </w:tcPr>
          <w:p w:rsidR="00B13C55" w:rsidRPr="00B13C55" w:rsidRDefault="00B13C55" w:rsidP="00412D00">
            <w:pPr>
              <w:pStyle w:val="Tabuluvirsraksti"/>
              <w:ind w:right="-81"/>
              <w:jc w:val="both"/>
              <w:rPr>
                <w:i/>
                <w:sz w:val="18"/>
                <w:szCs w:val="18"/>
                <w:lang w:eastAsia="lv-LV"/>
              </w:rPr>
            </w:pPr>
            <w:r w:rsidRPr="00B13C55">
              <w:rPr>
                <w:sz w:val="18"/>
                <w:szCs w:val="18"/>
                <w:lang w:eastAsia="lv-LV"/>
              </w:rPr>
              <w:t>Topogrāfiskās kartes mērogā 1:10000 aktualizācija (Latvijas teritorijas daļu skaits)</w:t>
            </w:r>
          </w:p>
        </w:tc>
        <w:tc>
          <w:tcPr>
            <w:tcW w:w="1319" w:type="dxa"/>
            <w:gridSpan w:val="2"/>
          </w:tcPr>
          <w:p w:rsidR="00B13C55" w:rsidRPr="00B13C55" w:rsidRDefault="00B13C55" w:rsidP="00412D00">
            <w:pPr>
              <w:ind w:right="-81"/>
              <w:jc w:val="center"/>
              <w:rPr>
                <w:sz w:val="18"/>
                <w:szCs w:val="18"/>
              </w:rPr>
            </w:pPr>
            <w:r w:rsidRPr="00B13C55">
              <w:rPr>
                <w:sz w:val="18"/>
                <w:szCs w:val="18"/>
              </w:rPr>
              <w:t>389</w:t>
            </w:r>
          </w:p>
        </w:tc>
        <w:tc>
          <w:tcPr>
            <w:tcW w:w="1192" w:type="dxa"/>
          </w:tcPr>
          <w:p w:rsidR="00B13C55" w:rsidRPr="00B13C55" w:rsidRDefault="00B13C55" w:rsidP="00412D00">
            <w:pPr>
              <w:ind w:right="-81"/>
              <w:jc w:val="center"/>
              <w:rPr>
                <w:sz w:val="18"/>
                <w:szCs w:val="18"/>
              </w:rPr>
            </w:pPr>
            <w:r w:rsidRPr="00B13C55">
              <w:rPr>
                <w:sz w:val="18"/>
                <w:szCs w:val="18"/>
              </w:rPr>
              <w:t>545</w:t>
            </w:r>
          </w:p>
        </w:tc>
        <w:tc>
          <w:tcPr>
            <w:tcW w:w="1256" w:type="dxa"/>
          </w:tcPr>
          <w:p w:rsidR="00B13C55" w:rsidRPr="00B13C55" w:rsidRDefault="00B13C55" w:rsidP="00412D00">
            <w:pPr>
              <w:ind w:right="-81"/>
              <w:jc w:val="center"/>
              <w:rPr>
                <w:sz w:val="18"/>
                <w:szCs w:val="18"/>
              </w:rPr>
            </w:pPr>
            <w:r w:rsidRPr="00B13C55">
              <w:rPr>
                <w:sz w:val="18"/>
                <w:szCs w:val="18"/>
              </w:rPr>
              <w:t>406</w:t>
            </w:r>
          </w:p>
        </w:tc>
        <w:tc>
          <w:tcPr>
            <w:tcW w:w="1256" w:type="dxa"/>
          </w:tcPr>
          <w:p w:rsidR="00B13C55" w:rsidRPr="00B13C55" w:rsidRDefault="00B13C55" w:rsidP="00412D00">
            <w:pPr>
              <w:ind w:right="-81" w:firstLine="5"/>
              <w:jc w:val="center"/>
              <w:rPr>
                <w:sz w:val="18"/>
                <w:szCs w:val="18"/>
              </w:rPr>
            </w:pPr>
            <w:r w:rsidRPr="00B13C55">
              <w:rPr>
                <w:sz w:val="18"/>
                <w:szCs w:val="18"/>
              </w:rPr>
              <w:t>410</w:t>
            </w:r>
          </w:p>
        </w:tc>
        <w:tc>
          <w:tcPr>
            <w:tcW w:w="1256" w:type="dxa"/>
          </w:tcPr>
          <w:p w:rsidR="00B13C55" w:rsidRPr="00B13C55" w:rsidRDefault="00B13C55" w:rsidP="00412D00">
            <w:pPr>
              <w:ind w:right="-81" w:firstLine="5"/>
              <w:jc w:val="center"/>
              <w:rPr>
                <w:sz w:val="18"/>
                <w:szCs w:val="18"/>
              </w:rPr>
            </w:pPr>
            <w:r w:rsidRPr="00B13C55">
              <w:rPr>
                <w:sz w:val="18"/>
                <w:szCs w:val="18"/>
              </w:rPr>
              <w:t>410</w:t>
            </w:r>
          </w:p>
        </w:tc>
      </w:tr>
      <w:tr w:rsidR="00B13C55" w:rsidRPr="00B13C55" w:rsidTr="00B13C55">
        <w:trPr>
          <w:cantSplit/>
        </w:trPr>
        <w:tc>
          <w:tcPr>
            <w:tcW w:w="2787" w:type="dxa"/>
          </w:tcPr>
          <w:p w:rsidR="00B13C55" w:rsidRPr="00B13C55" w:rsidRDefault="00B13C55" w:rsidP="00412D00">
            <w:pPr>
              <w:pStyle w:val="Tabuluvirsraksti"/>
              <w:ind w:right="-81"/>
              <w:jc w:val="both"/>
              <w:rPr>
                <w:i/>
                <w:sz w:val="18"/>
                <w:szCs w:val="18"/>
                <w:lang w:eastAsia="lv-LV"/>
              </w:rPr>
            </w:pPr>
            <w:r w:rsidRPr="00B13C55">
              <w:rPr>
                <w:sz w:val="18"/>
                <w:szCs w:val="18"/>
                <w:lang w:eastAsia="lv-LV"/>
              </w:rPr>
              <w:t>Militārās topogrāfiskās kartes mērogā 1:50000 aktualizācija (Latvijas teritorijas daļu skaits)</w:t>
            </w:r>
          </w:p>
        </w:tc>
        <w:tc>
          <w:tcPr>
            <w:tcW w:w="1319" w:type="dxa"/>
            <w:gridSpan w:val="2"/>
          </w:tcPr>
          <w:p w:rsidR="00B13C55" w:rsidRPr="00B13C55" w:rsidRDefault="00B13C55" w:rsidP="00412D00">
            <w:pPr>
              <w:ind w:right="-81"/>
              <w:jc w:val="center"/>
              <w:rPr>
                <w:sz w:val="18"/>
                <w:szCs w:val="18"/>
              </w:rPr>
            </w:pPr>
            <w:r w:rsidRPr="00B13C55">
              <w:rPr>
                <w:sz w:val="18"/>
                <w:szCs w:val="18"/>
              </w:rPr>
              <w:t>21</w:t>
            </w:r>
          </w:p>
        </w:tc>
        <w:tc>
          <w:tcPr>
            <w:tcW w:w="1192" w:type="dxa"/>
          </w:tcPr>
          <w:p w:rsidR="00B13C55" w:rsidRPr="00B13C55" w:rsidRDefault="00B13C55" w:rsidP="00412D00">
            <w:pPr>
              <w:ind w:right="-81"/>
              <w:jc w:val="center"/>
              <w:rPr>
                <w:sz w:val="18"/>
                <w:szCs w:val="18"/>
              </w:rPr>
            </w:pPr>
            <w:r w:rsidRPr="00B13C55">
              <w:rPr>
                <w:sz w:val="18"/>
                <w:szCs w:val="18"/>
              </w:rPr>
              <w:t>25</w:t>
            </w:r>
          </w:p>
        </w:tc>
        <w:tc>
          <w:tcPr>
            <w:tcW w:w="1256" w:type="dxa"/>
          </w:tcPr>
          <w:p w:rsidR="00B13C55" w:rsidRPr="00B13C55" w:rsidRDefault="00B13C55" w:rsidP="00412D00">
            <w:pPr>
              <w:ind w:right="-81"/>
              <w:jc w:val="center"/>
              <w:rPr>
                <w:sz w:val="18"/>
                <w:szCs w:val="18"/>
              </w:rPr>
            </w:pPr>
            <w:r w:rsidRPr="00B13C55">
              <w:rPr>
                <w:sz w:val="18"/>
                <w:szCs w:val="18"/>
              </w:rPr>
              <w:t>22</w:t>
            </w:r>
          </w:p>
        </w:tc>
        <w:tc>
          <w:tcPr>
            <w:tcW w:w="1256" w:type="dxa"/>
          </w:tcPr>
          <w:p w:rsidR="00B13C55" w:rsidRPr="00B13C55" w:rsidRDefault="00B13C55" w:rsidP="00412D00">
            <w:pPr>
              <w:ind w:right="-81" w:firstLine="5"/>
              <w:jc w:val="center"/>
              <w:rPr>
                <w:sz w:val="18"/>
                <w:szCs w:val="18"/>
              </w:rPr>
            </w:pPr>
            <w:r w:rsidRPr="00B13C55">
              <w:rPr>
                <w:sz w:val="18"/>
                <w:szCs w:val="18"/>
              </w:rPr>
              <w:t>22</w:t>
            </w:r>
          </w:p>
        </w:tc>
        <w:tc>
          <w:tcPr>
            <w:tcW w:w="1256" w:type="dxa"/>
          </w:tcPr>
          <w:p w:rsidR="00B13C55" w:rsidRPr="00B13C55" w:rsidRDefault="00B13C55" w:rsidP="00412D00">
            <w:pPr>
              <w:ind w:right="-81" w:firstLine="5"/>
              <w:jc w:val="center"/>
              <w:rPr>
                <w:sz w:val="18"/>
                <w:szCs w:val="18"/>
              </w:rPr>
            </w:pPr>
            <w:r w:rsidRPr="00B13C55">
              <w:rPr>
                <w:sz w:val="18"/>
                <w:szCs w:val="18"/>
              </w:rPr>
              <w:t>22</w:t>
            </w:r>
          </w:p>
        </w:tc>
      </w:tr>
      <w:tr w:rsidR="00B13C55" w:rsidRPr="00B13C55" w:rsidTr="00B13C55">
        <w:trPr>
          <w:cantSplit/>
        </w:trPr>
        <w:tc>
          <w:tcPr>
            <w:tcW w:w="2787" w:type="dxa"/>
          </w:tcPr>
          <w:p w:rsidR="00B13C55" w:rsidRPr="00B13C55" w:rsidRDefault="00B13C55" w:rsidP="00412D00">
            <w:pPr>
              <w:pStyle w:val="Tabuluvirsraksti"/>
              <w:ind w:right="-81"/>
              <w:jc w:val="both"/>
              <w:rPr>
                <w:sz w:val="18"/>
                <w:szCs w:val="18"/>
                <w:lang w:eastAsia="lv-LV"/>
              </w:rPr>
            </w:pPr>
            <w:r w:rsidRPr="00B13C55">
              <w:rPr>
                <w:sz w:val="18"/>
                <w:szCs w:val="18"/>
                <w:lang w:eastAsia="lv-LV"/>
              </w:rPr>
              <w:t>Gaisa satiksmes drošības informācijas produktu aktualizēšana  (produktu skaits, militārām vajadzībām (M), civilās aviācijas vajadzībām (C))</w:t>
            </w:r>
          </w:p>
        </w:tc>
        <w:tc>
          <w:tcPr>
            <w:tcW w:w="1319" w:type="dxa"/>
            <w:gridSpan w:val="2"/>
          </w:tcPr>
          <w:p w:rsidR="00B13C55" w:rsidRPr="00B13C55" w:rsidRDefault="00B13C55" w:rsidP="00412D00">
            <w:pPr>
              <w:ind w:right="-81"/>
              <w:jc w:val="center"/>
              <w:rPr>
                <w:sz w:val="18"/>
                <w:szCs w:val="18"/>
              </w:rPr>
            </w:pPr>
            <w:r w:rsidRPr="00B13C55">
              <w:rPr>
                <w:sz w:val="18"/>
                <w:szCs w:val="18"/>
              </w:rPr>
              <w:t>4</w:t>
            </w:r>
          </w:p>
          <w:p w:rsidR="00B13C55" w:rsidRPr="00B13C55" w:rsidRDefault="00B13C55" w:rsidP="00412D00">
            <w:pPr>
              <w:ind w:right="-81"/>
              <w:jc w:val="center"/>
              <w:rPr>
                <w:sz w:val="18"/>
                <w:szCs w:val="18"/>
              </w:rPr>
            </w:pPr>
            <w:r w:rsidRPr="00B13C55">
              <w:rPr>
                <w:sz w:val="18"/>
                <w:szCs w:val="18"/>
              </w:rPr>
              <w:t>3 (M)</w:t>
            </w:r>
          </w:p>
          <w:p w:rsidR="00B13C55" w:rsidRPr="00B13C55" w:rsidRDefault="00B13C55" w:rsidP="00412D00">
            <w:pPr>
              <w:ind w:right="-81"/>
              <w:jc w:val="center"/>
              <w:rPr>
                <w:sz w:val="18"/>
                <w:szCs w:val="18"/>
              </w:rPr>
            </w:pPr>
            <w:r w:rsidRPr="00B13C55">
              <w:rPr>
                <w:sz w:val="18"/>
                <w:szCs w:val="18"/>
              </w:rPr>
              <w:t>1 (C)</w:t>
            </w:r>
          </w:p>
        </w:tc>
        <w:tc>
          <w:tcPr>
            <w:tcW w:w="1192" w:type="dxa"/>
          </w:tcPr>
          <w:p w:rsidR="00B13C55" w:rsidRPr="00B13C55" w:rsidRDefault="00B13C55" w:rsidP="00412D00">
            <w:pPr>
              <w:ind w:right="-81"/>
              <w:jc w:val="center"/>
              <w:rPr>
                <w:sz w:val="18"/>
                <w:szCs w:val="18"/>
              </w:rPr>
            </w:pPr>
            <w:r w:rsidRPr="00B13C55">
              <w:rPr>
                <w:sz w:val="18"/>
                <w:szCs w:val="18"/>
              </w:rPr>
              <w:t>3</w:t>
            </w:r>
          </w:p>
          <w:p w:rsidR="00B13C55" w:rsidRPr="00B13C55" w:rsidRDefault="00B13C55" w:rsidP="00412D00">
            <w:pPr>
              <w:ind w:right="-81"/>
              <w:jc w:val="center"/>
              <w:rPr>
                <w:sz w:val="18"/>
                <w:szCs w:val="18"/>
              </w:rPr>
            </w:pPr>
            <w:r w:rsidRPr="00B13C55">
              <w:rPr>
                <w:sz w:val="18"/>
                <w:szCs w:val="18"/>
              </w:rPr>
              <w:t>2 (M)</w:t>
            </w:r>
          </w:p>
          <w:p w:rsidR="00B13C55" w:rsidRPr="00B13C55" w:rsidRDefault="00B13C55" w:rsidP="00412D00">
            <w:pPr>
              <w:ind w:right="-81"/>
              <w:jc w:val="center"/>
              <w:rPr>
                <w:sz w:val="18"/>
                <w:szCs w:val="18"/>
              </w:rPr>
            </w:pPr>
            <w:r w:rsidRPr="00B13C55">
              <w:rPr>
                <w:sz w:val="18"/>
                <w:szCs w:val="18"/>
              </w:rPr>
              <w:t>1 (C)</w:t>
            </w:r>
          </w:p>
        </w:tc>
        <w:tc>
          <w:tcPr>
            <w:tcW w:w="1256" w:type="dxa"/>
          </w:tcPr>
          <w:p w:rsidR="00B13C55" w:rsidRPr="00B13C55" w:rsidRDefault="00B13C55" w:rsidP="00412D00">
            <w:pPr>
              <w:ind w:right="-81"/>
              <w:jc w:val="center"/>
              <w:rPr>
                <w:sz w:val="18"/>
                <w:szCs w:val="18"/>
              </w:rPr>
            </w:pPr>
            <w:r w:rsidRPr="00B13C55">
              <w:rPr>
                <w:sz w:val="18"/>
                <w:szCs w:val="18"/>
              </w:rPr>
              <w:t>-</w:t>
            </w:r>
          </w:p>
        </w:tc>
        <w:tc>
          <w:tcPr>
            <w:tcW w:w="1256" w:type="dxa"/>
          </w:tcPr>
          <w:p w:rsidR="00B13C55" w:rsidRPr="00B13C55" w:rsidRDefault="00B13C55" w:rsidP="00412D00">
            <w:pPr>
              <w:ind w:right="-81" w:firstLine="5"/>
              <w:jc w:val="center"/>
              <w:rPr>
                <w:sz w:val="18"/>
                <w:szCs w:val="18"/>
              </w:rPr>
            </w:pPr>
            <w:r w:rsidRPr="00B13C55">
              <w:rPr>
                <w:sz w:val="18"/>
                <w:szCs w:val="18"/>
              </w:rPr>
              <w:t>-</w:t>
            </w:r>
          </w:p>
        </w:tc>
        <w:tc>
          <w:tcPr>
            <w:tcW w:w="1256" w:type="dxa"/>
          </w:tcPr>
          <w:p w:rsidR="00B13C55" w:rsidRPr="00B13C55" w:rsidRDefault="00B13C55" w:rsidP="00412D00">
            <w:pPr>
              <w:ind w:right="-81" w:firstLine="5"/>
              <w:jc w:val="center"/>
              <w:rPr>
                <w:sz w:val="18"/>
                <w:szCs w:val="18"/>
              </w:rPr>
            </w:pPr>
            <w:r w:rsidRPr="00B13C55">
              <w:rPr>
                <w:sz w:val="18"/>
                <w:szCs w:val="18"/>
              </w:rPr>
              <w:t>-</w:t>
            </w:r>
          </w:p>
        </w:tc>
      </w:tr>
      <w:tr w:rsidR="00B13C55" w:rsidRPr="00B13C55" w:rsidTr="00B13C55">
        <w:trPr>
          <w:cantSplit/>
        </w:trPr>
        <w:tc>
          <w:tcPr>
            <w:tcW w:w="2787" w:type="dxa"/>
          </w:tcPr>
          <w:p w:rsidR="00B13C55" w:rsidRPr="00B13C55" w:rsidRDefault="00B13C55" w:rsidP="00412D00">
            <w:pPr>
              <w:pStyle w:val="Tabuluvirsraksti"/>
              <w:ind w:right="-81"/>
              <w:jc w:val="both"/>
              <w:rPr>
                <w:i/>
                <w:sz w:val="18"/>
                <w:szCs w:val="18"/>
                <w:lang w:eastAsia="lv-LV"/>
              </w:rPr>
            </w:pPr>
            <w:r w:rsidRPr="00B13C55">
              <w:rPr>
                <w:sz w:val="18"/>
                <w:szCs w:val="18"/>
                <w:lang w:eastAsia="lv-LV"/>
              </w:rPr>
              <w:t>Gaisa satiksmes drošības informācijas produktu aktualizēšana  (produktu skaits )</w:t>
            </w:r>
            <w:r w:rsidR="00276EDE" w:rsidRPr="00276EDE">
              <w:rPr>
                <w:sz w:val="18"/>
                <w:szCs w:val="18"/>
                <w:vertAlign w:val="superscript"/>
                <w:lang w:eastAsia="lv-LV"/>
              </w:rPr>
              <w:t>5</w:t>
            </w:r>
          </w:p>
        </w:tc>
        <w:tc>
          <w:tcPr>
            <w:tcW w:w="1319" w:type="dxa"/>
            <w:gridSpan w:val="2"/>
          </w:tcPr>
          <w:p w:rsidR="00B13C55" w:rsidRPr="00B13C55" w:rsidRDefault="00B13C55" w:rsidP="00412D00">
            <w:pPr>
              <w:ind w:right="-81"/>
              <w:jc w:val="center"/>
              <w:rPr>
                <w:sz w:val="18"/>
                <w:szCs w:val="18"/>
              </w:rPr>
            </w:pPr>
            <w:r w:rsidRPr="00B13C55">
              <w:rPr>
                <w:sz w:val="18"/>
                <w:szCs w:val="18"/>
              </w:rPr>
              <w:t>-</w:t>
            </w:r>
          </w:p>
        </w:tc>
        <w:tc>
          <w:tcPr>
            <w:tcW w:w="1192" w:type="dxa"/>
          </w:tcPr>
          <w:p w:rsidR="00B13C55" w:rsidRPr="00B13C55" w:rsidRDefault="00B13C55" w:rsidP="00412D00">
            <w:pPr>
              <w:ind w:right="-81"/>
              <w:jc w:val="center"/>
              <w:rPr>
                <w:sz w:val="18"/>
                <w:szCs w:val="18"/>
              </w:rPr>
            </w:pPr>
            <w:r w:rsidRPr="00B13C55">
              <w:rPr>
                <w:sz w:val="18"/>
                <w:szCs w:val="18"/>
              </w:rPr>
              <w:t>-</w:t>
            </w:r>
          </w:p>
        </w:tc>
        <w:tc>
          <w:tcPr>
            <w:tcW w:w="1256" w:type="dxa"/>
          </w:tcPr>
          <w:p w:rsidR="00B13C55" w:rsidRPr="00B13C55" w:rsidRDefault="00B13C55" w:rsidP="00412D00">
            <w:pPr>
              <w:ind w:right="-81"/>
              <w:jc w:val="center"/>
              <w:rPr>
                <w:sz w:val="18"/>
                <w:szCs w:val="18"/>
              </w:rPr>
            </w:pPr>
            <w:r w:rsidRPr="00B13C55">
              <w:rPr>
                <w:sz w:val="18"/>
                <w:szCs w:val="18"/>
              </w:rPr>
              <w:t>3</w:t>
            </w:r>
          </w:p>
        </w:tc>
        <w:tc>
          <w:tcPr>
            <w:tcW w:w="1256" w:type="dxa"/>
          </w:tcPr>
          <w:p w:rsidR="00B13C55" w:rsidRPr="00B13C55" w:rsidRDefault="00B13C55" w:rsidP="00412D00">
            <w:pPr>
              <w:ind w:right="-81" w:firstLine="5"/>
              <w:jc w:val="center"/>
              <w:rPr>
                <w:sz w:val="18"/>
                <w:szCs w:val="18"/>
              </w:rPr>
            </w:pPr>
            <w:r w:rsidRPr="00B13C55">
              <w:rPr>
                <w:sz w:val="18"/>
                <w:szCs w:val="18"/>
              </w:rPr>
              <w:t>3</w:t>
            </w:r>
          </w:p>
        </w:tc>
        <w:tc>
          <w:tcPr>
            <w:tcW w:w="1256" w:type="dxa"/>
          </w:tcPr>
          <w:p w:rsidR="00B13C55" w:rsidRPr="00B13C55" w:rsidRDefault="00B13C55" w:rsidP="00412D00">
            <w:pPr>
              <w:ind w:right="-81" w:firstLine="5"/>
              <w:jc w:val="center"/>
              <w:rPr>
                <w:sz w:val="18"/>
                <w:szCs w:val="18"/>
              </w:rPr>
            </w:pPr>
            <w:r w:rsidRPr="00B13C55">
              <w:rPr>
                <w:sz w:val="18"/>
                <w:szCs w:val="18"/>
              </w:rPr>
              <w:t>3</w:t>
            </w:r>
          </w:p>
        </w:tc>
      </w:tr>
      <w:tr w:rsidR="00B13C55" w:rsidRPr="00B13C55" w:rsidTr="00B13C55">
        <w:trPr>
          <w:cantSplit/>
        </w:trPr>
        <w:tc>
          <w:tcPr>
            <w:tcW w:w="9066" w:type="dxa"/>
            <w:gridSpan w:val="7"/>
            <w:shd w:val="clear" w:color="auto" w:fill="D9D9D9"/>
            <w:vAlign w:val="center"/>
          </w:tcPr>
          <w:p w:rsidR="00B13C55" w:rsidRPr="00B13C55" w:rsidRDefault="00B13C55" w:rsidP="00412D00">
            <w:pPr>
              <w:ind w:right="-81"/>
              <w:jc w:val="center"/>
              <w:rPr>
                <w:b/>
                <w:i/>
                <w:sz w:val="18"/>
                <w:szCs w:val="18"/>
              </w:rPr>
            </w:pPr>
            <w:r w:rsidRPr="00B13C55">
              <w:rPr>
                <w:b/>
                <w:sz w:val="18"/>
                <w:szCs w:val="18"/>
                <w:lang w:eastAsia="lv-LV"/>
              </w:rPr>
              <w:t>Kvalitātes rādītāji</w:t>
            </w:r>
          </w:p>
        </w:tc>
      </w:tr>
      <w:tr w:rsidR="00B13C55" w:rsidRPr="00B13C55" w:rsidTr="00B13C55">
        <w:trPr>
          <w:cantSplit/>
        </w:trPr>
        <w:tc>
          <w:tcPr>
            <w:tcW w:w="2787" w:type="dxa"/>
          </w:tcPr>
          <w:p w:rsidR="00B13C55" w:rsidRPr="00B13C55" w:rsidRDefault="00B13C55" w:rsidP="00412D00">
            <w:pPr>
              <w:pStyle w:val="Tabuluvirsraksti"/>
              <w:ind w:right="-81"/>
              <w:jc w:val="both"/>
              <w:rPr>
                <w:i/>
                <w:sz w:val="18"/>
                <w:szCs w:val="18"/>
                <w:lang w:eastAsia="lv-LV"/>
              </w:rPr>
            </w:pPr>
            <w:r w:rsidRPr="00B13C55">
              <w:rPr>
                <w:sz w:val="18"/>
                <w:szCs w:val="18"/>
                <w:lang w:eastAsia="lv-LV"/>
              </w:rPr>
              <w:t>Dokumentēta ģeotelpiskās informācijas ražošanas kvalitātes kontrole (ražošanas jomu skaits)</w:t>
            </w:r>
          </w:p>
        </w:tc>
        <w:tc>
          <w:tcPr>
            <w:tcW w:w="1319" w:type="dxa"/>
            <w:gridSpan w:val="2"/>
          </w:tcPr>
          <w:p w:rsidR="00B13C55" w:rsidRPr="00B13C55" w:rsidRDefault="00B13C55" w:rsidP="00412D00">
            <w:pPr>
              <w:ind w:right="-81"/>
              <w:jc w:val="center"/>
              <w:rPr>
                <w:sz w:val="18"/>
                <w:szCs w:val="18"/>
              </w:rPr>
            </w:pPr>
            <w:r w:rsidRPr="00B13C55">
              <w:rPr>
                <w:sz w:val="18"/>
                <w:szCs w:val="18"/>
              </w:rPr>
              <w:t>4</w:t>
            </w:r>
          </w:p>
        </w:tc>
        <w:tc>
          <w:tcPr>
            <w:tcW w:w="1192" w:type="dxa"/>
          </w:tcPr>
          <w:p w:rsidR="00B13C55" w:rsidRPr="00B13C55" w:rsidRDefault="00B13C55" w:rsidP="00412D00">
            <w:pPr>
              <w:ind w:right="-81"/>
              <w:jc w:val="center"/>
              <w:rPr>
                <w:sz w:val="18"/>
                <w:szCs w:val="18"/>
              </w:rPr>
            </w:pPr>
            <w:r w:rsidRPr="00B13C55">
              <w:rPr>
                <w:sz w:val="18"/>
                <w:szCs w:val="18"/>
              </w:rPr>
              <w:t>4</w:t>
            </w:r>
          </w:p>
        </w:tc>
        <w:tc>
          <w:tcPr>
            <w:tcW w:w="1256" w:type="dxa"/>
          </w:tcPr>
          <w:p w:rsidR="00B13C55" w:rsidRPr="00B13C55" w:rsidRDefault="00B13C55" w:rsidP="00412D00">
            <w:pPr>
              <w:ind w:right="-81"/>
              <w:jc w:val="center"/>
              <w:rPr>
                <w:sz w:val="18"/>
                <w:szCs w:val="18"/>
              </w:rPr>
            </w:pPr>
            <w:r w:rsidRPr="00B13C55">
              <w:rPr>
                <w:sz w:val="18"/>
                <w:szCs w:val="18"/>
              </w:rPr>
              <w:t>3</w:t>
            </w:r>
          </w:p>
        </w:tc>
        <w:tc>
          <w:tcPr>
            <w:tcW w:w="1256" w:type="dxa"/>
          </w:tcPr>
          <w:p w:rsidR="00B13C55" w:rsidRPr="00B13C55" w:rsidRDefault="00B13C55" w:rsidP="00412D00">
            <w:pPr>
              <w:ind w:right="-81"/>
              <w:jc w:val="center"/>
              <w:rPr>
                <w:sz w:val="18"/>
                <w:szCs w:val="18"/>
              </w:rPr>
            </w:pPr>
            <w:r w:rsidRPr="00B13C55">
              <w:rPr>
                <w:sz w:val="18"/>
                <w:szCs w:val="18"/>
              </w:rPr>
              <w:t>4</w:t>
            </w:r>
          </w:p>
        </w:tc>
        <w:tc>
          <w:tcPr>
            <w:tcW w:w="1256" w:type="dxa"/>
          </w:tcPr>
          <w:p w:rsidR="00B13C55" w:rsidRPr="00B13C55" w:rsidRDefault="00B13C55" w:rsidP="00412D00">
            <w:pPr>
              <w:ind w:right="-81"/>
              <w:jc w:val="center"/>
              <w:rPr>
                <w:sz w:val="18"/>
                <w:szCs w:val="18"/>
              </w:rPr>
            </w:pPr>
            <w:r w:rsidRPr="00B13C55">
              <w:rPr>
                <w:sz w:val="18"/>
                <w:szCs w:val="18"/>
              </w:rPr>
              <w:t>4</w:t>
            </w:r>
          </w:p>
        </w:tc>
      </w:tr>
    </w:tbl>
    <w:p w:rsidR="00B13C55" w:rsidRPr="00417DE4" w:rsidRDefault="00276EDE" w:rsidP="00D01AF5">
      <w:pPr>
        <w:ind w:right="9"/>
        <w:jc w:val="both"/>
        <w:rPr>
          <w:sz w:val="18"/>
          <w:szCs w:val="18"/>
          <w:lang w:eastAsia="lv-LV"/>
        </w:rPr>
      </w:pPr>
      <w:r w:rsidRPr="00276EDE">
        <w:rPr>
          <w:sz w:val="18"/>
          <w:szCs w:val="18"/>
          <w:vertAlign w:val="superscript"/>
          <w:lang w:eastAsia="lv-LV"/>
        </w:rPr>
        <w:t>4</w:t>
      </w:r>
      <w:r>
        <w:rPr>
          <w:sz w:val="18"/>
          <w:szCs w:val="18"/>
          <w:lang w:eastAsia="lv-LV"/>
        </w:rPr>
        <w:t xml:space="preserve"> </w:t>
      </w:r>
      <w:r w:rsidR="00B13C55" w:rsidRPr="00417DE4">
        <w:rPr>
          <w:sz w:val="18"/>
          <w:szCs w:val="18"/>
          <w:lang w:eastAsia="lv-LV"/>
        </w:rPr>
        <w:t>Ņemot vērā izmaiņas normatīvajos dokumentos, jauns rādītājs, kurš aizst</w:t>
      </w:r>
      <w:r w:rsidR="00050A75">
        <w:rPr>
          <w:sz w:val="18"/>
          <w:szCs w:val="18"/>
          <w:lang w:eastAsia="lv-LV"/>
        </w:rPr>
        <w:t>āj iepriekšējo periodu rādītāju</w:t>
      </w:r>
    </w:p>
    <w:p w:rsidR="00B13C55" w:rsidRPr="00417DE4" w:rsidRDefault="00276EDE" w:rsidP="00D01AF5">
      <w:pPr>
        <w:ind w:right="9"/>
        <w:jc w:val="both"/>
        <w:rPr>
          <w:sz w:val="18"/>
          <w:szCs w:val="18"/>
          <w:lang w:eastAsia="lv-LV"/>
        </w:rPr>
      </w:pPr>
      <w:r w:rsidRPr="00276EDE">
        <w:rPr>
          <w:sz w:val="18"/>
          <w:szCs w:val="18"/>
          <w:vertAlign w:val="superscript"/>
          <w:lang w:eastAsia="lv-LV"/>
        </w:rPr>
        <w:t>5</w:t>
      </w:r>
      <w:r>
        <w:rPr>
          <w:sz w:val="18"/>
          <w:szCs w:val="18"/>
          <w:lang w:eastAsia="lv-LV"/>
        </w:rPr>
        <w:t xml:space="preserve"> </w:t>
      </w:r>
      <w:r w:rsidR="009F44FD">
        <w:rPr>
          <w:sz w:val="18"/>
          <w:szCs w:val="18"/>
          <w:lang w:eastAsia="lv-LV"/>
        </w:rPr>
        <w:t>I</w:t>
      </w:r>
      <w:r w:rsidR="00B13C55">
        <w:rPr>
          <w:sz w:val="18"/>
          <w:szCs w:val="18"/>
          <w:lang w:eastAsia="lv-LV"/>
        </w:rPr>
        <w:t>epriekšējais nosaukums līdz 2018</w:t>
      </w:r>
      <w:r w:rsidR="00B13C55" w:rsidRPr="00417DE4">
        <w:rPr>
          <w:sz w:val="18"/>
          <w:szCs w:val="18"/>
          <w:lang w:eastAsia="lv-LV"/>
        </w:rPr>
        <w:t>.gadam “Gaisa satiksmes drošības informācijas produktu aktualizēšana (produktu skaits militārām vajadzībām (M),  ci</w:t>
      </w:r>
      <w:r w:rsidR="00050A75">
        <w:rPr>
          <w:sz w:val="18"/>
          <w:szCs w:val="18"/>
          <w:lang w:eastAsia="lv-LV"/>
        </w:rPr>
        <w:t>vilām aviācijas vajadzībām (C))</w:t>
      </w:r>
    </w:p>
    <w:p w:rsidR="00B13C55" w:rsidRDefault="00B13C55" w:rsidP="00412D00">
      <w:pPr>
        <w:pStyle w:val="H4"/>
        <w:ind w:right="-81"/>
        <w:jc w:val="left"/>
        <w:rPr>
          <w:sz w:val="24"/>
          <w:szCs w:val="24"/>
          <w:lang w:eastAsia="lv-LV"/>
        </w:rPr>
      </w:pPr>
    </w:p>
    <w:p w:rsidR="00B13C55" w:rsidRPr="003A72AE" w:rsidRDefault="00B13C55" w:rsidP="00412D00">
      <w:pPr>
        <w:widowControl w:val="0"/>
        <w:spacing w:after="120"/>
        <w:ind w:right="-81"/>
        <w:jc w:val="center"/>
        <w:rPr>
          <w:b/>
          <w:u w:val="single"/>
        </w:rPr>
      </w:pPr>
      <w:r w:rsidRPr="003A72AE">
        <w:rPr>
          <w:b/>
          <w:u w:val="single"/>
        </w:rPr>
        <w:t>Budžeta programmu (apakšprogrammu) paskaidrojumi</w:t>
      </w:r>
    </w:p>
    <w:p w:rsidR="00B13C55" w:rsidRPr="003A72AE" w:rsidRDefault="00B13C55" w:rsidP="000C092B">
      <w:pPr>
        <w:widowControl w:val="0"/>
        <w:spacing w:after="120"/>
        <w:ind w:right="9" w:firstLine="709"/>
        <w:jc w:val="both"/>
      </w:pPr>
      <w:r w:rsidRPr="003A72AE">
        <w:tab/>
        <w:t>Aizsardzības ministrija 2019.gadam, salīdzinot ar 2018.gadu ir veikusi izmaiņas budžeta programmu (apakšprogram</w:t>
      </w:r>
      <w:r>
        <w:t>mu) struktūrā. 2019.gadā plānots</w:t>
      </w:r>
      <w:r w:rsidRPr="003A72AE">
        <w:t xml:space="preserve"> </w:t>
      </w:r>
      <w:r>
        <w:t>finansējums</w:t>
      </w:r>
      <w:r w:rsidRPr="003A72AE">
        <w:t xml:space="preserve"> </w:t>
      </w:r>
      <w:r>
        <w:t>apakšprogrammās: 62.07</w:t>
      </w:r>
      <w:r w:rsidRPr="003A72AE">
        <w:t>.00 “Eiropas reģionālās attīstības fonda (ERAF) projektu īstenošana</w:t>
      </w:r>
      <w:r>
        <w:t xml:space="preserve"> (2014-2020)</w:t>
      </w:r>
      <w:r w:rsidRPr="003A72AE">
        <w:t xml:space="preserve">”, 70.02.00 </w:t>
      </w:r>
      <w:r>
        <w:t>“</w:t>
      </w:r>
      <w:r w:rsidRPr="003A72AE">
        <w:t>Atmaksas valsts pamatbudžetā par LIFE programmas projekta finansējumu (2007-2013)</w:t>
      </w:r>
      <w:r>
        <w:t>”</w:t>
      </w:r>
      <w:r w:rsidRPr="003A72AE">
        <w:t xml:space="preserve">, 70.15.00 </w:t>
      </w:r>
      <w:r>
        <w:t>“</w:t>
      </w:r>
      <w:r w:rsidRPr="003A72AE">
        <w:t>Eiropas Savienī</w:t>
      </w:r>
      <w:r>
        <w:t xml:space="preserve">bas programmas </w:t>
      </w:r>
      <w:proofErr w:type="spellStart"/>
      <w:r>
        <w:t>Erasmus</w:t>
      </w:r>
      <w:proofErr w:type="spellEnd"/>
      <w:r>
        <w:t>+ projektu</w:t>
      </w:r>
      <w:r w:rsidRPr="003A72AE">
        <w:t xml:space="preserve"> īstenošanas nodrošināšana</w:t>
      </w:r>
      <w:r>
        <w:t>”</w:t>
      </w:r>
      <w:r w:rsidRPr="003A72AE">
        <w:t xml:space="preserve">, 73.02.00 </w:t>
      </w:r>
      <w:r>
        <w:t>“</w:t>
      </w:r>
      <w:r w:rsidRPr="003A72AE">
        <w:t>Atmaksa  valsts pamatbudžetā par citu ārvalstu finanšu palīdzības līdzfinansēto projektu finansējumu</w:t>
      </w:r>
      <w:r>
        <w:t>”, savukārt</w:t>
      </w:r>
      <w:r w:rsidRPr="003A72AE">
        <w:t xml:space="preserve"> </w:t>
      </w:r>
      <w:r>
        <w:t xml:space="preserve">netiek plānots finansējums budžeta </w:t>
      </w:r>
      <w:r w:rsidRPr="003A72AE">
        <w:t>apakšprogrammā</w:t>
      </w:r>
      <w:r>
        <w:t>s:</w:t>
      </w:r>
      <w:r w:rsidRPr="003A72AE">
        <w:t xml:space="preserve"> </w:t>
      </w:r>
      <w:r w:rsidRPr="004446FC">
        <w:t>70.07.00 “LIFE programmas projekti vides aizsardzības pasākumiem”, 73.08.00 “Pārējās ārvalstu</w:t>
      </w:r>
      <w:r w:rsidRPr="003A72AE">
        <w:t xml:space="preserve"> finanšu palīdzības finansēto projektu īstenošana aizsardzības nozarē</w:t>
      </w:r>
      <w:r>
        <w:t>”</w:t>
      </w:r>
      <w:r w:rsidRPr="003A72AE">
        <w:t xml:space="preserve">. </w:t>
      </w:r>
    </w:p>
    <w:p w:rsidR="000C092B" w:rsidRDefault="000C092B" w:rsidP="000C092B">
      <w:pPr>
        <w:widowControl w:val="0"/>
        <w:spacing w:after="120"/>
        <w:ind w:right="9"/>
        <w:jc w:val="center"/>
        <w:rPr>
          <w:b/>
        </w:rPr>
      </w:pPr>
    </w:p>
    <w:p w:rsidR="00B13C55" w:rsidRPr="003A72AE" w:rsidRDefault="00F50E98" w:rsidP="000C092B">
      <w:pPr>
        <w:widowControl w:val="0"/>
        <w:spacing w:after="120"/>
        <w:ind w:right="9"/>
        <w:jc w:val="center"/>
        <w:rPr>
          <w:b/>
        </w:rPr>
      </w:pPr>
      <w:r>
        <w:rPr>
          <w:b/>
        </w:rPr>
        <w:t>06.00.00</w:t>
      </w:r>
      <w:r w:rsidR="00B13C55" w:rsidRPr="003A72AE">
        <w:rPr>
          <w:b/>
        </w:rPr>
        <w:t xml:space="preserve"> Valsts drošības aizsardzība </w:t>
      </w:r>
    </w:p>
    <w:p w:rsidR="00B13C55" w:rsidRPr="003A72AE" w:rsidRDefault="00B13C55" w:rsidP="000C092B">
      <w:pPr>
        <w:spacing w:after="120"/>
        <w:ind w:right="9"/>
        <w:jc w:val="both"/>
      </w:pPr>
      <w:r w:rsidRPr="003A72AE">
        <w:rPr>
          <w:u w:val="single"/>
        </w:rPr>
        <w:t>Progr</w:t>
      </w:r>
      <w:r>
        <w:rPr>
          <w:u w:val="single"/>
        </w:rPr>
        <w:t>ammas mērķi</w:t>
      </w:r>
      <w:r w:rsidRPr="003A72AE">
        <w:rPr>
          <w:u w:val="single"/>
        </w:rPr>
        <w:t>s:</w:t>
      </w:r>
      <w:r w:rsidRPr="003A72AE">
        <w:t xml:space="preserve"> </w:t>
      </w:r>
    </w:p>
    <w:p w:rsidR="00B13C55" w:rsidRPr="003A72AE" w:rsidRDefault="00B13C55" w:rsidP="000C092B">
      <w:pPr>
        <w:spacing w:after="120"/>
        <w:ind w:right="9" w:firstLine="720"/>
        <w:jc w:val="both"/>
      </w:pPr>
      <w:r w:rsidRPr="003A72AE">
        <w:t>nodrošināt Militārās izlūkošanas un drošības dienesta darbību, atbilstoši normatīvajiem aktiem noteikto valsts drošības aizsardzības uzdevumu realizāciju, starptautiskajos un starpvalstu līgumos (vienošanās) paredzēto saistību izpildi, attīstīt noteikto uzdevumu, funkciju un saistību izpildei nepieciešamos resursus.</w:t>
      </w:r>
    </w:p>
    <w:p w:rsidR="00B13C55" w:rsidRPr="003A72AE" w:rsidRDefault="00B13C55" w:rsidP="000C092B">
      <w:pPr>
        <w:spacing w:after="120"/>
        <w:ind w:right="9"/>
        <w:jc w:val="both"/>
        <w:rPr>
          <w:u w:val="single"/>
        </w:rPr>
      </w:pPr>
      <w:r w:rsidRPr="003A72AE">
        <w:rPr>
          <w:u w:val="single"/>
        </w:rPr>
        <w:t xml:space="preserve">Galvenās aktivitātes: </w:t>
      </w:r>
    </w:p>
    <w:p w:rsidR="00B13C55" w:rsidRPr="00874CAE" w:rsidRDefault="00B13C55" w:rsidP="000C092B">
      <w:pPr>
        <w:spacing w:after="120"/>
        <w:ind w:right="9" w:firstLine="709"/>
        <w:jc w:val="both"/>
      </w:pPr>
      <w:r>
        <w:t>informācija ir klasificēta.</w:t>
      </w:r>
    </w:p>
    <w:p w:rsidR="000C092B" w:rsidRDefault="00B13C55" w:rsidP="00F97BC9">
      <w:pPr>
        <w:spacing w:after="120"/>
        <w:ind w:right="9"/>
        <w:jc w:val="both"/>
      </w:pPr>
      <w:r w:rsidRPr="003A72AE">
        <w:rPr>
          <w:u w:val="single"/>
        </w:rPr>
        <w:t>Programmas izpildītājs</w:t>
      </w:r>
      <w:r w:rsidRPr="003A72AE">
        <w:t>: Militārās izlūkošanas un drošības dienests.</w:t>
      </w:r>
    </w:p>
    <w:p w:rsidR="00F97BC9" w:rsidRDefault="00F97BC9" w:rsidP="00F97BC9">
      <w:pPr>
        <w:spacing w:after="120"/>
        <w:ind w:right="9"/>
        <w:jc w:val="both"/>
      </w:pPr>
    </w:p>
    <w:p w:rsidR="00F97BC9" w:rsidRPr="00F97BC9" w:rsidRDefault="00F97BC9" w:rsidP="00F97BC9">
      <w:pPr>
        <w:spacing w:after="120"/>
        <w:ind w:right="9"/>
        <w:jc w:val="both"/>
      </w:pPr>
    </w:p>
    <w:p w:rsidR="00B13C55" w:rsidRPr="00B13C55" w:rsidRDefault="00B13C55" w:rsidP="00412D00">
      <w:pPr>
        <w:spacing w:after="120"/>
        <w:ind w:right="-81"/>
        <w:jc w:val="center"/>
        <w:rPr>
          <w:b/>
          <w:lang w:eastAsia="lv-LV"/>
        </w:rPr>
      </w:pPr>
      <w:r w:rsidRPr="003A72AE">
        <w:rPr>
          <w:b/>
          <w:lang w:eastAsia="lv-LV"/>
        </w:rPr>
        <w:lastRenderedPageBreak/>
        <w:t>Darbības rezultāti un to rezultatīvie rādītāji no 2017. līdz 2021. gadam</w:t>
      </w:r>
    </w:p>
    <w:tbl>
      <w:tblPr>
        <w:tblW w:w="9270" w:type="dxa"/>
        <w:tblLayout w:type="fixed"/>
        <w:tblLook w:val="04A0" w:firstRow="1" w:lastRow="0" w:firstColumn="1" w:lastColumn="0" w:noHBand="0" w:noVBand="1"/>
      </w:tblPr>
      <w:tblGrid>
        <w:gridCol w:w="3510"/>
        <w:gridCol w:w="1260"/>
        <w:gridCol w:w="1170"/>
        <w:gridCol w:w="1080"/>
        <w:gridCol w:w="1080"/>
        <w:gridCol w:w="1170"/>
      </w:tblGrid>
      <w:tr w:rsidR="00B13C55" w:rsidRPr="003A72AE" w:rsidTr="00C14F90">
        <w:trPr>
          <w:trHeight w:val="315"/>
        </w:trPr>
        <w:tc>
          <w:tcPr>
            <w:tcW w:w="9270" w:type="dxa"/>
            <w:gridSpan w:val="6"/>
            <w:tcBorders>
              <w:top w:val="nil"/>
              <w:left w:val="nil"/>
              <w:bottom w:val="nil"/>
              <w:right w:val="nil"/>
            </w:tcBorders>
            <w:shd w:val="clear" w:color="auto" w:fill="auto"/>
            <w:vAlign w:val="center"/>
            <w:hideMark/>
          </w:tcPr>
          <w:p w:rsidR="00B13C55" w:rsidRPr="003A72AE" w:rsidRDefault="00B13C55" w:rsidP="00412D00">
            <w:pPr>
              <w:spacing w:after="120"/>
              <w:ind w:right="-81"/>
              <w:jc w:val="center"/>
              <w:rPr>
                <w:b/>
                <w:bCs/>
                <w:color w:val="000000"/>
                <w:lang w:eastAsia="lv-LV"/>
              </w:rPr>
            </w:pPr>
            <w:r w:rsidRPr="003A72AE">
              <w:rPr>
                <w:b/>
                <w:bCs/>
                <w:color w:val="000000"/>
                <w:lang w:eastAsia="lv-LV"/>
              </w:rPr>
              <w:t>Finansiālie rādītāji no 2017. līdz 2021. gadam</w:t>
            </w:r>
          </w:p>
        </w:tc>
      </w:tr>
      <w:tr w:rsidR="00B13C55" w:rsidRPr="003A72AE" w:rsidTr="00C14F90">
        <w:trPr>
          <w:trHeight w:val="49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C55" w:rsidRPr="003A72AE" w:rsidRDefault="00B13C55" w:rsidP="00412D00">
            <w:pPr>
              <w:ind w:right="-81"/>
              <w:jc w:val="center"/>
              <w:rPr>
                <w:color w:val="000000"/>
                <w:sz w:val="18"/>
                <w:szCs w:val="18"/>
                <w:lang w:eastAsia="lv-LV"/>
              </w:rPr>
            </w:pPr>
            <w:r w:rsidRPr="003A72AE">
              <w:rPr>
                <w:color w:val="000000"/>
                <w:sz w:val="18"/>
                <w:szCs w:val="18"/>
                <w:lang w:eastAsia="lv-LV"/>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13C55" w:rsidRPr="003A72AE" w:rsidRDefault="00B13C55" w:rsidP="00412D00">
            <w:pPr>
              <w:ind w:right="-81"/>
              <w:jc w:val="center"/>
              <w:rPr>
                <w:color w:val="000000"/>
                <w:sz w:val="18"/>
                <w:szCs w:val="18"/>
                <w:lang w:eastAsia="lv-LV"/>
              </w:rPr>
            </w:pPr>
            <w:r w:rsidRPr="003A72AE">
              <w:rPr>
                <w:color w:val="000000"/>
                <w:sz w:val="18"/>
                <w:szCs w:val="18"/>
                <w:lang w:eastAsia="lv-LV"/>
              </w:rPr>
              <w:t>2017.gads (izpilde)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13C55" w:rsidRPr="003A72AE" w:rsidRDefault="00B13C55" w:rsidP="00412D00">
            <w:pPr>
              <w:ind w:right="-81"/>
              <w:jc w:val="center"/>
              <w:rPr>
                <w:color w:val="000000"/>
                <w:sz w:val="18"/>
                <w:szCs w:val="18"/>
                <w:lang w:eastAsia="lv-LV"/>
              </w:rPr>
            </w:pPr>
            <w:r w:rsidRPr="003A72AE">
              <w:rPr>
                <w:color w:val="000000"/>
                <w:sz w:val="18"/>
                <w:szCs w:val="18"/>
                <w:lang w:eastAsia="lv-LV"/>
              </w:rPr>
              <w:t>2018.gada   plāns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13C55" w:rsidRPr="003A72AE" w:rsidRDefault="00B13C55" w:rsidP="00412D00">
            <w:pPr>
              <w:ind w:right="-81"/>
              <w:jc w:val="center"/>
              <w:rPr>
                <w:color w:val="000000"/>
                <w:sz w:val="18"/>
                <w:szCs w:val="18"/>
                <w:lang w:eastAsia="lv-LV"/>
              </w:rPr>
            </w:pPr>
            <w:r w:rsidRPr="003A72AE">
              <w:rPr>
                <w:color w:val="000000"/>
                <w:sz w:val="18"/>
                <w:szCs w:val="18"/>
                <w:lang w:eastAsia="lv-LV"/>
              </w:rPr>
              <w:t>2019.gada p</w:t>
            </w:r>
            <w:r w:rsidR="00AB619C">
              <w:rPr>
                <w:color w:val="000000"/>
                <w:sz w:val="18"/>
                <w:szCs w:val="18"/>
                <w:lang w:eastAsia="lv-LV"/>
              </w:rPr>
              <w:t>lān</w:t>
            </w:r>
            <w:r w:rsidRPr="003A72AE">
              <w:rPr>
                <w:color w:val="000000"/>
                <w:sz w:val="18"/>
                <w:szCs w:val="18"/>
                <w:lang w:eastAsia="lv-LV"/>
              </w:rPr>
              <w: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13C55" w:rsidRPr="003A72AE" w:rsidRDefault="00B13C55" w:rsidP="00412D00">
            <w:pPr>
              <w:ind w:right="-81"/>
              <w:jc w:val="center"/>
              <w:rPr>
                <w:color w:val="000000"/>
                <w:sz w:val="18"/>
                <w:szCs w:val="18"/>
                <w:lang w:eastAsia="lv-LV"/>
              </w:rPr>
            </w:pPr>
            <w:r w:rsidRPr="003A72AE">
              <w:rPr>
                <w:color w:val="000000"/>
                <w:sz w:val="18"/>
                <w:szCs w:val="18"/>
                <w:lang w:eastAsia="lv-LV"/>
              </w:rPr>
              <w:t>2020.gada prognoze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13C55" w:rsidRPr="003A72AE" w:rsidRDefault="00B13C55" w:rsidP="00412D00">
            <w:pPr>
              <w:ind w:right="-81"/>
              <w:jc w:val="center"/>
              <w:rPr>
                <w:color w:val="000000"/>
                <w:sz w:val="18"/>
                <w:szCs w:val="18"/>
                <w:lang w:eastAsia="lv-LV"/>
              </w:rPr>
            </w:pPr>
            <w:r w:rsidRPr="003A72AE">
              <w:rPr>
                <w:color w:val="000000"/>
                <w:sz w:val="18"/>
                <w:szCs w:val="18"/>
                <w:lang w:eastAsia="lv-LV"/>
              </w:rPr>
              <w:t>2021.gada prognoze</w:t>
            </w:r>
          </w:p>
        </w:tc>
      </w:tr>
      <w:tr w:rsidR="00B13C55" w:rsidRPr="003A72AE" w:rsidTr="00C14F90">
        <w:trPr>
          <w:trHeight w:val="162"/>
        </w:trPr>
        <w:tc>
          <w:tcPr>
            <w:tcW w:w="3510" w:type="dxa"/>
            <w:tcBorders>
              <w:top w:val="nil"/>
              <w:left w:val="single" w:sz="4" w:space="0" w:color="auto"/>
              <w:bottom w:val="single" w:sz="4" w:space="0" w:color="auto"/>
              <w:right w:val="single" w:sz="4" w:space="0" w:color="auto"/>
            </w:tcBorders>
            <w:shd w:val="clear" w:color="000000" w:fill="D9D9D9"/>
            <w:hideMark/>
          </w:tcPr>
          <w:p w:rsidR="00B13C55" w:rsidRPr="003A72AE" w:rsidRDefault="00B13C55" w:rsidP="00412D00">
            <w:pPr>
              <w:ind w:right="-81"/>
              <w:rPr>
                <w:color w:val="000000"/>
                <w:sz w:val="18"/>
                <w:szCs w:val="18"/>
                <w:lang w:eastAsia="lv-LV"/>
              </w:rPr>
            </w:pPr>
            <w:r w:rsidRPr="003A72AE">
              <w:rPr>
                <w:color w:val="000000"/>
                <w:sz w:val="18"/>
                <w:szCs w:val="18"/>
                <w:lang w:eastAsia="lv-LV"/>
              </w:rPr>
              <w:t xml:space="preserve">Kopējie izdevumi, </w:t>
            </w:r>
            <w:proofErr w:type="spellStart"/>
            <w:r w:rsidRPr="003A72AE">
              <w:rPr>
                <w:i/>
                <w:iCs/>
                <w:color w:val="000000"/>
                <w:sz w:val="18"/>
                <w:szCs w:val="18"/>
                <w:lang w:eastAsia="lv-LV"/>
              </w:rPr>
              <w:t>euro</w:t>
            </w:r>
            <w:proofErr w:type="spellEnd"/>
          </w:p>
        </w:tc>
        <w:tc>
          <w:tcPr>
            <w:tcW w:w="1260" w:type="dxa"/>
            <w:tcBorders>
              <w:top w:val="nil"/>
              <w:left w:val="nil"/>
              <w:bottom w:val="single" w:sz="4" w:space="0" w:color="auto"/>
              <w:right w:val="single" w:sz="4" w:space="0" w:color="auto"/>
            </w:tcBorders>
            <w:shd w:val="clear" w:color="000000" w:fill="D9D9D9"/>
            <w:hideMark/>
          </w:tcPr>
          <w:p w:rsidR="00B13C55" w:rsidRPr="003A72AE" w:rsidRDefault="00B13C55" w:rsidP="00F50E98">
            <w:pPr>
              <w:ind w:right="-81"/>
              <w:jc w:val="both"/>
              <w:rPr>
                <w:color w:val="000000"/>
                <w:sz w:val="18"/>
                <w:szCs w:val="18"/>
                <w:lang w:eastAsia="lv-LV"/>
              </w:rPr>
            </w:pPr>
            <w:r w:rsidRPr="003A72AE">
              <w:rPr>
                <w:color w:val="000000"/>
                <w:sz w:val="18"/>
                <w:szCs w:val="18"/>
                <w:lang w:eastAsia="lv-LV"/>
              </w:rPr>
              <w:t>11 202 558</w:t>
            </w:r>
          </w:p>
        </w:tc>
        <w:tc>
          <w:tcPr>
            <w:tcW w:w="1170" w:type="dxa"/>
            <w:tcBorders>
              <w:top w:val="nil"/>
              <w:left w:val="nil"/>
              <w:bottom w:val="single" w:sz="4" w:space="0" w:color="auto"/>
              <w:right w:val="single" w:sz="4" w:space="0" w:color="auto"/>
            </w:tcBorders>
            <w:shd w:val="clear" w:color="000000" w:fill="D9D9D9"/>
            <w:hideMark/>
          </w:tcPr>
          <w:p w:rsidR="00B13C55" w:rsidRPr="003A72AE" w:rsidRDefault="00B13C55" w:rsidP="00F50E98">
            <w:pPr>
              <w:ind w:right="-81"/>
              <w:jc w:val="both"/>
              <w:rPr>
                <w:color w:val="000000"/>
                <w:sz w:val="18"/>
                <w:szCs w:val="18"/>
                <w:lang w:eastAsia="lv-LV"/>
              </w:rPr>
            </w:pPr>
            <w:r w:rsidRPr="003A72AE">
              <w:rPr>
                <w:color w:val="000000"/>
                <w:sz w:val="18"/>
                <w:szCs w:val="18"/>
                <w:lang w:eastAsia="lv-LV"/>
              </w:rPr>
              <w:t>13 119 429</w:t>
            </w:r>
          </w:p>
        </w:tc>
        <w:tc>
          <w:tcPr>
            <w:tcW w:w="1080" w:type="dxa"/>
            <w:tcBorders>
              <w:top w:val="nil"/>
              <w:left w:val="nil"/>
              <w:bottom w:val="single" w:sz="4" w:space="0" w:color="auto"/>
              <w:right w:val="single" w:sz="4" w:space="0" w:color="auto"/>
            </w:tcBorders>
            <w:shd w:val="clear" w:color="000000" w:fill="D9D9D9"/>
            <w:hideMark/>
          </w:tcPr>
          <w:p w:rsidR="00B13C55" w:rsidRPr="003A72AE" w:rsidRDefault="005372E6" w:rsidP="00F50E98">
            <w:pPr>
              <w:ind w:right="-81"/>
              <w:jc w:val="both"/>
              <w:rPr>
                <w:color w:val="000000"/>
                <w:sz w:val="18"/>
                <w:szCs w:val="18"/>
                <w:lang w:eastAsia="lv-LV"/>
              </w:rPr>
            </w:pPr>
            <w:r>
              <w:rPr>
                <w:color w:val="000000"/>
                <w:sz w:val="18"/>
                <w:szCs w:val="18"/>
                <w:lang w:eastAsia="lv-LV"/>
              </w:rPr>
              <w:t>17 3</w:t>
            </w:r>
            <w:r w:rsidR="00B13C55" w:rsidRPr="003A72AE">
              <w:rPr>
                <w:color w:val="000000"/>
                <w:sz w:val="18"/>
                <w:szCs w:val="18"/>
                <w:lang w:eastAsia="lv-LV"/>
              </w:rPr>
              <w:t>66 510</w:t>
            </w:r>
          </w:p>
        </w:tc>
        <w:tc>
          <w:tcPr>
            <w:tcW w:w="1080" w:type="dxa"/>
            <w:tcBorders>
              <w:top w:val="nil"/>
              <w:left w:val="nil"/>
              <w:bottom w:val="single" w:sz="4" w:space="0" w:color="auto"/>
              <w:right w:val="single" w:sz="4" w:space="0" w:color="auto"/>
            </w:tcBorders>
            <w:shd w:val="clear" w:color="000000" w:fill="D9D9D9"/>
            <w:hideMark/>
          </w:tcPr>
          <w:p w:rsidR="00B13C55" w:rsidRPr="003A72AE" w:rsidRDefault="00B13C55" w:rsidP="00F50E98">
            <w:pPr>
              <w:ind w:right="-81"/>
              <w:jc w:val="both"/>
              <w:rPr>
                <w:color w:val="000000"/>
                <w:sz w:val="18"/>
                <w:szCs w:val="18"/>
                <w:lang w:eastAsia="lv-LV"/>
              </w:rPr>
            </w:pPr>
            <w:r w:rsidRPr="003A72AE">
              <w:rPr>
                <w:color w:val="000000"/>
                <w:sz w:val="18"/>
                <w:szCs w:val="18"/>
                <w:lang w:eastAsia="lv-LV"/>
              </w:rPr>
              <w:t>17 806 510</w:t>
            </w:r>
          </w:p>
        </w:tc>
        <w:tc>
          <w:tcPr>
            <w:tcW w:w="1170" w:type="dxa"/>
            <w:tcBorders>
              <w:top w:val="nil"/>
              <w:left w:val="nil"/>
              <w:bottom w:val="single" w:sz="4" w:space="0" w:color="auto"/>
              <w:right w:val="single" w:sz="4" w:space="0" w:color="auto"/>
            </w:tcBorders>
            <w:shd w:val="clear" w:color="000000" w:fill="D9D9D9"/>
            <w:hideMark/>
          </w:tcPr>
          <w:p w:rsidR="00B13C55" w:rsidRPr="003A72AE" w:rsidRDefault="00B13C55" w:rsidP="00F50E98">
            <w:pPr>
              <w:ind w:right="-81"/>
              <w:jc w:val="both"/>
              <w:rPr>
                <w:color w:val="000000"/>
                <w:sz w:val="18"/>
                <w:szCs w:val="18"/>
                <w:lang w:eastAsia="lv-LV"/>
              </w:rPr>
            </w:pPr>
            <w:r w:rsidRPr="003A72AE">
              <w:rPr>
                <w:color w:val="000000"/>
                <w:sz w:val="18"/>
                <w:szCs w:val="18"/>
                <w:lang w:eastAsia="lv-LV"/>
              </w:rPr>
              <w:t>13 966 510</w:t>
            </w:r>
          </w:p>
        </w:tc>
      </w:tr>
      <w:tr w:rsidR="00B13C55" w:rsidRPr="003A72AE" w:rsidTr="00C14F90">
        <w:trPr>
          <w:trHeight w:val="411"/>
        </w:trPr>
        <w:tc>
          <w:tcPr>
            <w:tcW w:w="3510" w:type="dxa"/>
            <w:tcBorders>
              <w:top w:val="nil"/>
              <w:left w:val="single" w:sz="4" w:space="0" w:color="auto"/>
              <w:bottom w:val="single" w:sz="4" w:space="0" w:color="auto"/>
              <w:right w:val="single" w:sz="4" w:space="0" w:color="auto"/>
            </w:tcBorders>
            <w:shd w:val="clear" w:color="auto" w:fill="auto"/>
            <w:hideMark/>
          </w:tcPr>
          <w:p w:rsidR="00B13C55" w:rsidRPr="003A72AE" w:rsidRDefault="00B13C55" w:rsidP="00412D00">
            <w:pPr>
              <w:ind w:right="-81"/>
              <w:rPr>
                <w:color w:val="000000"/>
                <w:sz w:val="18"/>
                <w:szCs w:val="18"/>
                <w:lang w:eastAsia="lv-LV"/>
              </w:rPr>
            </w:pPr>
            <w:r w:rsidRPr="003A72AE">
              <w:rPr>
                <w:color w:val="000000"/>
                <w:sz w:val="18"/>
                <w:szCs w:val="18"/>
                <w:lang w:eastAsia="lv-LV"/>
              </w:rPr>
              <w:t xml:space="preserve">Kopējo izdevumu izmaiņas, </w:t>
            </w:r>
            <w:proofErr w:type="spellStart"/>
            <w:r w:rsidRPr="003A72AE">
              <w:rPr>
                <w:i/>
                <w:iCs/>
                <w:color w:val="000000"/>
                <w:sz w:val="18"/>
                <w:szCs w:val="18"/>
                <w:lang w:eastAsia="lv-LV"/>
              </w:rPr>
              <w:t>euro</w:t>
            </w:r>
            <w:proofErr w:type="spellEnd"/>
            <w:r w:rsidR="00C55F0B">
              <w:rPr>
                <w:color w:val="000000"/>
                <w:sz w:val="18"/>
                <w:szCs w:val="18"/>
                <w:lang w:eastAsia="lv-LV"/>
              </w:rPr>
              <w:t xml:space="preserve"> (+/-</w:t>
            </w:r>
            <w:r w:rsidRPr="003A72AE">
              <w:rPr>
                <w:color w:val="000000"/>
                <w:sz w:val="18"/>
                <w:szCs w:val="18"/>
                <w:lang w:eastAsia="lv-LV"/>
              </w:rPr>
              <w:t>) pret iepriekšējo gadu</w:t>
            </w:r>
          </w:p>
        </w:tc>
        <w:tc>
          <w:tcPr>
            <w:tcW w:w="1260" w:type="dxa"/>
            <w:tcBorders>
              <w:top w:val="nil"/>
              <w:left w:val="nil"/>
              <w:bottom w:val="single" w:sz="4" w:space="0" w:color="auto"/>
              <w:right w:val="single" w:sz="4" w:space="0" w:color="auto"/>
            </w:tcBorders>
            <w:shd w:val="clear" w:color="auto" w:fill="auto"/>
            <w:hideMark/>
          </w:tcPr>
          <w:p w:rsidR="00B13C55" w:rsidRPr="003A72AE" w:rsidRDefault="00B13C55" w:rsidP="00F50E98">
            <w:pPr>
              <w:ind w:right="-81"/>
              <w:jc w:val="center"/>
              <w:rPr>
                <w:color w:val="000000"/>
                <w:sz w:val="18"/>
                <w:szCs w:val="18"/>
                <w:lang w:eastAsia="lv-LV"/>
              </w:rPr>
            </w:pPr>
            <w:r w:rsidRPr="00FC4E54">
              <w:rPr>
                <w:b/>
                <w:bCs/>
                <w:sz w:val="18"/>
                <w:szCs w:val="18"/>
              </w:rPr>
              <w:t>×</w:t>
            </w:r>
          </w:p>
        </w:tc>
        <w:tc>
          <w:tcPr>
            <w:tcW w:w="1170" w:type="dxa"/>
            <w:tcBorders>
              <w:top w:val="nil"/>
              <w:left w:val="nil"/>
              <w:bottom w:val="single" w:sz="4" w:space="0" w:color="auto"/>
              <w:right w:val="single" w:sz="4" w:space="0" w:color="auto"/>
            </w:tcBorders>
            <w:shd w:val="clear" w:color="auto" w:fill="auto"/>
            <w:hideMark/>
          </w:tcPr>
          <w:p w:rsidR="00B13C55" w:rsidRPr="003A72AE" w:rsidRDefault="00B13C55" w:rsidP="00F50E98">
            <w:pPr>
              <w:ind w:right="-81"/>
              <w:jc w:val="both"/>
              <w:rPr>
                <w:color w:val="000000"/>
                <w:sz w:val="18"/>
                <w:szCs w:val="18"/>
                <w:lang w:eastAsia="lv-LV"/>
              </w:rPr>
            </w:pPr>
            <w:r w:rsidRPr="003A72AE">
              <w:rPr>
                <w:color w:val="000000"/>
                <w:sz w:val="18"/>
                <w:szCs w:val="18"/>
                <w:lang w:eastAsia="lv-LV"/>
              </w:rPr>
              <w:t>1 916 871</w:t>
            </w:r>
          </w:p>
        </w:tc>
        <w:tc>
          <w:tcPr>
            <w:tcW w:w="1080" w:type="dxa"/>
            <w:tcBorders>
              <w:top w:val="nil"/>
              <w:left w:val="nil"/>
              <w:bottom w:val="single" w:sz="4" w:space="0" w:color="auto"/>
              <w:right w:val="single" w:sz="4" w:space="0" w:color="auto"/>
            </w:tcBorders>
            <w:shd w:val="clear" w:color="auto" w:fill="auto"/>
            <w:hideMark/>
          </w:tcPr>
          <w:p w:rsidR="00B13C55" w:rsidRPr="003A72AE" w:rsidRDefault="005372E6" w:rsidP="00F50E98">
            <w:pPr>
              <w:ind w:right="-81"/>
              <w:jc w:val="both"/>
              <w:rPr>
                <w:color w:val="000000"/>
                <w:sz w:val="18"/>
                <w:szCs w:val="18"/>
                <w:lang w:eastAsia="lv-LV"/>
              </w:rPr>
            </w:pPr>
            <w:r>
              <w:rPr>
                <w:color w:val="000000"/>
                <w:sz w:val="18"/>
                <w:szCs w:val="18"/>
                <w:lang w:eastAsia="lv-LV"/>
              </w:rPr>
              <w:t>4 247 081</w:t>
            </w:r>
          </w:p>
        </w:tc>
        <w:tc>
          <w:tcPr>
            <w:tcW w:w="1080" w:type="dxa"/>
            <w:tcBorders>
              <w:top w:val="nil"/>
              <w:left w:val="nil"/>
              <w:bottom w:val="single" w:sz="4" w:space="0" w:color="auto"/>
              <w:right w:val="single" w:sz="4" w:space="0" w:color="auto"/>
            </w:tcBorders>
            <w:shd w:val="clear" w:color="auto" w:fill="auto"/>
            <w:hideMark/>
          </w:tcPr>
          <w:p w:rsidR="00B13C55" w:rsidRPr="003A72AE" w:rsidRDefault="005372E6" w:rsidP="00F50E98">
            <w:pPr>
              <w:ind w:right="-81"/>
              <w:jc w:val="both"/>
              <w:rPr>
                <w:color w:val="000000"/>
                <w:sz w:val="18"/>
                <w:szCs w:val="18"/>
                <w:lang w:eastAsia="lv-LV"/>
              </w:rPr>
            </w:pPr>
            <w:r>
              <w:rPr>
                <w:color w:val="000000"/>
                <w:sz w:val="18"/>
                <w:szCs w:val="18"/>
                <w:lang w:eastAsia="lv-LV"/>
              </w:rPr>
              <w:t>4</w:t>
            </w:r>
            <w:r w:rsidR="00B13C55" w:rsidRPr="003A72AE">
              <w:rPr>
                <w:color w:val="000000"/>
                <w:sz w:val="18"/>
                <w:szCs w:val="18"/>
                <w:lang w:eastAsia="lv-LV"/>
              </w:rPr>
              <w:t>40</w:t>
            </w:r>
            <w:r w:rsidR="00B13C55">
              <w:rPr>
                <w:color w:val="000000"/>
                <w:sz w:val="18"/>
                <w:szCs w:val="18"/>
                <w:lang w:eastAsia="lv-LV"/>
              </w:rPr>
              <w:t xml:space="preserve"> </w:t>
            </w:r>
            <w:r w:rsidR="00B13C55" w:rsidRPr="003A72AE">
              <w:rPr>
                <w:color w:val="000000"/>
                <w:sz w:val="18"/>
                <w:szCs w:val="18"/>
                <w:lang w:eastAsia="lv-LV"/>
              </w:rPr>
              <w:t>000</w:t>
            </w:r>
          </w:p>
        </w:tc>
        <w:tc>
          <w:tcPr>
            <w:tcW w:w="1170" w:type="dxa"/>
            <w:tcBorders>
              <w:top w:val="nil"/>
              <w:left w:val="nil"/>
              <w:bottom w:val="single" w:sz="4" w:space="0" w:color="auto"/>
              <w:right w:val="single" w:sz="4" w:space="0" w:color="auto"/>
            </w:tcBorders>
            <w:shd w:val="clear" w:color="auto" w:fill="auto"/>
            <w:hideMark/>
          </w:tcPr>
          <w:p w:rsidR="00B13C55" w:rsidRPr="003A72AE" w:rsidRDefault="00B13C55" w:rsidP="00F50E98">
            <w:pPr>
              <w:ind w:right="-81"/>
              <w:jc w:val="both"/>
              <w:rPr>
                <w:color w:val="000000"/>
                <w:sz w:val="18"/>
                <w:szCs w:val="18"/>
                <w:lang w:eastAsia="lv-LV"/>
              </w:rPr>
            </w:pPr>
            <w:r w:rsidRPr="003A72AE">
              <w:rPr>
                <w:color w:val="000000"/>
                <w:sz w:val="18"/>
                <w:szCs w:val="18"/>
                <w:lang w:eastAsia="lv-LV"/>
              </w:rPr>
              <w:t>-3</w:t>
            </w:r>
            <w:r>
              <w:rPr>
                <w:color w:val="000000"/>
                <w:sz w:val="18"/>
                <w:szCs w:val="18"/>
                <w:lang w:eastAsia="lv-LV"/>
              </w:rPr>
              <w:t> </w:t>
            </w:r>
            <w:r w:rsidRPr="003A72AE">
              <w:rPr>
                <w:color w:val="000000"/>
                <w:sz w:val="18"/>
                <w:szCs w:val="18"/>
                <w:lang w:eastAsia="lv-LV"/>
              </w:rPr>
              <w:t>840</w:t>
            </w:r>
            <w:r>
              <w:rPr>
                <w:color w:val="000000"/>
                <w:sz w:val="18"/>
                <w:szCs w:val="18"/>
                <w:lang w:eastAsia="lv-LV"/>
              </w:rPr>
              <w:t xml:space="preserve"> </w:t>
            </w:r>
            <w:r w:rsidRPr="003A72AE">
              <w:rPr>
                <w:color w:val="000000"/>
                <w:sz w:val="18"/>
                <w:szCs w:val="18"/>
                <w:lang w:eastAsia="lv-LV"/>
              </w:rPr>
              <w:t>000</w:t>
            </w:r>
          </w:p>
        </w:tc>
      </w:tr>
      <w:tr w:rsidR="00B13C55" w:rsidRPr="003A72AE" w:rsidTr="00C14F90">
        <w:trPr>
          <w:trHeight w:val="227"/>
        </w:trPr>
        <w:tc>
          <w:tcPr>
            <w:tcW w:w="3510" w:type="dxa"/>
            <w:tcBorders>
              <w:top w:val="nil"/>
              <w:left w:val="single" w:sz="4" w:space="0" w:color="auto"/>
              <w:bottom w:val="single" w:sz="4" w:space="0" w:color="auto"/>
              <w:right w:val="single" w:sz="4" w:space="0" w:color="auto"/>
            </w:tcBorders>
            <w:shd w:val="clear" w:color="auto" w:fill="auto"/>
            <w:hideMark/>
          </w:tcPr>
          <w:p w:rsidR="00B13C55" w:rsidRPr="003A72AE" w:rsidRDefault="00B13C55" w:rsidP="00412D00">
            <w:pPr>
              <w:ind w:right="-81"/>
              <w:rPr>
                <w:color w:val="000000"/>
                <w:sz w:val="18"/>
                <w:szCs w:val="18"/>
                <w:lang w:eastAsia="lv-LV"/>
              </w:rPr>
            </w:pPr>
            <w:r w:rsidRPr="003A72AE">
              <w:rPr>
                <w:color w:val="000000"/>
                <w:sz w:val="18"/>
                <w:szCs w:val="18"/>
                <w:lang w:eastAsia="lv-LV"/>
              </w:rPr>
              <w:t>Kopējie izdevumi, % (+/–) pret iepriekšējo gadu</w:t>
            </w:r>
          </w:p>
        </w:tc>
        <w:tc>
          <w:tcPr>
            <w:tcW w:w="1260" w:type="dxa"/>
            <w:tcBorders>
              <w:top w:val="nil"/>
              <w:left w:val="nil"/>
              <w:bottom w:val="single" w:sz="4" w:space="0" w:color="auto"/>
              <w:right w:val="single" w:sz="4" w:space="0" w:color="auto"/>
            </w:tcBorders>
            <w:shd w:val="clear" w:color="auto" w:fill="auto"/>
            <w:hideMark/>
          </w:tcPr>
          <w:p w:rsidR="00B13C55" w:rsidRPr="003A72AE" w:rsidRDefault="00B13C55" w:rsidP="00F50E98">
            <w:pPr>
              <w:ind w:right="-81"/>
              <w:jc w:val="center"/>
              <w:rPr>
                <w:color w:val="000000"/>
                <w:sz w:val="18"/>
                <w:szCs w:val="18"/>
                <w:lang w:eastAsia="lv-LV"/>
              </w:rPr>
            </w:pPr>
            <w:r w:rsidRPr="00FC4E54">
              <w:rPr>
                <w:b/>
                <w:bCs/>
                <w:sz w:val="18"/>
                <w:szCs w:val="18"/>
              </w:rPr>
              <w:t>×</w:t>
            </w:r>
          </w:p>
        </w:tc>
        <w:tc>
          <w:tcPr>
            <w:tcW w:w="1170" w:type="dxa"/>
            <w:tcBorders>
              <w:top w:val="nil"/>
              <w:left w:val="nil"/>
              <w:bottom w:val="single" w:sz="4" w:space="0" w:color="auto"/>
              <w:right w:val="single" w:sz="4" w:space="0" w:color="auto"/>
            </w:tcBorders>
            <w:shd w:val="clear" w:color="auto" w:fill="auto"/>
            <w:hideMark/>
          </w:tcPr>
          <w:p w:rsidR="00B13C55" w:rsidRPr="003A72AE" w:rsidRDefault="00B13C55" w:rsidP="00F50E98">
            <w:pPr>
              <w:ind w:right="-81"/>
              <w:jc w:val="both"/>
              <w:rPr>
                <w:color w:val="000000"/>
                <w:sz w:val="18"/>
                <w:szCs w:val="18"/>
                <w:lang w:eastAsia="lv-LV"/>
              </w:rPr>
            </w:pPr>
            <w:r>
              <w:rPr>
                <w:color w:val="000000"/>
                <w:sz w:val="18"/>
                <w:szCs w:val="18"/>
                <w:lang w:eastAsia="lv-LV"/>
              </w:rPr>
              <w:t>17,1</w:t>
            </w:r>
          </w:p>
        </w:tc>
        <w:tc>
          <w:tcPr>
            <w:tcW w:w="1080" w:type="dxa"/>
            <w:tcBorders>
              <w:top w:val="nil"/>
              <w:left w:val="nil"/>
              <w:bottom w:val="single" w:sz="4" w:space="0" w:color="auto"/>
              <w:right w:val="single" w:sz="4" w:space="0" w:color="auto"/>
            </w:tcBorders>
            <w:shd w:val="clear" w:color="auto" w:fill="auto"/>
            <w:hideMark/>
          </w:tcPr>
          <w:p w:rsidR="00B13C55" w:rsidRPr="003A72AE" w:rsidRDefault="005372E6" w:rsidP="00F50E98">
            <w:pPr>
              <w:ind w:right="-81"/>
              <w:jc w:val="both"/>
              <w:rPr>
                <w:color w:val="000000"/>
                <w:sz w:val="18"/>
                <w:szCs w:val="18"/>
                <w:lang w:eastAsia="lv-LV"/>
              </w:rPr>
            </w:pPr>
            <w:r>
              <w:rPr>
                <w:color w:val="000000"/>
                <w:sz w:val="18"/>
                <w:szCs w:val="18"/>
                <w:lang w:eastAsia="lv-LV"/>
              </w:rPr>
              <w:t>32,4</w:t>
            </w:r>
          </w:p>
        </w:tc>
        <w:tc>
          <w:tcPr>
            <w:tcW w:w="1080" w:type="dxa"/>
            <w:tcBorders>
              <w:top w:val="nil"/>
              <w:left w:val="nil"/>
              <w:bottom w:val="single" w:sz="4" w:space="0" w:color="auto"/>
              <w:right w:val="single" w:sz="4" w:space="0" w:color="auto"/>
            </w:tcBorders>
            <w:shd w:val="clear" w:color="auto" w:fill="auto"/>
            <w:hideMark/>
          </w:tcPr>
          <w:p w:rsidR="00B13C55" w:rsidRPr="003A72AE" w:rsidRDefault="00B13C55" w:rsidP="00F50E98">
            <w:pPr>
              <w:ind w:right="-81"/>
              <w:jc w:val="both"/>
              <w:rPr>
                <w:color w:val="000000"/>
                <w:sz w:val="18"/>
                <w:szCs w:val="18"/>
                <w:lang w:eastAsia="lv-LV"/>
              </w:rPr>
            </w:pPr>
            <w:r w:rsidRPr="003A72AE">
              <w:rPr>
                <w:color w:val="000000"/>
                <w:sz w:val="18"/>
                <w:szCs w:val="18"/>
                <w:lang w:eastAsia="lv-LV"/>
              </w:rPr>
              <w:t>2</w:t>
            </w:r>
            <w:r>
              <w:rPr>
                <w:color w:val="000000"/>
                <w:sz w:val="18"/>
                <w:szCs w:val="18"/>
                <w:lang w:eastAsia="lv-LV"/>
              </w:rPr>
              <w:t>,</w:t>
            </w:r>
            <w:r w:rsidRPr="003A72AE">
              <w:rPr>
                <w:color w:val="000000"/>
                <w:sz w:val="18"/>
                <w:szCs w:val="18"/>
                <w:lang w:eastAsia="lv-LV"/>
              </w:rPr>
              <w:t>5</w:t>
            </w:r>
          </w:p>
        </w:tc>
        <w:tc>
          <w:tcPr>
            <w:tcW w:w="1170" w:type="dxa"/>
            <w:tcBorders>
              <w:top w:val="nil"/>
              <w:left w:val="nil"/>
              <w:bottom w:val="single" w:sz="4" w:space="0" w:color="auto"/>
              <w:right w:val="single" w:sz="4" w:space="0" w:color="auto"/>
            </w:tcBorders>
            <w:shd w:val="clear" w:color="auto" w:fill="auto"/>
            <w:hideMark/>
          </w:tcPr>
          <w:p w:rsidR="00B13C55" w:rsidRPr="003A72AE" w:rsidRDefault="00B13C55" w:rsidP="00F50E98">
            <w:pPr>
              <w:ind w:right="-81"/>
              <w:jc w:val="both"/>
              <w:rPr>
                <w:color w:val="000000"/>
                <w:sz w:val="18"/>
                <w:szCs w:val="18"/>
                <w:lang w:eastAsia="lv-LV"/>
              </w:rPr>
            </w:pPr>
            <w:r w:rsidRPr="003A72AE">
              <w:rPr>
                <w:color w:val="000000"/>
                <w:sz w:val="18"/>
                <w:szCs w:val="18"/>
                <w:lang w:eastAsia="lv-LV"/>
              </w:rPr>
              <w:t>-</w:t>
            </w:r>
            <w:r>
              <w:rPr>
                <w:color w:val="000000"/>
                <w:sz w:val="18"/>
                <w:szCs w:val="18"/>
                <w:lang w:eastAsia="lv-LV"/>
              </w:rPr>
              <w:t>21,</w:t>
            </w:r>
            <w:r w:rsidRPr="003A72AE">
              <w:rPr>
                <w:color w:val="000000"/>
                <w:sz w:val="18"/>
                <w:szCs w:val="18"/>
                <w:lang w:eastAsia="lv-LV"/>
              </w:rPr>
              <w:t>6</w:t>
            </w:r>
          </w:p>
        </w:tc>
      </w:tr>
    </w:tbl>
    <w:p w:rsidR="00B13C55" w:rsidRPr="003A72AE" w:rsidRDefault="00B13C55" w:rsidP="00412D00">
      <w:pPr>
        <w:spacing w:after="120"/>
        <w:ind w:right="-81"/>
        <w:jc w:val="both"/>
        <w:rPr>
          <w:color w:val="FF0000"/>
          <w:lang w:eastAsia="lv-LV"/>
        </w:rPr>
      </w:pPr>
    </w:p>
    <w:p w:rsidR="00B13C55" w:rsidRDefault="00B13C55" w:rsidP="00412D00">
      <w:pPr>
        <w:spacing w:after="120"/>
        <w:ind w:right="-81" w:firstLine="720"/>
        <w:jc w:val="center"/>
        <w:rPr>
          <w:b/>
          <w:lang w:eastAsia="lv-LV"/>
        </w:rPr>
      </w:pPr>
      <w:r w:rsidRPr="003A72AE">
        <w:rPr>
          <w:b/>
          <w:lang w:eastAsia="lv-LV"/>
        </w:rPr>
        <w:t>Izmaiņas izdevumos, salīdzinot 2019. gada p</w:t>
      </w:r>
      <w:r w:rsidR="005372E6">
        <w:rPr>
          <w:b/>
          <w:lang w:eastAsia="lv-LV"/>
        </w:rPr>
        <w:t>lān</w:t>
      </w:r>
      <w:r w:rsidRPr="003A72AE">
        <w:rPr>
          <w:b/>
          <w:lang w:eastAsia="lv-LV"/>
        </w:rPr>
        <w:t>u ar 2018. gada plānu</w:t>
      </w:r>
    </w:p>
    <w:p w:rsidR="00B13C55" w:rsidRPr="0034793F" w:rsidRDefault="0026353B" w:rsidP="00EC0FC0">
      <w:pPr>
        <w:spacing w:line="260" w:lineRule="exact"/>
        <w:ind w:left="7200" w:right="-801" w:firstLine="1710"/>
        <w:rPr>
          <w:rFonts w:ascii="Cambria" w:hAnsi="Cambria"/>
          <w:i/>
          <w:sz w:val="19"/>
          <w:szCs w:val="19"/>
        </w:rPr>
      </w:pPr>
      <w:proofErr w:type="spellStart"/>
      <w:r>
        <w:rPr>
          <w:rFonts w:ascii="Cambria" w:hAnsi="Cambria"/>
          <w:i/>
          <w:sz w:val="19"/>
          <w:szCs w:val="19"/>
        </w:rPr>
        <w:t>E</w:t>
      </w:r>
      <w:r w:rsidR="00B13C55" w:rsidRPr="0034793F">
        <w:rPr>
          <w:rFonts w:ascii="Cambria" w:hAnsi="Cambria"/>
          <w:i/>
          <w:sz w:val="19"/>
          <w:szCs w:val="19"/>
        </w:rPr>
        <w:t>uro</w:t>
      </w:r>
      <w:proofErr w:type="spellEnd"/>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1351"/>
        <w:gridCol w:w="1709"/>
        <w:gridCol w:w="1890"/>
      </w:tblGrid>
      <w:tr w:rsidR="00B13C55" w:rsidRPr="003A72AE" w:rsidTr="00EC0FC0">
        <w:trPr>
          <w:trHeight w:val="142"/>
          <w:tblHeader/>
        </w:trPr>
        <w:tc>
          <w:tcPr>
            <w:tcW w:w="4320" w:type="dxa"/>
            <w:vAlign w:val="center"/>
          </w:tcPr>
          <w:p w:rsidR="00B13C55" w:rsidRPr="003A72AE" w:rsidRDefault="00B13C55" w:rsidP="00412D00">
            <w:pPr>
              <w:ind w:right="-81"/>
              <w:jc w:val="center"/>
              <w:rPr>
                <w:sz w:val="18"/>
                <w:szCs w:val="18"/>
              </w:rPr>
            </w:pPr>
            <w:r w:rsidRPr="003A72AE">
              <w:rPr>
                <w:sz w:val="18"/>
                <w:szCs w:val="18"/>
                <w:lang w:eastAsia="lv-LV"/>
              </w:rPr>
              <w:t>Pasākums</w:t>
            </w:r>
          </w:p>
        </w:tc>
        <w:tc>
          <w:tcPr>
            <w:tcW w:w="1351" w:type="dxa"/>
            <w:vAlign w:val="center"/>
          </w:tcPr>
          <w:p w:rsidR="00B13C55" w:rsidRPr="003A72AE" w:rsidRDefault="00B13C55" w:rsidP="00412D00">
            <w:pPr>
              <w:ind w:right="-81"/>
              <w:jc w:val="center"/>
              <w:rPr>
                <w:sz w:val="18"/>
                <w:szCs w:val="18"/>
                <w:lang w:eastAsia="lv-LV"/>
              </w:rPr>
            </w:pPr>
            <w:r w:rsidRPr="003A72AE">
              <w:rPr>
                <w:sz w:val="18"/>
                <w:szCs w:val="18"/>
                <w:lang w:eastAsia="lv-LV"/>
              </w:rPr>
              <w:t>Samazinājums</w:t>
            </w:r>
          </w:p>
        </w:tc>
        <w:tc>
          <w:tcPr>
            <w:tcW w:w="1709" w:type="dxa"/>
            <w:vAlign w:val="center"/>
          </w:tcPr>
          <w:p w:rsidR="00B13C55" w:rsidRPr="003A72AE" w:rsidRDefault="00B13C55" w:rsidP="00412D00">
            <w:pPr>
              <w:ind w:right="-81"/>
              <w:jc w:val="center"/>
              <w:rPr>
                <w:sz w:val="18"/>
                <w:szCs w:val="18"/>
                <w:lang w:eastAsia="lv-LV"/>
              </w:rPr>
            </w:pPr>
            <w:r w:rsidRPr="003A72AE">
              <w:rPr>
                <w:sz w:val="18"/>
                <w:szCs w:val="18"/>
                <w:lang w:eastAsia="lv-LV"/>
              </w:rPr>
              <w:t>Palielinājums</w:t>
            </w:r>
          </w:p>
        </w:tc>
        <w:tc>
          <w:tcPr>
            <w:tcW w:w="1890" w:type="dxa"/>
            <w:vAlign w:val="center"/>
          </w:tcPr>
          <w:p w:rsidR="00B13C55" w:rsidRPr="003A72AE" w:rsidRDefault="00B13C55" w:rsidP="00412D00">
            <w:pPr>
              <w:ind w:right="-81"/>
              <w:jc w:val="center"/>
              <w:rPr>
                <w:sz w:val="18"/>
                <w:szCs w:val="18"/>
                <w:lang w:eastAsia="lv-LV"/>
              </w:rPr>
            </w:pPr>
            <w:r w:rsidRPr="003A72AE">
              <w:rPr>
                <w:sz w:val="18"/>
                <w:szCs w:val="18"/>
                <w:lang w:eastAsia="lv-LV"/>
              </w:rPr>
              <w:t>Izmaiņas</w:t>
            </w:r>
          </w:p>
        </w:tc>
      </w:tr>
      <w:tr w:rsidR="00B13C55" w:rsidRPr="003A72AE" w:rsidTr="00EC0FC0">
        <w:trPr>
          <w:trHeight w:val="142"/>
        </w:trPr>
        <w:tc>
          <w:tcPr>
            <w:tcW w:w="4320" w:type="dxa"/>
            <w:shd w:val="clear" w:color="auto" w:fill="D9D9D9" w:themeFill="background1" w:themeFillShade="D9"/>
          </w:tcPr>
          <w:p w:rsidR="00B13C55" w:rsidRPr="003A72AE" w:rsidRDefault="00B13C55" w:rsidP="00412D00">
            <w:pPr>
              <w:ind w:right="-81"/>
              <w:rPr>
                <w:sz w:val="18"/>
                <w:szCs w:val="18"/>
              </w:rPr>
            </w:pPr>
            <w:r w:rsidRPr="003A72AE">
              <w:rPr>
                <w:b/>
                <w:bCs/>
                <w:sz w:val="18"/>
                <w:szCs w:val="18"/>
                <w:lang w:eastAsia="lv-LV"/>
              </w:rPr>
              <w:t>Izdevumi - kopā</w:t>
            </w:r>
          </w:p>
        </w:tc>
        <w:tc>
          <w:tcPr>
            <w:tcW w:w="1351" w:type="dxa"/>
            <w:shd w:val="clear" w:color="auto" w:fill="D9D9D9" w:themeFill="background1" w:themeFillShade="D9"/>
          </w:tcPr>
          <w:p w:rsidR="00B13C55" w:rsidRPr="003A72AE" w:rsidRDefault="00B13C55" w:rsidP="00412D00">
            <w:pPr>
              <w:ind w:right="-81"/>
              <w:jc w:val="center"/>
              <w:rPr>
                <w:sz w:val="18"/>
                <w:szCs w:val="18"/>
              </w:rPr>
            </w:pPr>
            <w:r>
              <w:rPr>
                <w:sz w:val="18"/>
                <w:szCs w:val="18"/>
              </w:rPr>
              <w:t>-</w:t>
            </w:r>
          </w:p>
        </w:tc>
        <w:tc>
          <w:tcPr>
            <w:tcW w:w="1709" w:type="dxa"/>
            <w:shd w:val="clear" w:color="auto" w:fill="D9D9D9" w:themeFill="background1" w:themeFillShade="D9"/>
          </w:tcPr>
          <w:p w:rsidR="00B13C55" w:rsidRPr="003271D8" w:rsidRDefault="005372E6" w:rsidP="00412D00">
            <w:pPr>
              <w:ind w:right="-81"/>
              <w:jc w:val="right"/>
              <w:rPr>
                <w:b/>
                <w:sz w:val="18"/>
                <w:szCs w:val="18"/>
              </w:rPr>
            </w:pPr>
            <w:r>
              <w:rPr>
                <w:b/>
                <w:sz w:val="18"/>
                <w:szCs w:val="18"/>
              </w:rPr>
              <w:t>4 247 081</w:t>
            </w:r>
          </w:p>
        </w:tc>
        <w:tc>
          <w:tcPr>
            <w:tcW w:w="1890" w:type="dxa"/>
            <w:shd w:val="clear" w:color="auto" w:fill="D9D9D9" w:themeFill="background1" w:themeFillShade="D9"/>
          </w:tcPr>
          <w:p w:rsidR="00B13C55" w:rsidRPr="003271D8" w:rsidRDefault="005372E6" w:rsidP="00412D00">
            <w:pPr>
              <w:ind w:right="-81"/>
              <w:jc w:val="right"/>
              <w:rPr>
                <w:b/>
                <w:sz w:val="18"/>
                <w:szCs w:val="18"/>
              </w:rPr>
            </w:pPr>
            <w:r>
              <w:rPr>
                <w:b/>
                <w:sz w:val="18"/>
                <w:szCs w:val="18"/>
              </w:rPr>
              <w:t>4 2</w:t>
            </w:r>
            <w:r w:rsidR="00B13C55" w:rsidRPr="003271D8">
              <w:rPr>
                <w:b/>
                <w:sz w:val="18"/>
                <w:szCs w:val="18"/>
              </w:rPr>
              <w:t>47 081</w:t>
            </w:r>
          </w:p>
        </w:tc>
      </w:tr>
      <w:tr w:rsidR="00B13C55" w:rsidRPr="003A72AE" w:rsidTr="00EC0FC0">
        <w:tc>
          <w:tcPr>
            <w:tcW w:w="9270" w:type="dxa"/>
            <w:gridSpan w:val="4"/>
          </w:tcPr>
          <w:p w:rsidR="00B13C55" w:rsidRPr="003A72AE" w:rsidRDefault="00B13C55" w:rsidP="00412D00">
            <w:pPr>
              <w:ind w:right="-81" w:firstLine="313"/>
              <w:rPr>
                <w:sz w:val="18"/>
                <w:szCs w:val="18"/>
              </w:rPr>
            </w:pPr>
            <w:r w:rsidRPr="003A72AE">
              <w:rPr>
                <w:i/>
                <w:sz w:val="18"/>
                <w:szCs w:val="18"/>
                <w:lang w:eastAsia="lv-LV"/>
              </w:rPr>
              <w:t>t. sk.:</w:t>
            </w:r>
          </w:p>
        </w:tc>
      </w:tr>
      <w:tr w:rsidR="00B13C55" w:rsidRPr="003A72AE" w:rsidTr="00EC0FC0">
        <w:trPr>
          <w:trHeight w:val="142"/>
        </w:trPr>
        <w:tc>
          <w:tcPr>
            <w:tcW w:w="4320" w:type="dxa"/>
            <w:shd w:val="clear" w:color="auto" w:fill="F2F2F2" w:themeFill="background1" w:themeFillShade="F2"/>
            <w:vAlign w:val="center"/>
          </w:tcPr>
          <w:p w:rsidR="00B13C55" w:rsidRPr="003A72AE" w:rsidRDefault="00B13C55" w:rsidP="00412D00">
            <w:pPr>
              <w:ind w:right="-81"/>
              <w:rPr>
                <w:sz w:val="18"/>
                <w:szCs w:val="18"/>
                <w:u w:val="single"/>
                <w:lang w:eastAsia="lv-LV"/>
              </w:rPr>
            </w:pPr>
            <w:r w:rsidRPr="003A72AE">
              <w:rPr>
                <w:sz w:val="18"/>
                <w:szCs w:val="18"/>
                <w:u w:val="single"/>
                <w:lang w:eastAsia="lv-LV"/>
              </w:rPr>
              <w:t>Citas izmaiņas</w:t>
            </w:r>
          </w:p>
        </w:tc>
        <w:tc>
          <w:tcPr>
            <w:tcW w:w="1351" w:type="dxa"/>
            <w:shd w:val="clear" w:color="auto" w:fill="F2F2F2" w:themeFill="background1" w:themeFillShade="F2"/>
          </w:tcPr>
          <w:p w:rsidR="00B13C55" w:rsidRPr="003271D8" w:rsidRDefault="00B13C55" w:rsidP="00412D00">
            <w:pPr>
              <w:ind w:right="-81"/>
              <w:jc w:val="center"/>
              <w:rPr>
                <w:sz w:val="18"/>
                <w:szCs w:val="18"/>
              </w:rPr>
            </w:pPr>
            <w:r w:rsidRPr="003271D8">
              <w:rPr>
                <w:sz w:val="18"/>
                <w:szCs w:val="18"/>
              </w:rPr>
              <w:t>-</w:t>
            </w:r>
          </w:p>
        </w:tc>
        <w:tc>
          <w:tcPr>
            <w:tcW w:w="1709" w:type="dxa"/>
            <w:shd w:val="clear" w:color="auto" w:fill="F2F2F2" w:themeFill="background1" w:themeFillShade="F2"/>
          </w:tcPr>
          <w:p w:rsidR="00B13C55" w:rsidRPr="003A72AE" w:rsidRDefault="005372E6" w:rsidP="00412D00">
            <w:pPr>
              <w:ind w:right="-81"/>
              <w:jc w:val="right"/>
              <w:rPr>
                <w:sz w:val="18"/>
                <w:szCs w:val="18"/>
              </w:rPr>
            </w:pPr>
            <w:r>
              <w:rPr>
                <w:sz w:val="18"/>
                <w:szCs w:val="18"/>
              </w:rPr>
              <w:t>4 2</w:t>
            </w:r>
            <w:r w:rsidR="00B13C55" w:rsidRPr="003A72AE">
              <w:rPr>
                <w:sz w:val="18"/>
                <w:szCs w:val="18"/>
              </w:rPr>
              <w:t>47 081</w:t>
            </w:r>
          </w:p>
        </w:tc>
        <w:tc>
          <w:tcPr>
            <w:tcW w:w="1890" w:type="dxa"/>
            <w:shd w:val="clear" w:color="auto" w:fill="F2F2F2" w:themeFill="background1" w:themeFillShade="F2"/>
          </w:tcPr>
          <w:p w:rsidR="00B13C55" w:rsidRPr="003A72AE" w:rsidRDefault="005372E6" w:rsidP="00412D00">
            <w:pPr>
              <w:ind w:right="-81"/>
              <w:jc w:val="right"/>
              <w:rPr>
                <w:sz w:val="18"/>
                <w:szCs w:val="18"/>
              </w:rPr>
            </w:pPr>
            <w:r>
              <w:rPr>
                <w:sz w:val="18"/>
                <w:szCs w:val="18"/>
              </w:rPr>
              <w:t>4 2</w:t>
            </w:r>
            <w:r w:rsidR="00B13C55" w:rsidRPr="003A72AE">
              <w:rPr>
                <w:sz w:val="18"/>
                <w:szCs w:val="18"/>
              </w:rPr>
              <w:t>47 081</w:t>
            </w:r>
          </w:p>
        </w:tc>
      </w:tr>
      <w:tr w:rsidR="00B13C55" w:rsidRPr="003A72AE" w:rsidTr="00EC0FC0">
        <w:trPr>
          <w:trHeight w:val="142"/>
        </w:trPr>
        <w:tc>
          <w:tcPr>
            <w:tcW w:w="4320" w:type="dxa"/>
          </w:tcPr>
          <w:p w:rsidR="00B13C55" w:rsidRPr="003A72AE" w:rsidRDefault="00B13C55" w:rsidP="00412D00">
            <w:pPr>
              <w:ind w:right="-81"/>
              <w:jc w:val="both"/>
              <w:rPr>
                <w:i/>
                <w:sz w:val="18"/>
                <w:szCs w:val="18"/>
                <w:lang w:eastAsia="lv-LV"/>
              </w:rPr>
            </w:pPr>
            <w:r>
              <w:rPr>
                <w:i/>
                <w:sz w:val="18"/>
                <w:szCs w:val="18"/>
                <w:lang w:eastAsia="lv-LV"/>
              </w:rPr>
              <w:t>Palielināti i</w:t>
            </w:r>
            <w:r w:rsidRPr="003A72AE">
              <w:rPr>
                <w:i/>
                <w:sz w:val="18"/>
                <w:szCs w:val="18"/>
                <w:lang w:eastAsia="lv-LV"/>
              </w:rPr>
              <w:t>zdevumi aizsardzības f</w:t>
            </w:r>
            <w:r>
              <w:rPr>
                <w:i/>
                <w:sz w:val="18"/>
                <w:szCs w:val="18"/>
                <w:lang w:eastAsia="lv-LV"/>
              </w:rPr>
              <w:t>unk</w:t>
            </w:r>
            <w:r w:rsidRPr="003A72AE">
              <w:rPr>
                <w:i/>
                <w:sz w:val="18"/>
                <w:szCs w:val="18"/>
                <w:lang w:eastAsia="lv-LV"/>
              </w:rPr>
              <w:t>cija</w:t>
            </w:r>
            <w:r>
              <w:rPr>
                <w:i/>
                <w:sz w:val="18"/>
                <w:szCs w:val="18"/>
                <w:lang w:eastAsia="lv-LV"/>
              </w:rPr>
              <w:t>s nodrošināšanai (Ministru kabineta 2018.gada 10.aprīļa sēdes</w:t>
            </w:r>
            <w:r w:rsidRPr="003A72AE">
              <w:rPr>
                <w:i/>
                <w:sz w:val="18"/>
                <w:szCs w:val="18"/>
                <w:lang w:eastAsia="lv-LV"/>
              </w:rPr>
              <w:t xml:space="preserve"> prot. Nr.</w:t>
            </w:r>
            <w:r>
              <w:rPr>
                <w:i/>
                <w:sz w:val="18"/>
                <w:szCs w:val="18"/>
                <w:lang w:eastAsia="lv-LV"/>
              </w:rPr>
              <w:t>19 36.§ 4.p.)</w:t>
            </w:r>
          </w:p>
        </w:tc>
        <w:tc>
          <w:tcPr>
            <w:tcW w:w="1351" w:type="dxa"/>
          </w:tcPr>
          <w:p w:rsidR="00B13C55" w:rsidRPr="003A72AE" w:rsidRDefault="00B13C55" w:rsidP="00412D00">
            <w:pPr>
              <w:ind w:right="-81"/>
              <w:jc w:val="center"/>
              <w:rPr>
                <w:sz w:val="18"/>
                <w:szCs w:val="18"/>
              </w:rPr>
            </w:pPr>
            <w:r>
              <w:rPr>
                <w:sz w:val="18"/>
                <w:szCs w:val="18"/>
              </w:rPr>
              <w:t>-</w:t>
            </w:r>
          </w:p>
        </w:tc>
        <w:tc>
          <w:tcPr>
            <w:tcW w:w="1709" w:type="dxa"/>
          </w:tcPr>
          <w:p w:rsidR="00B13C55" w:rsidRPr="003A72AE" w:rsidRDefault="00B13C55" w:rsidP="00412D00">
            <w:pPr>
              <w:ind w:right="-81"/>
              <w:jc w:val="right"/>
              <w:rPr>
                <w:sz w:val="18"/>
                <w:szCs w:val="18"/>
              </w:rPr>
            </w:pPr>
            <w:r w:rsidRPr="003A72AE">
              <w:rPr>
                <w:sz w:val="18"/>
                <w:szCs w:val="18"/>
              </w:rPr>
              <w:t>847 081</w:t>
            </w:r>
          </w:p>
        </w:tc>
        <w:tc>
          <w:tcPr>
            <w:tcW w:w="1890" w:type="dxa"/>
          </w:tcPr>
          <w:p w:rsidR="00B13C55" w:rsidRPr="003A72AE" w:rsidRDefault="00B13C55" w:rsidP="00412D00">
            <w:pPr>
              <w:ind w:right="-81"/>
              <w:jc w:val="right"/>
              <w:rPr>
                <w:sz w:val="18"/>
                <w:szCs w:val="18"/>
              </w:rPr>
            </w:pPr>
            <w:r w:rsidRPr="003A72AE">
              <w:rPr>
                <w:sz w:val="18"/>
                <w:szCs w:val="18"/>
              </w:rPr>
              <w:t>847 081</w:t>
            </w:r>
          </w:p>
        </w:tc>
      </w:tr>
      <w:tr w:rsidR="005372E6" w:rsidRPr="003A72AE" w:rsidTr="00EC0FC0">
        <w:trPr>
          <w:trHeight w:val="142"/>
        </w:trPr>
        <w:tc>
          <w:tcPr>
            <w:tcW w:w="4320" w:type="dxa"/>
          </w:tcPr>
          <w:p w:rsidR="005372E6" w:rsidRDefault="00756574" w:rsidP="00412D00">
            <w:pPr>
              <w:ind w:right="-81"/>
              <w:jc w:val="both"/>
              <w:rPr>
                <w:i/>
                <w:sz w:val="18"/>
                <w:szCs w:val="18"/>
                <w:lang w:eastAsia="lv-LV"/>
              </w:rPr>
            </w:pPr>
            <w:r>
              <w:rPr>
                <w:i/>
                <w:sz w:val="18"/>
                <w:szCs w:val="18"/>
                <w:lang w:eastAsia="lv-LV"/>
              </w:rPr>
              <w:t>t.sk. i</w:t>
            </w:r>
            <w:r w:rsidRPr="00F34120">
              <w:rPr>
                <w:i/>
                <w:sz w:val="18"/>
                <w:szCs w:val="18"/>
                <w:lang w:eastAsia="lv-LV"/>
              </w:rPr>
              <w:t>ekšējā līdzekļu pārdale starp budžeta programmām (apakšprogrammām)</w:t>
            </w:r>
          </w:p>
        </w:tc>
        <w:tc>
          <w:tcPr>
            <w:tcW w:w="1351" w:type="dxa"/>
          </w:tcPr>
          <w:p w:rsidR="005372E6" w:rsidRDefault="00756574" w:rsidP="00412D00">
            <w:pPr>
              <w:ind w:right="-81"/>
              <w:jc w:val="center"/>
              <w:rPr>
                <w:sz w:val="18"/>
                <w:szCs w:val="18"/>
              </w:rPr>
            </w:pPr>
            <w:r>
              <w:rPr>
                <w:sz w:val="18"/>
                <w:szCs w:val="18"/>
              </w:rPr>
              <w:t>-</w:t>
            </w:r>
          </w:p>
        </w:tc>
        <w:tc>
          <w:tcPr>
            <w:tcW w:w="1709" w:type="dxa"/>
          </w:tcPr>
          <w:p w:rsidR="005372E6" w:rsidRPr="003A72AE" w:rsidRDefault="00756574" w:rsidP="00412D00">
            <w:pPr>
              <w:ind w:right="-81"/>
              <w:jc w:val="right"/>
              <w:rPr>
                <w:sz w:val="18"/>
                <w:szCs w:val="18"/>
              </w:rPr>
            </w:pPr>
            <w:r>
              <w:rPr>
                <w:sz w:val="18"/>
                <w:szCs w:val="18"/>
              </w:rPr>
              <w:t>3 400 000</w:t>
            </w:r>
          </w:p>
        </w:tc>
        <w:tc>
          <w:tcPr>
            <w:tcW w:w="1890" w:type="dxa"/>
          </w:tcPr>
          <w:p w:rsidR="005372E6" w:rsidRPr="003A72AE" w:rsidRDefault="00756574" w:rsidP="00412D00">
            <w:pPr>
              <w:ind w:right="-81"/>
              <w:jc w:val="right"/>
              <w:rPr>
                <w:sz w:val="18"/>
                <w:szCs w:val="18"/>
              </w:rPr>
            </w:pPr>
            <w:r>
              <w:rPr>
                <w:sz w:val="18"/>
                <w:szCs w:val="18"/>
              </w:rPr>
              <w:t>3 400 000</w:t>
            </w:r>
          </w:p>
        </w:tc>
      </w:tr>
      <w:tr w:rsidR="005372E6" w:rsidRPr="003A72AE" w:rsidTr="00EC0FC0">
        <w:trPr>
          <w:trHeight w:val="142"/>
        </w:trPr>
        <w:tc>
          <w:tcPr>
            <w:tcW w:w="4320" w:type="dxa"/>
          </w:tcPr>
          <w:p w:rsidR="005765F7" w:rsidRDefault="00327321" w:rsidP="00412D00">
            <w:pPr>
              <w:ind w:right="-81"/>
              <w:jc w:val="both"/>
              <w:rPr>
                <w:i/>
                <w:sz w:val="18"/>
                <w:szCs w:val="18"/>
                <w:lang w:eastAsia="lv-LV"/>
              </w:rPr>
            </w:pPr>
            <w:r>
              <w:rPr>
                <w:i/>
                <w:sz w:val="18"/>
                <w:szCs w:val="18"/>
                <w:lang w:eastAsia="lv-LV"/>
              </w:rPr>
              <w:t>Iekšējā l</w:t>
            </w:r>
            <w:r w:rsidR="00756574">
              <w:rPr>
                <w:i/>
                <w:sz w:val="18"/>
                <w:szCs w:val="18"/>
                <w:lang w:eastAsia="lv-LV"/>
              </w:rPr>
              <w:t>īdzekļu pārdale no budžeta programmas 33.00.00 “Aizsardzības īpašumu pārvaldīšana”</w:t>
            </w:r>
            <w:r w:rsidR="00A41546">
              <w:rPr>
                <w:i/>
                <w:sz w:val="18"/>
                <w:szCs w:val="18"/>
                <w:lang w:eastAsia="lv-LV"/>
              </w:rPr>
              <w:t>, lai nodrošinātu iegādes, kas nepieciešamas esošās infrastruktūras nodrošināšanai atbilstoši drošības prasībām</w:t>
            </w:r>
            <w:r w:rsidR="005765F7">
              <w:rPr>
                <w:i/>
                <w:sz w:val="18"/>
                <w:szCs w:val="18"/>
                <w:lang w:eastAsia="lv-LV"/>
              </w:rPr>
              <w:t xml:space="preserve"> (priekšlikums Nr.53, 54 2.lasījumā </w:t>
            </w:r>
            <w:r w:rsidR="007512FC">
              <w:rPr>
                <w:i/>
                <w:sz w:val="18"/>
                <w:szCs w:val="18"/>
                <w:lang w:eastAsia="lv-LV"/>
              </w:rPr>
              <w:t xml:space="preserve">Saeimā </w:t>
            </w:r>
            <w:r w:rsidR="005765F7">
              <w:rPr>
                <w:i/>
                <w:sz w:val="18"/>
                <w:szCs w:val="18"/>
                <w:lang w:eastAsia="lv-LV"/>
              </w:rPr>
              <w:t>2019.gada 3.aprīlī)</w:t>
            </w:r>
          </w:p>
        </w:tc>
        <w:tc>
          <w:tcPr>
            <w:tcW w:w="1351" w:type="dxa"/>
          </w:tcPr>
          <w:p w:rsidR="005372E6" w:rsidRDefault="00A41546" w:rsidP="00412D00">
            <w:pPr>
              <w:ind w:right="-81"/>
              <w:jc w:val="center"/>
              <w:rPr>
                <w:sz w:val="18"/>
                <w:szCs w:val="18"/>
              </w:rPr>
            </w:pPr>
            <w:r>
              <w:rPr>
                <w:sz w:val="18"/>
                <w:szCs w:val="18"/>
              </w:rPr>
              <w:t>-</w:t>
            </w:r>
          </w:p>
        </w:tc>
        <w:tc>
          <w:tcPr>
            <w:tcW w:w="1709" w:type="dxa"/>
          </w:tcPr>
          <w:p w:rsidR="005372E6" w:rsidRPr="003A72AE" w:rsidRDefault="00A41546" w:rsidP="00412D00">
            <w:pPr>
              <w:ind w:right="-81"/>
              <w:jc w:val="right"/>
              <w:rPr>
                <w:sz w:val="18"/>
                <w:szCs w:val="18"/>
              </w:rPr>
            </w:pPr>
            <w:r>
              <w:rPr>
                <w:sz w:val="18"/>
                <w:szCs w:val="18"/>
              </w:rPr>
              <w:t>3 400 000</w:t>
            </w:r>
          </w:p>
        </w:tc>
        <w:tc>
          <w:tcPr>
            <w:tcW w:w="1890" w:type="dxa"/>
          </w:tcPr>
          <w:p w:rsidR="005372E6" w:rsidRPr="003A72AE" w:rsidRDefault="00A41546" w:rsidP="00412D00">
            <w:pPr>
              <w:ind w:right="-81"/>
              <w:jc w:val="right"/>
              <w:rPr>
                <w:sz w:val="18"/>
                <w:szCs w:val="18"/>
              </w:rPr>
            </w:pPr>
            <w:r>
              <w:rPr>
                <w:sz w:val="18"/>
                <w:szCs w:val="18"/>
              </w:rPr>
              <w:t>3 400 000</w:t>
            </w:r>
          </w:p>
        </w:tc>
      </w:tr>
    </w:tbl>
    <w:p w:rsidR="00B13C55" w:rsidRDefault="00B13C55" w:rsidP="00C14F90">
      <w:pPr>
        <w:pStyle w:val="H4"/>
        <w:ind w:right="9"/>
        <w:jc w:val="left"/>
        <w:rPr>
          <w:sz w:val="24"/>
          <w:szCs w:val="24"/>
          <w:lang w:eastAsia="lv-LV"/>
        </w:rPr>
      </w:pPr>
    </w:p>
    <w:p w:rsidR="00C55F0B" w:rsidRDefault="00C55F0B" w:rsidP="00412D00">
      <w:pPr>
        <w:widowControl w:val="0"/>
        <w:spacing w:after="120"/>
        <w:ind w:right="-81"/>
        <w:jc w:val="center"/>
        <w:rPr>
          <w:b/>
        </w:rPr>
      </w:pPr>
      <w:r>
        <w:rPr>
          <w:b/>
        </w:rPr>
        <w:t>12</w:t>
      </w:r>
      <w:r w:rsidRPr="003A72AE">
        <w:rPr>
          <w:b/>
        </w:rPr>
        <w:t>.00.00</w:t>
      </w:r>
      <w:r>
        <w:rPr>
          <w:b/>
        </w:rPr>
        <w:t>.</w:t>
      </w:r>
      <w:r w:rsidR="00F50E98">
        <w:rPr>
          <w:b/>
        </w:rPr>
        <w:t xml:space="preserve"> </w:t>
      </w:r>
      <w:r>
        <w:rPr>
          <w:b/>
        </w:rPr>
        <w:t>Kara muzejs</w:t>
      </w:r>
    </w:p>
    <w:p w:rsidR="00C55F0B" w:rsidRDefault="00C55F0B" w:rsidP="00A95D25">
      <w:pPr>
        <w:spacing w:after="120" w:line="276" w:lineRule="auto"/>
        <w:ind w:right="9"/>
        <w:jc w:val="both"/>
      </w:pPr>
      <w:r>
        <w:rPr>
          <w:u w:val="single"/>
        </w:rPr>
        <w:t>Programmas mērķi</w:t>
      </w:r>
      <w:r w:rsidRPr="00F34120">
        <w:rPr>
          <w:u w:val="single"/>
        </w:rPr>
        <w:t>s:</w:t>
      </w:r>
    </w:p>
    <w:p w:rsidR="00C55F0B" w:rsidRPr="00F34120" w:rsidRDefault="00C55F0B" w:rsidP="00A95D25">
      <w:pPr>
        <w:spacing w:after="120" w:line="276" w:lineRule="auto"/>
        <w:ind w:right="9" w:firstLine="709"/>
        <w:jc w:val="both"/>
        <w:rPr>
          <w:u w:val="single"/>
        </w:rPr>
      </w:pPr>
      <w:r w:rsidRPr="00F34120">
        <w:t>veicināt sabiedrības izglītošanu un attīstību, vācot, saglabājot, pētot, izstādot un popularizējot Latvijas militārās un politiskās vēstures materiālās un garīgās liecības.</w:t>
      </w:r>
    </w:p>
    <w:p w:rsidR="00C55F0B" w:rsidRPr="00F34120" w:rsidRDefault="00C55F0B" w:rsidP="00A95D25">
      <w:pPr>
        <w:spacing w:after="120"/>
        <w:ind w:right="9"/>
        <w:jc w:val="both"/>
        <w:rPr>
          <w:u w:val="single"/>
        </w:rPr>
      </w:pPr>
      <w:r w:rsidRPr="00F34120">
        <w:rPr>
          <w:u w:val="single"/>
        </w:rPr>
        <w:t xml:space="preserve">Galvenās aktivitātes: </w:t>
      </w:r>
    </w:p>
    <w:p w:rsidR="00C55F0B" w:rsidRPr="00F34120" w:rsidRDefault="00C55F0B" w:rsidP="00A95D25">
      <w:pPr>
        <w:numPr>
          <w:ilvl w:val="0"/>
          <w:numId w:val="31"/>
        </w:numPr>
        <w:spacing w:line="276" w:lineRule="auto"/>
        <w:ind w:right="9"/>
        <w:jc w:val="both"/>
      </w:pPr>
      <w:r w:rsidRPr="00F34120">
        <w:t>uzturēt un attīstīt muzeja krājumu;</w:t>
      </w:r>
    </w:p>
    <w:p w:rsidR="00C55F0B" w:rsidRPr="00F34120" w:rsidRDefault="00C55F0B" w:rsidP="00A95D25">
      <w:pPr>
        <w:numPr>
          <w:ilvl w:val="0"/>
          <w:numId w:val="31"/>
        </w:numPr>
        <w:spacing w:line="276" w:lineRule="auto"/>
        <w:ind w:right="9"/>
        <w:jc w:val="both"/>
      </w:pPr>
      <w:r w:rsidRPr="00F34120">
        <w:t>nodrošināt muzeja vērtību pieejamību sabiedrībai;</w:t>
      </w:r>
    </w:p>
    <w:p w:rsidR="00C55F0B" w:rsidRPr="00F34120" w:rsidRDefault="00C55F0B" w:rsidP="00A95D25">
      <w:pPr>
        <w:numPr>
          <w:ilvl w:val="0"/>
          <w:numId w:val="31"/>
        </w:numPr>
        <w:spacing w:line="276" w:lineRule="auto"/>
        <w:ind w:right="9"/>
        <w:jc w:val="both"/>
      </w:pPr>
      <w:r w:rsidRPr="00F34120">
        <w:t>krājuma un vēstures pētniecība;</w:t>
      </w:r>
    </w:p>
    <w:p w:rsidR="00C55F0B" w:rsidRPr="00F34120" w:rsidRDefault="00C55F0B" w:rsidP="00A95D25">
      <w:pPr>
        <w:numPr>
          <w:ilvl w:val="0"/>
          <w:numId w:val="31"/>
        </w:numPr>
        <w:spacing w:line="276" w:lineRule="auto"/>
        <w:ind w:right="9"/>
        <w:jc w:val="both"/>
      </w:pPr>
      <w:r w:rsidRPr="00F34120">
        <w:t>veikt zinātniski izglītojošo darbu;</w:t>
      </w:r>
    </w:p>
    <w:p w:rsidR="00C55F0B" w:rsidRPr="00F34120" w:rsidRDefault="00C55F0B" w:rsidP="00A95D25">
      <w:pPr>
        <w:numPr>
          <w:ilvl w:val="0"/>
          <w:numId w:val="31"/>
        </w:numPr>
        <w:spacing w:after="120" w:line="276" w:lineRule="auto"/>
        <w:ind w:right="9"/>
        <w:jc w:val="both"/>
      </w:pPr>
      <w:r w:rsidRPr="00F34120">
        <w:t xml:space="preserve">attīstīt un uzturēt muzeja filiāles </w:t>
      </w:r>
      <w:r>
        <w:t>–</w:t>
      </w:r>
      <w:r w:rsidRPr="00F34120">
        <w:t xml:space="preserve"> </w:t>
      </w:r>
      <w:bookmarkStart w:id="0" w:name="OLE_LINK1"/>
      <w:bookmarkStart w:id="1" w:name="OLE_LINK2"/>
      <w:bookmarkStart w:id="2" w:name="OLE_LINK3"/>
      <w:r w:rsidRPr="00F34120">
        <w:t>Ziemassvētku</w:t>
      </w:r>
      <w:r>
        <w:t xml:space="preserve"> </w:t>
      </w:r>
      <w:r w:rsidRPr="00F34120">
        <w:t xml:space="preserve">kauju muzejs “Mangaļi”, </w:t>
      </w:r>
      <w:bookmarkEnd w:id="0"/>
      <w:bookmarkEnd w:id="1"/>
      <w:bookmarkEnd w:id="2"/>
      <w:proofErr w:type="spellStart"/>
      <w:r w:rsidRPr="00F34120">
        <w:t>O.Kalpaka</w:t>
      </w:r>
      <w:proofErr w:type="spellEnd"/>
      <w:r w:rsidRPr="00F34120">
        <w:t xml:space="preserve"> muz</w:t>
      </w:r>
      <w:r>
        <w:t>ejs un piemiņas vieta “</w:t>
      </w:r>
      <w:proofErr w:type="spellStart"/>
      <w:r>
        <w:t>Airītes</w:t>
      </w:r>
      <w:proofErr w:type="spellEnd"/>
      <w:r>
        <w:t>”.</w:t>
      </w:r>
    </w:p>
    <w:p w:rsidR="00C55F0B" w:rsidRPr="00F34120" w:rsidRDefault="00C55F0B" w:rsidP="00A95D25">
      <w:pPr>
        <w:spacing w:after="120"/>
        <w:ind w:right="9"/>
        <w:jc w:val="both"/>
        <w:rPr>
          <w:lang w:eastAsia="lv-LV"/>
        </w:rPr>
      </w:pPr>
      <w:r w:rsidRPr="00F34120">
        <w:rPr>
          <w:u w:val="single"/>
        </w:rPr>
        <w:t>Programmas izpildītājs</w:t>
      </w:r>
      <w:r w:rsidRPr="00F34120">
        <w:t>: Latvijas Kara muzejs.</w:t>
      </w:r>
    </w:p>
    <w:p w:rsidR="00C55F0B" w:rsidRPr="00F34120" w:rsidRDefault="00C55F0B" w:rsidP="00412D00">
      <w:pPr>
        <w:spacing w:after="120"/>
        <w:ind w:right="-81"/>
        <w:jc w:val="center"/>
        <w:rPr>
          <w:b/>
          <w:lang w:eastAsia="lv-LV"/>
        </w:rPr>
      </w:pPr>
      <w:r w:rsidRPr="00F34120">
        <w:rPr>
          <w:b/>
          <w:lang w:eastAsia="lv-LV"/>
        </w:rPr>
        <w:t>Darbības rezultāti un to rezultatīvie rādītāji no 2017. līdz 2021. gadam</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1118"/>
        <w:gridCol w:w="990"/>
        <w:gridCol w:w="990"/>
        <w:gridCol w:w="1080"/>
        <w:gridCol w:w="1170"/>
      </w:tblGrid>
      <w:tr w:rsidR="00C55F0B" w:rsidRPr="00F34120" w:rsidTr="00A95D25">
        <w:trPr>
          <w:tblHeader/>
          <w:jc w:val="center"/>
        </w:trPr>
        <w:tc>
          <w:tcPr>
            <w:tcW w:w="3827" w:type="dxa"/>
          </w:tcPr>
          <w:p w:rsidR="00C55F0B" w:rsidRPr="00F34120" w:rsidRDefault="00C55F0B" w:rsidP="00412D00">
            <w:pPr>
              <w:ind w:right="-81"/>
              <w:jc w:val="center"/>
              <w:rPr>
                <w:sz w:val="18"/>
                <w:szCs w:val="18"/>
              </w:rPr>
            </w:pPr>
          </w:p>
        </w:tc>
        <w:tc>
          <w:tcPr>
            <w:tcW w:w="1118" w:type="dxa"/>
          </w:tcPr>
          <w:p w:rsidR="00C55F0B" w:rsidRPr="00F34120" w:rsidRDefault="00C55F0B" w:rsidP="00412D00">
            <w:pPr>
              <w:ind w:right="-81"/>
              <w:jc w:val="center"/>
              <w:rPr>
                <w:sz w:val="18"/>
                <w:szCs w:val="18"/>
                <w:lang w:eastAsia="lv-LV"/>
              </w:rPr>
            </w:pPr>
            <w:r w:rsidRPr="00F34120">
              <w:rPr>
                <w:sz w:val="18"/>
                <w:szCs w:val="18"/>
                <w:lang w:eastAsia="lv-LV"/>
              </w:rPr>
              <w:t>2017.gads (izpilde)</w:t>
            </w:r>
          </w:p>
        </w:tc>
        <w:tc>
          <w:tcPr>
            <w:tcW w:w="990" w:type="dxa"/>
            <w:vAlign w:val="center"/>
          </w:tcPr>
          <w:p w:rsidR="00C55F0B" w:rsidRPr="00F34120" w:rsidRDefault="00C55F0B" w:rsidP="00412D00">
            <w:pPr>
              <w:ind w:right="-81"/>
              <w:jc w:val="center"/>
              <w:rPr>
                <w:sz w:val="18"/>
                <w:szCs w:val="18"/>
                <w:lang w:eastAsia="lv-LV"/>
              </w:rPr>
            </w:pPr>
            <w:r w:rsidRPr="00F34120">
              <w:rPr>
                <w:sz w:val="18"/>
                <w:szCs w:val="18"/>
                <w:lang w:eastAsia="lv-LV"/>
              </w:rPr>
              <w:t>2018.gada plāns</w:t>
            </w:r>
          </w:p>
        </w:tc>
        <w:tc>
          <w:tcPr>
            <w:tcW w:w="990" w:type="dxa"/>
          </w:tcPr>
          <w:p w:rsidR="00C55F0B" w:rsidRPr="00F34120" w:rsidRDefault="00C55F0B" w:rsidP="00412D00">
            <w:pPr>
              <w:ind w:right="-81"/>
              <w:jc w:val="center"/>
              <w:rPr>
                <w:sz w:val="18"/>
                <w:szCs w:val="18"/>
                <w:lang w:eastAsia="lv-LV"/>
              </w:rPr>
            </w:pPr>
            <w:r w:rsidRPr="00F34120">
              <w:rPr>
                <w:sz w:val="18"/>
                <w:szCs w:val="18"/>
                <w:lang w:eastAsia="lv-LV"/>
              </w:rPr>
              <w:t>2019.gada p</w:t>
            </w:r>
            <w:r w:rsidR="00BF604D">
              <w:rPr>
                <w:sz w:val="18"/>
                <w:szCs w:val="18"/>
                <w:lang w:eastAsia="lv-LV"/>
              </w:rPr>
              <w:t>lān</w:t>
            </w:r>
            <w:r w:rsidRPr="00F34120">
              <w:rPr>
                <w:sz w:val="18"/>
                <w:szCs w:val="18"/>
                <w:lang w:eastAsia="lv-LV"/>
              </w:rPr>
              <w:t>s</w:t>
            </w:r>
          </w:p>
        </w:tc>
        <w:tc>
          <w:tcPr>
            <w:tcW w:w="1080" w:type="dxa"/>
          </w:tcPr>
          <w:p w:rsidR="00C55F0B" w:rsidRPr="00F34120" w:rsidRDefault="00C55F0B" w:rsidP="00412D00">
            <w:pPr>
              <w:ind w:right="-81"/>
              <w:jc w:val="center"/>
              <w:rPr>
                <w:sz w:val="18"/>
                <w:szCs w:val="18"/>
                <w:lang w:eastAsia="lv-LV"/>
              </w:rPr>
            </w:pPr>
            <w:r w:rsidRPr="00F34120">
              <w:rPr>
                <w:sz w:val="18"/>
                <w:szCs w:val="18"/>
                <w:lang w:eastAsia="lv-LV"/>
              </w:rPr>
              <w:t xml:space="preserve">2020.gada </w:t>
            </w:r>
            <w:r w:rsidR="00596120">
              <w:rPr>
                <w:sz w:val="18"/>
                <w:szCs w:val="18"/>
                <w:lang w:eastAsia="lv-LV"/>
              </w:rPr>
              <w:t>prognoze</w:t>
            </w:r>
          </w:p>
        </w:tc>
        <w:tc>
          <w:tcPr>
            <w:tcW w:w="1170" w:type="dxa"/>
          </w:tcPr>
          <w:p w:rsidR="00C55F0B" w:rsidRPr="00F34120" w:rsidRDefault="00C55F0B" w:rsidP="00412D00">
            <w:pPr>
              <w:ind w:right="-81"/>
              <w:jc w:val="center"/>
              <w:rPr>
                <w:sz w:val="18"/>
                <w:szCs w:val="18"/>
                <w:lang w:eastAsia="lv-LV"/>
              </w:rPr>
            </w:pPr>
            <w:r w:rsidRPr="00F34120">
              <w:rPr>
                <w:sz w:val="18"/>
                <w:szCs w:val="18"/>
                <w:lang w:eastAsia="lv-LV"/>
              </w:rPr>
              <w:t xml:space="preserve">2021.gada </w:t>
            </w:r>
            <w:r w:rsidR="00596120">
              <w:rPr>
                <w:sz w:val="18"/>
                <w:szCs w:val="18"/>
                <w:lang w:eastAsia="lv-LV"/>
              </w:rPr>
              <w:t>prognoze</w:t>
            </w:r>
          </w:p>
        </w:tc>
      </w:tr>
      <w:tr w:rsidR="00C55F0B" w:rsidRPr="00F34120" w:rsidTr="00A95D25">
        <w:trPr>
          <w:jc w:val="center"/>
        </w:trPr>
        <w:tc>
          <w:tcPr>
            <w:tcW w:w="9175" w:type="dxa"/>
            <w:gridSpan w:val="6"/>
            <w:shd w:val="clear" w:color="auto" w:fill="D9D9D9" w:themeFill="background1" w:themeFillShade="D9"/>
            <w:vAlign w:val="center"/>
          </w:tcPr>
          <w:p w:rsidR="00C55F0B" w:rsidRPr="00F34120" w:rsidRDefault="00C55F0B" w:rsidP="00412D00">
            <w:pPr>
              <w:ind w:right="-81"/>
              <w:jc w:val="center"/>
              <w:rPr>
                <w:sz w:val="18"/>
                <w:szCs w:val="18"/>
              </w:rPr>
            </w:pPr>
            <w:r w:rsidRPr="00F34120">
              <w:rPr>
                <w:sz w:val="18"/>
                <w:szCs w:val="18"/>
                <w:lang w:eastAsia="lv-LV"/>
              </w:rPr>
              <w:t>1.Muzeja pakalpojumi</w:t>
            </w:r>
          </w:p>
        </w:tc>
      </w:tr>
      <w:tr w:rsidR="00C55F0B" w:rsidRPr="00F34120" w:rsidTr="00A95D25">
        <w:trPr>
          <w:jc w:val="center"/>
        </w:trPr>
        <w:tc>
          <w:tcPr>
            <w:tcW w:w="3827" w:type="dxa"/>
          </w:tcPr>
          <w:p w:rsidR="00C55F0B" w:rsidRPr="00F34120" w:rsidRDefault="00C55F0B" w:rsidP="00412D00">
            <w:pPr>
              <w:ind w:right="-81"/>
              <w:rPr>
                <w:sz w:val="18"/>
              </w:rPr>
            </w:pPr>
            <w:r w:rsidRPr="00F34120">
              <w:rPr>
                <w:sz w:val="18"/>
              </w:rPr>
              <w:t>Apmeklējumi</w:t>
            </w:r>
          </w:p>
        </w:tc>
        <w:tc>
          <w:tcPr>
            <w:tcW w:w="1118" w:type="dxa"/>
          </w:tcPr>
          <w:p w:rsidR="00C55F0B" w:rsidRPr="00F34120" w:rsidRDefault="00C55F0B" w:rsidP="00412D00">
            <w:pPr>
              <w:ind w:right="-81"/>
              <w:jc w:val="center"/>
              <w:rPr>
                <w:sz w:val="18"/>
              </w:rPr>
            </w:pPr>
            <w:r w:rsidRPr="00F34120">
              <w:rPr>
                <w:sz w:val="18"/>
              </w:rPr>
              <w:t>153 601</w:t>
            </w:r>
          </w:p>
        </w:tc>
        <w:tc>
          <w:tcPr>
            <w:tcW w:w="990" w:type="dxa"/>
          </w:tcPr>
          <w:p w:rsidR="00C55F0B" w:rsidRPr="00F34120" w:rsidRDefault="00C55F0B" w:rsidP="00412D00">
            <w:pPr>
              <w:ind w:right="-81"/>
              <w:jc w:val="center"/>
              <w:rPr>
                <w:sz w:val="18"/>
              </w:rPr>
            </w:pPr>
            <w:r w:rsidRPr="00F34120">
              <w:rPr>
                <w:sz w:val="18"/>
              </w:rPr>
              <w:t>120 000</w:t>
            </w:r>
          </w:p>
        </w:tc>
        <w:tc>
          <w:tcPr>
            <w:tcW w:w="990" w:type="dxa"/>
          </w:tcPr>
          <w:p w:rsidR="00C55F0B" w:rsidRPr="00F34120" w:rsidRDefault="00C55F0B" w:rsidP="00412D00">
            <w:pPr>
              <w:ind w:right="-81"/>
              <w:jc w:val="center"/>
              <w:rPr>
                <w:sz w:val="18"/>
              </w:rPr>
            </w:pPr>
            <w:r w:rsidRPr="00F34120">
              <w:rPr>
                <w:sz w:val="18"/>
              </w:rPr>
              <w:t>120 000</w:t>
            </w:r>
          </w:p>
        </w:tc>
        <w:tc>
          <w:tcPr>
            <w:tcW w:w="1080" w:type="dxa"/>
          </w:tcPr>
          <w:p w:rsidR="00C55F0B" w:rsidRPr="00F34120" w:rsidRDefault="00C55F0B" w:rsidP="00412D00">
            <w:pPr>
              <w:ind w:right="-81"/>
              <w:jc w:val="center"/>
              <w:rPr>
                <w:sz w:val="18"/>
              </w:rPr>
            </w:pPr>
            <w:r w:rsidRPr="00F34120">
              <w:rPr>
                <w:sz w:val="18"/>
              </w:rPr>
              <w:t>120 000</w:t>
            </w:r>
          </w:p>
        </w:tc>
        <w:tc>
          <w:tcPr>
            <w:tcW w:w="1170" w:type="dxa"/>
          </w:tcPr>
          <w:p w:rsidR="00C55F0B" w:rsidRPr="00F34120" w:rsidRDefault="00C55F0B" w:rsidP="00412D00">
            <w:pPr>
              <w:ind w:right="-81"/>
              <w:jc w:val="center"/>
              <w:rPr>
                <w:sz w:val="18"/>
              </w:rPr>
            </w:pPr>
            <w:r w:rsidRPr="00F34120">
              <w:rPr>
                <w:sz w:val="18"/>
              </w:rPr>
              <w:t>120 000</w:t>
            </w:r>
          </w:p>
        </w:tc>
      </w:tr>
      <w:tr w:rsidR="00C55F0B" w:rsidRPr="00F34120" w:rsidTr="00A95D25">
        <w:trPr>
          <w:jc w:val="center"/>
        </w:trPr>
        <w:tc>
          <w:tcPr>
            <w:tcW w:w="9175" w:type="dxa"/>
            <w:gridSpan w:val="6"/>
            <w:shd w:val="clear" w:color="auto" w:fill="D9D9D9" w:themeFill="background1" w:themeFillShade="D9"/>
            <w:vAlign w:val="center"/>
          </w:tcPr>
          <w:p w:rsidR="00C55F0B" w:rsidRPr="00F34120" w:rsidRDefault="00C55F0B" w:rsidP="00412D00">
            <w:pPr>
              <w:ind w:right="-81"/>
              <w:jc w:val="center"/>
              <w:rPr>
                <w:sz w:val="18"/>
                <w:szCs w:val="18"/>
              </w:rPr>
            </w:pPr>
            <w:r w:rsidRPr="00F34120">
              <w:rPr>
                <w:sz w:val="18"/>
                <w:szCs w:val="18"/>
                <w:lang w:eastAsia="lv-LV"/>
              </w:rPr>
              <w:t>2.Muzeja krājums</w:t>
            </w:r>
          </w:p>
        </w:tc>
      </w:tr>
      <w:tr w:rsidR="00C55F0B" w:rsidRPr="00F34120" w:rsidTr="00A95D25">
        <w:trPr>
          <w:jc w:val="center"/>
        </w:trPr>
        <w:tc>
          <w:tcPr>
            <w:tcW w:w="3827" w:type="dxa"/>
          </w:tcPr>
          <w:p w:rsidR="00C55F0B" w:rsidRPr="00F34120" w:rsidRDefault="00C55F0B" w:rsidP="00412D00">
            <w:pPr>
              <w:ind w:right="-81"/>
              <w:rPr>
                <w:sz w:val="18"/>
              </w:rPr>
            </w:pPr>
            <w:r w:rsidRPr="00F34120">
              <w:rPr>
                <w:sz w:val="18"/>
              </w:rPr>
              <w:t>Jaunieguvumi</w:t>
            </w:r>
          </w:p>
        </w:tc>
        <w:tc>
          <w:tcPr>
            <w:tcW w:w="1118" w:type="dxa"/>
          </w:tcPr>
          <w:p w:rsidR="00C55F0B" w:rsidRPr="00F34120" w:rsidRDefault="00C55F0B" w:rsidP="00412D00">
            <w:pPr>
              <w:ind w:right="-81"/>
              <w:jc w:val="center"/>
              <w:rPr>
                <w:sz w:val="18"/>
              </w:rPr>
            </w:pPr>
            <w:r w:rsidRPr="00F34120">
              <w:rPr>
                <w:sz w:val="18"/>
              </w:rPr>
              <w:t>7 620</w:t>
            </w:r>
          </w:p>
        </w:tc>
        <w:tc>
          <w:tcPr>
            <w:tcW w:w="990" w:type="dxa"/>
          </w:tcPr>
          <w:p w:rsidR="00C55F0B" w:rsidRPr="00F34120" w:rsidRDefault="00C55F0B" w:rsidP="00412D00">
            <w:pPr>
              <w:ind w:right="-81"/>
              <w:jc w:val="center"/>
              <w:rPr>
                <w:sz w:val="18"/>
              </w:rPr>
            </w:pPr>
            <w:r w:rsidRPr="00F34120">
              <w:rPr>
                <w:sz w:val="18"/>
              </w:rPr>
              <w:t>3 000</w:t>
            </w:r>
          </w:p>
        </w:tc>
        <w:tc>
          <w:tcPr>
            <w:tcW w:w="990" w:type="dxa"/>
          </w:tcPr>
          <w:p w:rsidR="00C55F0B" w:rsidRPr="00F34120" w:rsidRDefault="00C55F0B" w:rsidP="00412D00">
            <w:pPr>
              <w:ind w:right="-81"/>
              <w:jc w:val="center"/>
              <w:rPr>
                <w:sz w:val="18"/>
              </w:rPr>
            </w:pPr>
            <w:r w:rsidRPr="00F34120">
              <w:rPr>
                <w:sz w:val="18"/>
              </w:rPr>
              <w:t>3 000</w:t>
            </w:r>
          </w:p>
        </w:tc>
        <w:tc>
          <w:tcPr>
            <w:tcW w:w="1080" w:type="dxa"/>
          </w:tcPr>
          <w:p w:rsidR="00C55F0B" w:rsidRPr="00F34120" w:rsidRDefault="00C55F0B" w:rsidP="00412D00">
            <w:pPr>
              <w:ind w:right="-81"/>
              <w:jc w:val="center"/>
              <w:rPr>
                <w:sz w:val="18"/>
              </w:rPr>
            </w:pPr>
            <w:r w:rsidRPr="00F34120">
              <w:rPr>
                <w:sz w:val="18"/>
              </w:rPr>
              <w:t>3 000</w:t>
            </w:r>
          </w:p>
        </w:tc>
        <w:tc>
          <w:tcPr>
            <w:tcW w:w="1170" w:type="dxa"/>
          </w:tcPr>
          <w:p w:rsidR="00C55F0B" w:rsidRPr="00F34120" w:rsidRDefault="00C55F0B" w:rsidP="00412D00">
            <w:pPr>
              <w:ind w:right="-81"/>
              <w:jc w:val="center"/>
              <w:rPr>
                <w:sz w:val="18"/>
              </w:rPr>
            </w:pPr>
            <w:r w:rsidRPr="00F34120">
              <w:rPr>
                <w:sz w:val="18"/>
              </w:rPr>
              <w:t>3 000</w:t>
            </w:r>
          </w:p>
        </w:tc>
      </w:tr>
      <w:tr w:rsidR="00C55F0B" w:rsidRPr="00F34120" w:rsidTr="00A95D25">
        <w:trPr>
          <w:jc w:val="center"/>
        </w:trPr>
        <w:tc>
          <w:tcPr>
            <w:tcW w:w="9175" w:type="dxa"/>
            <w:gridSpan w:val="6"/>
            <w:shd w:val="clear" w:color="auto" w:fill="D9D9D9" w:themeFill="background1" w:themeFillShade="D9"/>
          </w:tcPr>
          <w:p w:rsidR="00C55F0B" w:rsidRPr="00F34120" w:rsidRDefault="00C55F0B" w:rsidP="00412D00">
            <w:pPr>
              <w:ind w:right="-81"/>
              <w:jc w:val="center"/>
              <w:rPr>
                <w:sz w:val="18"/>
                <w:szCs w:val="18"/>
              </w:rPr>
            </w:pPr>
            <w:r w:rsidRPr="00F34120">
              <w:rPr>
                <w:sz w:val="18"/>
                <w:szCs w:val="18"/>
                <w:lang w:eastAsia="lv-LV"/>
              </w:rPr>
              <w:t>3.Pētniecība</w:t>
            </w:r>
          </w:p>
        </w:tc>
      </w:tr>
      <w:tr w:rsidR="00C55F0B" w:rsidRPr="00F34120" w:rsidTr="00A95D25">
        <w:trPr>
          <w:jc w:val="center"/>
        </w:trPr>
        <w:tc>
          <w:tcPr>
            <w:tcW w:w="3827" w:type="dxa"/>
          </w:tcPr>
          <w:p w:rsidR="00C55F0B" w:rsidRPr="00F34120" w:rsidRDefault="00C55F0B" w:rsidP="00412D00">
            <w:pPr>
              <w:ind w:right="-81"/>
              <w:rPr>
                <w:sz w:val="18"/>
              </w:rPr>
            </w:pPr>
            <w:r w:rsidRPr="00F34120">
              <w:rPr>
                <w:sz w:val="18"/>
              </w:rPr>
              <w:t>Sagatavotās izstādes un pastāvīgās ekspozīcijas</w:t>
            </w:r>
          </w:p>
        </w:tc>
        <w:tc>
          <w:tcPr>
            <w:tcW w:w="1118" w:type="dxa"/>
          </w:tcPr>
          <w:p w:rsidR="00C55F0B" w:rsidRPr="00F34120" w:rsidRDefault="00C55F0B" w:rsidP="00412D00">
            <w:pPr>
              <w:ind w:right="-81"/>
              <w:jc w:val="center"/>
              <w:rPr>
                <w:sz w:val="18"/>
              </w:rPr>
            </w:pPr>
            <w:r w:rsidRPr="00F34120">
              <w:rPr>
                <w:sz w:val="18"/>
              </w:rPr>
              <w:t>3</w:t>
            </w:r>
          </w:p>
        </w:tc>
        <w:tc>
          <w:tcPr>
            <w:tcW w:w="990" w:type="dxa"/>
          </w:tcPr>
          <w:p w:rsidR="00C55F0B" w:rsidRPr="00F34120" w:rsidRDefault="00C55F0B" w:rsidP="00412D00">
            <w:pPr>
              <w:ind w:right="-81"/>
              <w:jc w:val="center"/>
              <w:rPr>
                <w:sz w:val="18"/>
              </w:rPr>
            </w:pPr>
            <w:r w:rsidRPr="00F34120">
              <w:rPr>
                <w:sz w:val="18"/>
              </w:rPr>
              <w:t>2</w:t>
            </w:r>
          </w:p>
        </w:tc>
        <w:tc>
          <w:tcPr>
            <w:tcW w:w="990" w:type="dxa"/>
          </w:tcPr>
          <w:p w:rsidR="00C55F0B" w:rsidRPr="00F34120" w:rsidRDefault="00C55F0B" w:rsidP="00412D00">
            <w:pPr>
              <w:ind w:right="-81"/>
              <w:jc w:val="center"/>
              <w:rPr>
                <w:sz w:val="18"/>
              </w:rPr>
            </w:pPr>
            <w:r w:rsidRPr="00F34120">
              <w:rPr>
                <w:sz w:val="18"/>
              </w:rPr>
              <w:t>2</w:t>
            </w:r>
          </w:p>
        </w:tc>
        <w:tc>
          <w:tcPr>
            <w:tcW w:w="1080" w:type="dxa"/>
          </w:tcPr>
          <w:p w:rsidR="00C55F0B" w:rsidRPr="00F34120" w:rsidRDefault="00C55F0B" w:rsidP="00412D00">
            <w:pPr>
              <w:ind w:right="-81"/>
              <w:jc w:val="center"/>
              <w:rPr>
                <w:sz w:val="18"/>
              </w:rPr>
            </w:pPr>
            <w:r w:rsidRPr="00F34120">
              <w:rPr>
                <w:sz w:val="18"/>
              </w:rPr>
              <w:t>2</w:t>
            </w:r>
          </w:p>
        </w:tc>
        <w:tc>
          <w:tcPr>
            <w:tcW w:w="1170" w:type="dxa"/>
          </w:tcPr>
          <w:p w:rsidR="00C55F0B" w:rsidRPr="00F34120" w:rsidRDefault="00C55F0B" w:rsidP="00412D00">
            <w:pPr>
              <w:ind w:right="-81"/>
              <w:jc w:val="center"/>
              <w:rPr>
                <w:sz w:val="18"/>
              </w:rPr>
            </w:pPr>
            <w:r w:rsidRPr="00F34120">
              <w:rPr>
                <w:sz w:val="18"/>
              </w:rPr>
              <w:t>2</w:t>
            </w:r>
          </w:p>
        </w:tc>
      </w:tr>
      <w:tr w:rsidR="00C55F0B" w:rsidRPr="00F34120" w:rsidTr="00A95D25">
        <w:trPr>
          <w:jc w:val="center"/>
        </w:trPr>
        <w:tc>
          <w:tcPr>
            <w:tcW w:w="9175" w:type="dxa"/>
            <w:gridSpan w:val="6"/>
            <w:shd w:val="clear" w:color="auto" w:fill="D9D9D9" w:themeFill="background1" w:themeFillShade="D9"/>
          </w:tcPr>
          <w:p w:rsidR="00C55F0B" w:rsidRPr="00F34120" w:rsidRDefault="00C55F0B" w:rsidP="00412D00">
            <w:pPr>
              <w:ind w:right="-81"/>
              <w:jc w:val="center"/>
              <w:rPr>
                <w:sz w:val="18"/>
              </w:rPr>
            </w:pPr>
            <w:r w:rsidRPr="00F34120">
              <w:rPr>
                <w:sz w:val="18"/>
                <w:szCs w:val="18"/>
                <w:lang w:eastAsia="lv-LV"/>
              </w:rPr>
              <w:t>4.Izglītības programmas</w:t>
            </w:r>
          </w:p>
        </w:tc>
      </w:tr>
      <w:tr w:rsidR="00C55F0B" w:rsidRPr="00F34120" w:rsidTr="00A95D25">
        <w:trPr>
          <w:jc w:val="center"/>
        </w:trPr>
        <w:tc>
          <w:tcPr>
            <w:tcW w:w="3827" w:type="dxa"/>
          </w:tcPr>
          <w:p w:rsidR="00C55F0B" w:rsidRPr="00F34120" w:rsidRDefault="00C55F0B" w:rsidP="00412D00">
            <w:pPr>
              <w:ind w:right="-81"/>
              <w:rPr>
                <w:sz w:val="18"/>
              </w:rPr>
            </w:pPr>
            <w:proofErr w:type="spellStart"/>
            <w:r w:rsidRPr="00F34120">
              <w:rPr>
                <w:sz w:val="18"/>
              </w:rPr>
              <w:t>Muzejpedagoģiskās</w:t>
            </w:r>
            <w:proofErr w:type="spellEnd"/>
            <w:r w:rsidRPr="00F34120">
              <w:rPr>
                <w:sz w:val="18"/>
              </w:rPr>
              <w:t xml:space="preserve"> programmas (norises)</w:t>
            </w:r>
          </w:p>
        </w:tc>
        <w:tc>
          <w:tcPr>
            <w:tcW w:w="1118" w:type="dxa"/>
          </w:tcPr>
          <w:p w:rsidR="00C55F0B" w:rsidRPr="00F34120" w:rsidRDefault="00C55F0B" w:rsidP="00412D00">
            <w:pPr>
              <w:ind w:right="-81"/>
              <w:jc w:val="center"/>
              <w:rPr>
                <w:sz w:val="18"/>
              </w:rPr>
            </w:pPr>
            <w:r w:rsidRPr="00F34120">
              <w:rPr>
                <w:sz w:val="18"/>
              </w:rPr>
              <w:t>291</w:t>
            </w:r>
          </w:p>
        </w:tc>
        <w:tc>
          <w:tcPr>
            <w:tcW w:w="990" w:type="dxa"/>
          </w:tcPr>
          <w:p w:rsidR="00C55F0B" w:rsidRPr="00F34120" w:rsidRDefault="00C55F0B" w:rsidP="00412D00">
            <w:pPr>
              <w:ind w:right="-81"/>
              <w:jc w:val="center"/>
              <w:rPr>
                <w:sz w:val="18"/>
              </w:rPr>
            </w:pPr>
            <w:r w:rsidRPr="00F34120">
              <w:rPr>
                <w:sz w:val="18"/>
              </w:rPr>
              <w:t>180</w:t>
            </w:r>
          </w:p>
        </w:tc>
        <w:tc>
          <w:tcPr>
            <w:tcW w:w="990" w:type="dxa"/>
          </w:tcPr>
          <w:p w:rsidR="00C55F0B" w:rsidRPr="00F34120" w:rsidRDefault="00C55F0B" w:rsidP="00412D00">
            <w:pPr>
              <w:ind w:right="-81"/>
              <w:jc w:val="center"/>
              <w:rPr>
                <w:sz w:val="18"/>
              </w:rPr>
            </w:pPr>
            <w:r w:rsidRPr="00F34120">
              <w:rPr>
                <w:sz w:val="18"/>
              </w:rPr>
              <w:t>180</w:t>
            </w:r>
          </w:p>
        </w:tc>
        <w:tc>
          <w:tcPr>
            <w:tcW w:w="1080" w:type="dxa"/>
          </w:tcPr>
          <w:p w:rsidR="00C55F0B" w:rsidRPr="00F34120" w:rsidRDefault="00C55F0B" w:rsidP="00412D00">
            <w:pPr>
              <w:ind w:right="-81"/>
              <w:jc w:val="center"/>
              <w:rPr>
                <w:sz w:val="18"/>
              </w:rPr>
            </w:pPr>
            <w:r w:rsidRPr="00F34120">
              <w:rPr>
                <w:sz w:val="18"/>
              </w:rPr>
              <w:t>180</w:t>
            </w:r>
          </w:p>
        </w:tc>
        <w:tc>
          <w:tcPr>
            <w:tcW w:w="1170" w:type="dxa"/>
          </w:tcPr>
          <w:p w:rsidR="00C55F0B" w:rsidRPr="00F34120" w:rsidRDefault="00C55F0B" w:rsidP="00412D00">
            <w:pPr>
              <w:ind w:right="-81"/>
              <w:jc w:val="center"/>
              <w:rPr>
                <w:sz w:val="18"/>
              </w:rPr>
            </w:pPr>
            <w:r w:rsidRPr="00F34120">
              <w:rPr>
                <w:sz w:val="18"/>
              </w:rPr>
              <w:t>180</w:t>
            </w:r>
          </w:p>
        </w:tc>
      </w:tr>
    </w:tbl>
    <w:p w:rsidR="00B92A95" w:rsidRDefault="00B92A95" w:rsidP="00B92A95">
      <w:pPr>
        <w:spacing w:after="120"/>
        <w:ind w:right="-81"/>
      </w:pPr>
    </w:p>
    <w:p w:rsidR="00C55F0B" w:rsidRPr="00F34120" w:rsidRDefault="00C55F0B" w:rsidP="00B92A95">
      <w:pPr>
        <w:spacing w:after="120"/>
        <w:ind w:right="-81"/>
        <w:jc w:val="center"/>
        <w:rPr>
          <w:b/>
          <w:lang w:eastAsia="lv-LV"/>
        </w:rPr>
      </w:pPr>
      <w:r w:rsidRPr="00F34120">
        <w:rPr>
          <w:b/>
          <w:lang w:eastAsia="lv-LV"/>
        </w:rPr>
        <w:lastRenderedPageBreak/>
        <w:t>Finansiālie rādītāji no 2017. līdz 2021. gadam</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1260"/>
        <w:gridCol w:w="1260"/>
        <w:gridCol w:w="1080"/>
        <w:gridCol w:w="1170"/>
        <w:gridCol w:w="1170"/>
      </w:tblGrid>
      <w:tr w:rsidR="00C55F0B" w:rsidRPr="00F34120" w:rsidTr="0069183B">
        <w:trPr>
          <w:trHeight w:val="283"/>
          <w:tblHeader/>
          <w:jc w:val="center"/>
        </w:trPr>
        <w:tc>
          <w:tcPr>
            <w:tcW w:w="3235" w:type="dxa"/>
            <w:vAlign w:val="center"/>
          </w:tcPr>
          <w:p w:rsidR="00C55F0B" w:rsidRPr="00F34120" w:rsidRDefault="00C55F0B" w:rsidP="00412D00">
            <w:pPr>
              <w:ind w:right="-81"/>
              <w:jc w:val="center"/>
              <w:rPr>
                <w:sz w:val="18"/>
              </w:rPr>
            </w:pPr>
          </w:p>
        </w:tc>
        <w:tc>
          <w:tcPr>
            <w:tcW w:w="1260" w:type="dxa"/>
          </w:tcPr>
          <w:p w:rsidR="00C55F0B" w:rsidRPr="00F34120" w:rsidRDefault="00C55F0B" w:rsidP="00412D00">
            <w:pPr>
              <w:ind w:right="-81"/>
              <w:jc w:val="center"/>
              <w:rPr>
                <w:sz w:val="18"/>
                <w:lang w:eastAsia="lv-LV"/>
              </w:rPr>
            </w:pPr>
            <w:r w:rsidRPr="00F34120">
              <w:rPr>
                <w:sz w:val="18"/>
                <w:szCs w:val="18"/>
                <w:lang w:eastAsia="lv-LV"/>
              </w:rPr>
              <w:t>2017. gads (izpilde)</w:t>
            </w:r>
          </w:p>
        </w:tc>
        <w:tc>
          <w:tcPr>
            <w:tcW w:w="1260" w:type="dxa"/>
            <w:vAlign w:val="center"/>
          </w:tcPr>
          <w:p w:rsidR="00C55F0B" w:rsidRPr="00F34120" w:rsidRDefault="00C55F0B" w:rsidP="00412D00">
            <w:pPr>
              <w:ind w:right="-81"/>
              <w:jc w:val="center"/>
              <w:rPr>
                <w:sz w:val="18"/>
                <w:lang w:eastAsia="lv-LV"/>
              </w:rPr>
            </w:pPr>
            <w:r w:rsidRPr="00F34120">
              <w:rPr>
                <w:sz w:val="18"/>
                <w:szCs w:val="18"/>
                <w:lang w:eastAsia="lv-LV"/>
              </w:rPr>
              <w:t>2018. gada plāns</w:t>
            </w:r>
          </w:p>
        </w:tc>
        <w:tc>
          <w:tcPr>
            <w:tcW w:w="1080" w:type="dxa"/>
          </w:tcPr>
          <w:p w:rsidR="00C55F0B" w:rsidRPr="00F34120" w:rsidRDefault="00C55F0B" w:rsidP="00412D00">
            <w:pPr>
              <w:ind w:right="-81"/>
              <w:jc w:val="center"/>
              <w:rPr>
                <w:sz w:val="18"/>
                <w:lang w:eastAsia="lv-LV"/>
              </w:rPr>
            </w:pPr>
            <w:r w:rsidRPr="00F34120">
              <w:rPr>
                <w:sz w:val="18"/>
                <w:szCs w:val="18"/>
                <w:lang w:eastAsia="lv-LV"/>
              </w:rPr>
              <w:t>2019. gada p</w:t>
            </w:r>
            <w:r w:rsidR="00BF604D">
              <w:rPr>
                <w:sz w:val="18"/>
                <w:szCs w:val="18"/>
                <w:lang w:eastAsia="lv-LV"/>
              </w:rPr>
              <w:t>lāns</w:t>
            </w:r>
          </w:p>
        </w:tc>
        <w:tc>
          <w:tcPr>
            <w:tcW w:w="1170" w:type="dxa"/>
          </w:tcPr>
          <w:p w:rsidR="00C55F0B" w:rsidRPr="00F34120" w:rsidRDefault="00C55F0B" w:rsidP="00412D00">
            <w:pPr>
              <w:ind w:right="-81"/>
              <w:jc w:val="center"/>
              <w:rPr>
                <w:sz w:val="18"/>
                <w:lang w:eastAsia="lv-LV"/>
              </w:rPr>
            </w:pPr>
            <w:r w:rsidRPr="00F34120">
              <w:rPr>
                <w:sz w:val="18"/>
                <w:szCs w:val="18"/>
                <w:lang w:eastAsia="lv-LV"/>
              </w:rPr>
              <w:t>2020. gada p</w:t>
            </w:r>
            <w:r>
              <w:rPr>
                <w:sz w:val="18"/>
                <w:szCs w:val="18"/>
                <w:lang w:eastAsia="lv-LV"/>
              </w:rPr>
              <w:t>rognoze</w:t>
            </w:r>
          </w:p>
        </w:tc>
        <w:tc>
          <w:tcPr>
            <w:tcW w:w="1170" w:type="dxa"/>
          </w:tcPr>
          <w:p w:rsidR="00C55F0B" w:rsidRPr="00F34120" w:rsidRDefault="00C55F0B" w:rsidP="00412D00">
            <w:pPr>
              <w:ind w:right="-81"/>
              <w:jc w:val="center"/>
              <w:rPr>
                <w:sz w:val="18"/>
                <w:lang w:eastAsia="lv-LV"/>
              </w:rPr>
            </w:pPr>
            <w:r w:rsidRPr="00F34120">
              <w:rPr>
                <w:sz w:val="18"/>
                <w:szCs w:val="18"/>
                <w:lang w:eastAsia="lv-LV"/>
              </w:rPr>
              <w:t>2021. gada pr</w:t>
            </w:r>
            <w:r>
              <w:rPr>
                <w:sz w:val="18"/>
                <w:szCs w:val="18"/>
                <w:lang w:eastAsia="lv-LV"/>
              </w:rPr>
              <w:t>ognoze</w:t>
            </w:r>
          </w:p>
        </w:tc>
      </w:tr>
      <w:tr w:rsidR="00C55F0B" w:rsidRPr="00F34120" w:rsidTr="0069183B">
        <w:trPr>
          <w:trHeight w:val="142"/>
          <w:jc w:val="center"/>
        </w:trPr>
        <w:tc>
          <w:tcPr>
            <w:tcW w:w="3235" w:type="dxa"/>
            <w:shd w:val="clear" w:color="auto" w:fill="D9D9D9" w:themeFill="background1" w:themeFillShade="D9"/>
            <w:vAlign w:val="center"/>
          </w:tcPr>
          <w:p w:rsidR="00C55F0B" w:rsidRPr="00F34120" w:rsidRDefault="00C55F0B" w:rsidP="00412D00">
            <w:pPr>
              <w:ind w:right="-81"/>
              <w:rPr>
                <w:sz w:val="18"/>
                <w:lang w:eastAsia="lv-LV"/>
              </w:rPr>
            </w:pPr>
            <w:r w:rsidRPr="00F34120">
              <w:rPr>
                <w:sz w:val="18"/>
                <w:lang w:eastAsia="lv-LV"/>
              </w:rPr>
              <w:t>Kopējie izdevumi,</w:t>
            </w:r>
            <w:r w:rsidRPr="00F34120">
              <w:rPr>
                <w:sz w:val="18"/>
              </w:rPr>
              <w:t xml:space="preserve"> </w:t>
            </w:r>
            <w:proofErr w:type="spellStart"/>
            <w:r w:rsidRPr="00F34120">
              <w:rPr>
                <w:i/>
                <w:sz w:val="18"/>
                <w:szCs w:val="18"/>
              </w:rPr>
              <w:t>euro</w:t>
            </w:r>
            <w:proofErr w:type="spellEnd"/>
          </w:p>
        </w:tc>
        <w:tc>
          <w:tcPr>
            <w:tcW w:w="1260" w:type="dxa"/>
            <w:shd w:val="clear" w:color="auto" w:fill="D9D9D9" w:themeFill="background1" w:themeFillShade="D9"/>
          </w:tcPr>
          <w:p w:rsidR="00C55F0B" w:rsidRPr="00F34120" w:rsidRDefault="00C55F0B" w:rsidP="00412D00">
            <w:pPr>
              <w:ind w:right="-81"/>
              <w:jc w:val="right"/>
              <w:rPr>
                <w:sz w:val="18"/>
              </w:rPr>
            </w:pPr>
            <w:r w:rsidRPr="00F34120">
              <w:rPr>
                <w:sz w:val="18"/>
              </w:rPr>
              <w:t>1 462 324</w:t>
            </w:r>
          </w:p>
        </w:tc>
        <w:tc>
          <w:tcPr>
            <w:tcW w:w="1260" w:type="dxa"/>
            <w:shd w:val="clear" w:color="auto" w:fill="D9D9D9" w:themeFill="background1" w:themeFillShade="D9"/>
          </w:tcPr>
          <w:p w:rsidR="00C55F0B" w:rsidRPr="00F34120" w:rsidRDefault="00C55F0B" w:rsidP="00412D00">
            <w:pPr>
              <w:ind w:right="-81"/>
              <w:jc w:val="right"/>
              <w:rPr>
                <w:sz w:val="18"/>
              </w:rPr>
            </w:pPr>
            <w:r w:rsidRPr="00F34120">
              <w:rPr>
                <w:sz w:val="18"/>
              </w:rPr>
              <w:t>1 520 401</w:t>
            </w:r>
          </w:p>
        </w:tc>
        <w:tc>
          <w:tcPr>
            <w:tcW w:w="1080" w:type="dxa"/>
            <w:shd w:val="clear" w:color="auto" w:fill="D9D9D9" w:themeFill="background1" w:themeFillShade="D9"/>
          </w:tcPr>
          <w:p w:rsidR="00C55F0B" w:rsidRPr="00F34120" w:rsidRDefault="00C55F0B" w:rsidP="00412D00">
            <w:pPr>
              <w:ind w:right="-81"/>
              <w:jc w:val="right"/>
              <w:rPr>
                <w:sz w:val="18"/>
              </w:rPr>
            </w:pPr>
            <w:r w:rsidRPr="00F34120">
              <w:rPr>
                <w:sz w:val="18"/>
              </w:rPr>
              <w:t>1 570 962</w:t>
            </w:r>
          </w:p>
        </w:tc>
        <w:tc>
          <w:tcPr>
            <w:tcW w:w="1170" w:type="dxa"/>
            <w:shd w:val="clear" w:color="auto" w:fill="D9D9D9" w:themeFill="background1" w:themeFillShade="D9"/>
          </w:tcPr>
          <w:p w:rsidR="00C55F0B" w:rsidRPr="00F34120" w:rsidRDefault="00C55F0B" w:rsidP="00412D00">
            <w:pPr>
              <w:ind w:right="-81"/>
              <w:jc w:val="right"/>
              <w:rPr>
                <w:sz w:val="18"/>
              </w:rPr>
            </w:pPr>
            <w:r w:rsidRPr="00F34120">
              <w:rPr>
                <w:sz w:val="18"/>
              </w:rPr>
              <w:t>1 551 </w:t>
            </w:r>
            <w:r w:rsidRPr="005B1285">
              <w:rPr>
                <w:sz w:val="18"/>
              </w:rPr>
              <w:t>662</w:t>
            </w:r>
          </w:p>
        </w:tc>
        <w:tc>
          <w:tcPr>
            <w:tcW w:w="1170" w:type="dxa"/>
            <w:shd w:val="clear" w:color="auto" w:fill="D9D9D9" w:themeFill="background1" w:themeFillShade="D9"/>
          </w:tcPr>
          <w:p w:rsidR="00C55F0B" w:rsidRPr="00F34120" w:rsidRDefault="00C55F0B" w:rsidP="00412D00">
            <w:pPr>
              <w:ind w:right="-81"/>
              <w:jc w:val="right"/>
              <w:rPr>
                <w:sz w:val="18"/>
              </w:rPr>
            </w:pPr>
            <w:r w:rsidRPr="00F34120">
              <w:rPr>
                <w:sz w:val="18"/>
              </w:rPr>
              <w:t>1 544 </w:t>
            </w:r>
            <w:r w:rsidRPr="005B1285">
              <w:rPr>
                <w:sz w:val="18"/>
              </w:rPr>
              <w:t>692</w:t>
            </w:r>
          </w:p>
        </w:tc>
      </w:tr>
      <w:tr w:rsidR="00C55F0B" w:rsidRPr="00F34120" w:rsidTr="0069183B">
        <w:trPr>
          <w:trHeight w:val="283"/>
          <w:jc w:val="center"/>
        </w:trPr>
        <w:tc>
          <w:tcPr>
            <w:tcW w:w="3235" w:type="dxa"/>
            <w:vAlign w:val="center"/>
          </w:tcPr>
          <w:p w:rsidR="00C55F0B" w:rsidRPr="00F34120" w:rsidRDefault="00C55F0B" w:rsidP="00412D00">
            <w:pPr>
              <w:ind w:right="-81"/>
              <w:rPr>
                <w:sz w:val="18"/>
                <w:szCs w:val="18"/>
                <w:lang w:eastAsia="lv-LV"/>
              </w:rPr>
            </w:pPr>
            <w:r w:rsidRPr="00F34120">
              <w:rPr>
                <w:sz w:val="18"/>
                <w:szCs w:val="18"/>
                <w:lang w:eastAsia="lv-LV"/>
              </w:rPr>
              <w:t xml:space="preserve">Kopējo izdevumu izmaiņas, </w:t>
            </w:r>
            <w:proofErr w:type="spellStart"/>
            <w:r w:rsidRPr="00F34120">
              <w:rPr>
                <w:i/>
                <w:sz w:val="18"/>
                <w:szCs w:val="18"/>
                <w:lang w:eastAsia="lv-LV"/>
              </w:rPr>
              <w:t>euro</w:t>
            </w:r>
            <w:proofErr w:type="spellEnd"/>
            <w:r w:rsidRPr="00F34120">
              <w:rPr>
                <w:sz w:val="18"/>
                <w:szCs w:val="18"/>
                <w:lang w:eastAsia="lv-LV"/>
              </w:rPr>
              <w:t xml:space="preserve"> (+/–) pret iepriekšējo gadu</w:t>
            </w:r>
          </w:p>
        </w:tc>
        <w:tc>
          <w:tcPr>
            <w:tcW w:w="1260" w:type="dxa"/>
          </w:tcPr>
          <w:p w:rsidR="00C55F0B" w:rsidRPr="00F34120" w:rsidRDefault="00C55F0B" w:rsidP="00412D00">
            <w:pPr>
              <w:ind w:right="-81"/>
              <w:jc w:val="center"/>
              <w:rPr>
                <w:sz w:val="18"/>
              </w:rPr>
            </w:pPr>
            <w:r w:rsidRPr="00F34120">
              <w:rPr>
                <w:b/>
                <w:bCs/>
                <w:sz w:val="18"/>
              </w:rPr>
              <w:t>×</w:t>
            </w:r>
          </w:p>
        </w:tc>
        <w:tc>
          <w:tcPr>
            <w:tcW w:w="1260" w:type="dxa"/>
          </w:tcPr>
          <w:p w:rsidR="00C55F0B" w:rsidRPr="00F34120" w:rsidRDefault="00C55F0B" w:rsidP="00412D00">
            <w:pPr>
              <w:ind w:right="-81"/>
              <w:jc w:val="right"/>
              <w:rPr>
                <w:sz w:val="18"/>
              </w:rPr>
            </w:pPr>
            <w:r w:rsidRPr="00F34120">
              <w:rPr>
                <w:sz w:val="18"/>
              </w:rPr>
              <w:t>58 077</w:t>
            </w:r>
          </w:p>
        </w:tc>
        <w:tc>
          <w:tcPr>
            <w:tcW w:w="1080" w:type="dxa"/>
          </w:tcPr>
          <w:p w:rsidR="00C55F0B" w:rsidRPr="00F34120" w:rsidRDefault="00C55F0B" w:rsidP="00412D00">
            <w:pPr>
              <w:ind w:right="-81"/>
              <w:jc w:val="right"/>
              <w:rPr>
                <w:sz w:val="18"/>
              </w:rPr>
            </w:pPr>
            <w:r w:rsidRPr="00F34120">
              <w:rPr>
                <w:sz w:val="18"/>
              </w:rPr>
              <w:t>50 561</w:t>
            </w:r>
          </w:p>
        </w:tc>
        <w:tc>
          <w:tcPr>
            <w:tcW w:w="1170" w:type="dxa"/>
          </w:tcPr>
          <w:p w:rsidR="00C55F0B" w:rsidRPr="00F34120" w:rsidRDefault="00C55F0B" w:rsidP="00412D00">
            <w:pPr>
              <w:ind w:right="-81"/>
              <w:jc w:val="right"/>
              <w:rPr>
                <w:sz w:val="18"/>
              </w:rPr>
            </w:pPr>
            <w:r w:rsidRPr="00F34120">
              <w:rPr>
                <w:sz w:val="18"/>
              </w:rPr>
              <w:t xml:space="preserve">-19 </w:t>
            </w:r>
            <w:r w:rsidRPr="005B1285">
              <w:rPr>
                <w:sz w:val="18"/>
              </w:rPr>
              <w:t>300</w:t>
            </w:r>
          </w:p>
        </w:tc>
        <w:tc>
          <w:tcPr>
            <w:tcW w:w="1170" w:type="dxa"/>
          </w:tcPr>
          <w:p w:rsidR="00C55F0B" w:rsidRPr="00F34120" w:rsidRDefault="00C55F0B" w:rsidP="00412D00">
            <w:pPr>
              <w:ind w:right="-81"/>
              <w:jc w:val="right"/>
              <w:rPr>
                <w:sz w:val="18"/>
              </w:rPr>
            </w:pPr>
            <w:r w:rsidRPr="00F34120">
              <w:rPr>
                <w:sz w:val="18"/>
              </w:rPr>
              <w:t>-6 970</w:t>
            </w:r>
          </w:p>
        </w:tc>
      </w:tr>
      <w:tr w:rsidR="00C55F0B" w:rsidRPr="00F34120" w:rsidTr="0069183B">
        <w:trPr>
          <w:trHeight w:val="283"/>
          <w:jc w:val="center"/>
        </w:trPr>
        <w:tc>
          <w:tcPr>
            <w:tcW w:w="3235" w:type="dxa"/>
            <w:vAlign w:val="center"/>
          </w:tcPr>
          <w:p w:rsidR="00C55F0B" w:rsidRPr="00F34120" w:rsidRDefault="00C55F0B" w:rsidP="00412D00">
            <w:pPr>
              <w:ind w:right="-81"/>
              <w:rPr>
                <w:sz w:val="18"/>
              </w:rPr>
            </w:pPr>
            <w:r w:rsidRPr="00F34120">
              <w:rPr>
                <w:sz w:val="18"/>
                <w:lang w:eastAsia="lv-LV"/>
              </w:rPr>
              <w:t>Kopējie izdevumi</w:t>
            </w:r>
            <w:r w:rsidRPr="00F34120">
              <w:rPr>
                <w:sz w:val="18"/>
              </w:rPr>
              <w:t>, % (+/–) pret iepriekšējo gadu</w:t>
            </w:r>
          </w:p>
        </w:tc>
        <w:tc>
          <w:tcPr>
            <w:tcW w:w="1260" w:type="dxa"/>
          </w:tcPr>
          <w:p w:rsidR="00C55F0B" w:rsidRPr="00F34120" w:rsidRDefault="00C55F0B" w:rsidP="00412D00">
            <w:pPr>
              <w:ind w:right="-81"/>
              <w:jc w:val="center"/>
              <w:rPr>
                <w:sz w:val="18"/>
              </w:rPr>
            </w:pPr>
            <w:r w:rsidRPr="00F34120">
              <w:rPr>
                <w:b/>
                <w:bCs/>
                <w:sz w:val="18"/>
              </w:rPr>
              <w:t>×</w:t>
            </w:r>
          </w:p>
        </w:tc>
        <w:tc>
          <w:tcPr>
            <w:tcW w:w="1260" w:type="dxa"/>
          </w:tcPr>
          <w:p w:rsidR="00C55F0B" w:rsidRPr="00F34120" w:rsidRDefault="00C55F0B" w:rsidP="00412D00">
            <w:pPr>
              <w:ind w:right="-81"/>
              <w:jc w:val="right"/>
              <w:rPr>
                <w:sz w:val="18"/>
              </w:rPr>
            </w:pPr>
            <w:r>
              <w:rPr>
                <w:sz w:val="18"/>
              </w:rPr>
              <w:t>4,0</w:t>
            </w:r>
          </w:p>
        </w:tc>
        <w:tc>
          <w:tcPr>
            <w:tcW w:w="1080" w:type="dxa"/>
          </w:tcPr>
          <w:p w:rsidR="00C55F0B" w:rsidRPr="00F34120" w:rsidRDefault="00C55F0B" w:rsidP="00412D00">
            <w:pPr>
              <w:ind w:right="-81"/>
              <w:jc w:val="right"/>
              <w:rPr>
                <w:sz w:val="18"/>
              </w:rPr>
            </w:pPr>
            <w:r>
              <w:rPr>
                <w:sz w:val="18"/>
              </w:rPr>
              <w:t>3,3</w:t>
            </w:r>
          </w:p>
        </w:tc>
        <w:tc>
          <w:tcPr>
            <w:tcW w:w="1170" w:type="dxa"/>
          </w:tcPr>
          <w:p w:rsidR="00C55F0B" w:rsidRPr="00F34120" w:rsidRDefault="00C55F0B" w:rsidP="00412D00">
            <w:pPr>
              <w:ind w:right="-81"/>
              <w:jc w:val="right"/>
              <w:rPr>
                <w:sz w:val="18"/>
              </w:rPr>
            </w:pPr>
            <w:r>
              <w:rPr>
                <w:sz w:val="18"/>
              </w:rPr>
              <w:t>-1,</w:t>
            </w:r>
            <w:r w:rsidRPr="005B1285">
              <w:rPr>
                <w:sz w:val="18"/>
              </w:rPr>
              <w:t>2</w:t>
            </w:r>
          </w:p>
        </w:tc>
        <w:tc>
          <w:tcPr>
            <w:tcW w:w="1170" w:type="dxa"/>
          </w:tcPr>
          <w:p w:rsidR="00C55F0B" w:rsidRPr="00F34120" w:rsidRDefault="00C55F0B" w:rsidP="00412D00">
            <w:pPr>
              <w:ind w:right="-81"/>
              <w:jc w:val="right"/>
              <w:rPr>
                <w:sz w:val="18"/>
              </w:rPr>
            </w:pPr>
            <w:r>
              <w:rPr>
                <w:sz w:val="18"/>
              </w:rPr>
              <w:t>-0,4</w:t>
            </w:r>
          </w:p>
        </w:tc>
      </w:tr>
      <w:tr w:rsidR="00C55F0B" w:rsidRPr="00F34120" w:rsidTr="0069183B">
        <w:trPr>
          <w:trHeight w:val="142"/>
          <w:jc w:val="center"/>
        </w:trPr>
        <w:tc>
          <w:tcPr>
            <w:tcW w:w="3235" w:type="dxa"/>
          </w:tcPr>
          <w:p w:rsidR="00C55F0B" w:rsidRPr="00F34120" w:rsidRDefault="00C55F0B" w:rsidP="00412D00">
            <w:pPr>
              <w:ind w:right="-81"/>
              <w:rPr>
                <w:color w:val="000000" w:themeColor="text1"/>
                <w:sz w:val="18"/>
                <w:szCs w:val="18"/>
                <w:lang w:eastAsia="lv-LV"/>
              </w:rPr>
            </w:pPr>
            <w:r w:rsidRPr="00F34120">
              <w:rPr>
                <w:color w:val="000000" w:themeColor="text1"/>
                <w:sz w:val="18"/>
                <w:szCs w:val="18"/>
              </w:rPr>
              <w:t xml:space="preserve">Atlīdzība, </w:t>
            </w:r>
            <w:proofErr w:type="spellStart"/>
            <w:r w:rsidRPr="00F34120">
              <w:rPr>
                <w:i/>
                <w:sz w:val="18"/>
                <w:szCs w:val="18"/>
              </w:rPr>
              <w:t>euro</w:t>
            </w:r>
            <w:proofErr w:type="spellEnd"/>
          </w:p>
        </w:tc>
        <w:tc>
          <w:tcPr>
            <w:tcW w:w="1260" w:type="dxa"/>
          </w:tcPr>
          <w:p w:rsidR="00C55F0B" w:rsidRPr="00F34120" w:rsidRDefault="00C55F0B" w:rsidP="00412D00">
            <w:pPr>
              <w:ind w:right="-81"/>
              <w:jc w:val="right"/>
              <w:rPr>
                <w:sz w:val="18"/>
                <w:szCs w:val="18"/>
              </w:rPr>
            </w:pPr>
            <w:r w:rsidRPr="00F34120">
              <w:rPr>
                <w:sz w:val="18"/>
                <w:szCs w:val="18"/>
              </w:rPr>
              <w:t>964 366</w:t>
            </w:r>
          </w:p>
        </w:tc>
        <w:tc>
          <w:tcPr>
            <w:tcW w:w="1260" w:type="dxa"/>
          </w:tcPr>
          <w:p w:rsidR="00C55F0B" w:rsidRPr="00F34120" w:rsidRDefault="00C55F0B" w:rsidP="00412D00">
            <w:pPr>
              <w:ind w:right="-81"/>
              <w:jc w:val="right"/>
              <w:rPr>
                <w:sz w:val="18"/>
                <w:szCs w:val="18"/>
              </w:rPr>
            </w:pPr>
            <w:r w:rsidRPr="00F34120">
              <w:rPr>
                <w:sz w:val="18"/>
                <w:szCs w:val="18"/>
              </w:rPr>
              <w:t>987 030</w:t>
            </w:r>
          </w:p>
        </w:tc>
        <w:tc>
          <w:tcPr>
            <w:tcW w:w="1080" w:type="dxa"/>
          </w:tcPr>
          <w:p w:rsidR="00C55F0B" w:rsidRPr="00F34120" w:rsidRDefault="00C55F0B" w:rsidP="00412D00">
            <w:pPr>
              <w:ind w:right="-81"/>
              <w:jc w:val="right"/>
              <w:rPr>
                <w:sz w:val="18"/>
                <w:szCs w:val="18"/>
              </w:rPr>
            </w:pPr>
            <w:r w:rsidRPr="00F34120">
              <w:rPr>
                <w:sz w:val="18"/>
                <w:szCs w:val="18"/>
              </w:rPr>
              <w:t>1 172 525</w:t>
            </w:r>
          </w:p>
        </w:tc>
        <w:tc>
          <w:tcPr>
            <w:tcW w:w="1170" w:type="dxa"/>
          </w:tcPr>
          <w:p w:rsidR="00C55F0B" w:rsidRPr="00F34120" w:rsidRDefault="00C55F0B" w:rsidP="00412D00">
            <w:pPr>
              <w:ind w:right="-81"/>
              <w:jc w:val="right"/>
              <w:rPr>
                <w:sz w:val="18"/>
                <w:szCs w:val="18"/>
              </w:rPr>
            </w:pPr>
            <w:r w:rsidRPr="00F34120">
              <w:rPr>
                <w:sz w:val="18"/>
                <w:szCs w:val="18"/>
              </w:rPr>
              <w:t>1 181 010</w:t>
            </w:r>
          </w:p>
        </w:tc>
        <w:tc>
          <w:tcPr>
            <w:tcW w:w="1170" w:type="dxa"/>
          </w:tcPr>
          <w:p w:rsidR="00C55F0B" w:rsidRPr="00F34120" w:rsidRDefault="00C55F0B" w:rsidP="00412D00">
            <w:pPr>
              <w:ind w:right="-81"/>
              <w:jc w:val="right"/>
              <w:rPr>
                <w:sz w:val="18"/>
                <w:szCs w:val="18"/>
              </w:rPr>
            </w:pPr>
            <w:r w:rsidRPr="00F34120">
              <w:rPr>
                <w:sz w:val="18"/>
                <w:szCs w:val="18"/>
              </w:rPr>
              <w:t>1 186 439</w:t>
            </w:r>
          </w:p>
        </w:tc>
      </w:tr>
      <w:tr w:rsidR="00C55F0B" w:rsidRPr="00F34120" w:rsidTr="0069183B">
        <w:trPr>
          <w:trHeight w:val="283"/>
          <w:jc w:val="center"/>
        </w:trPr>
        <w:tc>
          <w:tcPr>
            <w:tcW w:w="3235" w:type="dxa"/>
          </w:tcPr>
          <w:p w:rsidR="00C55F0B" w:rsidRPr="00F34120" w:rsidRDefault="00C55F0B" w:rsidP="00412D00">
            <w:pPr>
              <w:ind w:right="-81"/>
              <w:rPr>
                <w:color w:val="000000" w:themeColor="text1"/>
                <w:sz w:val="18"/>
                <w:szCs w:val="18"/>
                <w:lang w:eastAsia="lv-LV"/>
              </w:rPr>
            </w:pPr>
            <w:r w:rsidRPr="00F34120">
              <w:rPr>
                <w:color w:val="000000" w:themeColor="text1"/>
                <w:sz w:val="18"/>
                <w:szCs w:val="18"/>
              </w:rPr>
              <w:t>Vi</w:t>
            </w:r>
            <w:r>
              <w:rPr>
                <w:color w:val="000000" w:themeColor="text1"/>
                <w:sz w:val="18"/>
                <w:szCs w:val="18"/>
              </w:rPr>
              <w:t>dējais amata vietu skaits gadā</w:t>
            </w:r>
          </w:p>
        </w:tc>
        <w:tc>
          <w:tcPr>
            <w:tcW w:w="1260" w:type="dxa"/>
          </w:tcPr>
          <w:p w:rsidR="00C55F0B" w:rsidRPr="00F34120" w:rsidRDefault="00C55F0B" w:rsidP="00412D00">
            <w:pPr>
              <w:ind w:right="-81"/>
              <w:jc w:val="right"/>
              <w:rPr>
                <w:sz w:val="18"/>
                <w:szCs w:val="18"/>
              </w:rPr>
            </w:pPr>
            <w:r w:rsidRPr="00F34120">
              <w:rPr>
                <w:sz w:val="18"/>
                <w:szCs w:val="18"/>
              </w:rPr>
              <w:t>68</w:t>
            </w:r>
          </w:p>
        </w:tc>
        <w:tc>
          <w:tcPr>
            <w:tcW w:w="1260" w:type="dxa"/>
          </w:tcPr>
          <w:p w:rsidR="00C55F0B" w:rsidRPr="00F34120" w:rsidRDefault="00C55F0B" w:rsidP="00412D00">
            <w:pPr>
              <w:ind w:right="-81"/>
              <w:jc w:val="right"/>
              <w:rPr>
                <w:sz w:val="18"/>
                <w:szCs w:val="18"/>
              </w:rPr>
            </w:pPr>
            <w:r w:rsidRPr="00F34120">
              <w:rPr>
                <w:sz w:val="18"/>
                <w:szCs w:val="18"/>
              </w:rPr>
              <w:t>68</w:t>
            </w:r>
          </w:p>
        </w:tc>
        <w:tc>
          <w:tcPr>
            <w:tcW w:w="1080" w:type="dxa"/>
          </w:tcPr>
          <w:p w:rsidR="00C55F0B" w:rsidRPr="00F34120" w:rsidRDefault="00C55F0B" w:rsidP="00412D00">
            <w:pPr>
              <w:ind w:right="-81"/>
              <w:jc w:val="right"/>
              <w:rPr>
                <w:sz w:val="18"/>
                <w:szCs w:val="18"/>
              </w:rPr>
            </w:pPr>
            <w:r w:rsidRPr="00F34120">
              <w:rPr>
                <w:sz w:val="18"/>
                <w:szCs w:val="18"/>
              </w:rPr>
              <w:t>69</w:t>
            </w:r>
          </w:p>
        </w:tc>
        <w:tc>
          <w:tcPr>
            <w:tcW w:w="1170" w:type="dxa"/>
          </w:tcPr>
          <w:p w:rsidR="00C55F0B" w:rsidRPr="00F34120" w:rsidRDefault="00C55F0B" w:rsidP="00412D00">
            <w:pPr>
              <w:ind w:right="-81"/>
              <w:jc w:val="right"/>
              <w:rPr>
                <w:sz w:val="18"/>
                <w:szCs w:val="18"/>
              </w:rPr>
            </w:pPr>
            <w:r w:rsidRPr="00F34120">
              <w:rPr>
                <w:sz w:val="18"/>
                <w:szCs w:val="18"/>
              </w:rPr>
              <w:t>69</w:t>
            </w:r>
          </w:p>
        </w:tc>
        <w:tc>
          <w:tcPr>
            <w:tcW w:w="1170" w:type="dxa"/>
          </w:tcPr>
          <w:p w:rsidR="00C55F0B" w:rsidRPr="00F34120" w:rsidRDefault="00C55F0B" w:rsidP="00412D00">
            <w:pPr>
              <w:ind w:right="-81"/>
              <w:jc w:val="right"/>
              <w:rPr>
                <w:sz w:val="18"/>
                <w:szCs w:val="18"/>
              </w:rPr>
            </w:pPr>
            <w:r w:rsidRPr="00F34120">
              <w:rPr>
                <w:sz w:val="18"/>
                <w:szCs w:val="18"/>
              </w:rPr>
              <w:t>69</w:t>
            </w:r>
          </w:p>
        </w:tc>
      </w:tr>
      <w:tr w:rsidR="00C55F0B" w:rsidRPr="00F34120" w:rsidTr="0069183B">
        <w:trPr>
          <w:trHeight w:val="283"/>
          <w:jc w:val="center"/>
        </w:trPr>
        <w:tc>
          <w:tcPr>
            <w:tcW w:w="3235" w:type="dxa"/>
          </w:tcPr>
          <w:p w:rsidR="00C55F0B" w:rsidRPr="00F34120" w:rsidRDefault="00C55F0B" w:rsidP="00412D00">
            <w:pPr>
              <w:ind w:right="-81"/>
              <w:rPr>
                <w:color w:val="000000" w:themeColor="text1"/>
                <w:sz w:val="18"/>
                <w:szCs w:val="18"/>
                <w:lang w:eastAsia="lv-LV"/>
              </w:rPr>
            </w:pPr>
            <w:r w:rsidRPr="00F34120">
              <w:rPr>
                <w:color w:val="000000" w:themeColor="text1"/>
                <w:sz w:val="18"/>
                <w:szCs w:val="18"/>
              </w:rPr>
              <w:t xml:space="preserve">Vidējā atlīdzība amata vietai </w:t>
            </w:r>
            <w:r w:rsidRPr="00F34120">
              <w:rPr>
                <w:color w:val="000000" w:themeColor="text1"/>
                <w:sz w:val="18"/>
                <w:szCs w:val="18"/>
                <w:lang w:eastAsia="lv-LV"/>
              </w:rPr>
              <w:t>(mēnesī)</w:t>
            </w:r>
            <w:r w:rsidRPr="00F34120">
              <w:rPr>
                <w:color w:val="000000" w:themeColor="text1"/>
                <w:sz w:val="18"/>
                <w:szCs w:val="18"/>
              </w:rPr>
              <w:t xml:space="preserve">, </w:t>
            </w:r>
            <w:proofErr w:type="spellStart"/>
            <w:r w:rsidRPr="00F34120">
              <w:rPr>
                <w:i/>
                <w:color w:val="000000" w:themeColor="text1"/>
                <w:sz w:val="18"/>
                <w:szCs w:val="18"/>
              </w:rPr>
              <w:t>euro</w:t>
            </w:r>
            <w:proofErr w:type="spellEnd"/>
          </w:p>
        </w:tc>
        <w:tc>
          <w:tcPr>
            <w:tcW w:w="1260" w:type="dxa"/>
          </w:tcPr>
          <w:p w:rsidR="00C55F0B" w:rsidRPr="00F34120" w:rsidRDefault="00C55F0B" w:rsidP="00412D00">
            <w:pPr>
              <w:ind w:right="-81"/>
              <w:jc w:val="right"/>
              <w:rPr>
                <w:sz w:val="18"/>
                <w:szCs w:val="18"/>
              </w:rPr>
            </w:pPr>
            <w:r w:rsidRPr="00F34120">
              <w:rPr>
                <w:sz w:val="18"/>
                <w:szCs w:val="18"/>
              </w:rPr>
              <w:t>1 167</w:t>
            </w:r>
          </w:p>
        </w:tc>
        <w:tc>
          <w:tcPr>
            <w:tcW w:w="1260" w:type="dxa"/>
          </w:tcPr>
          <w:p w:rsidR="00C55F0B" w:rsidRPr="00F34120" w:rsidRDefault="00C55F0B" w:rsidP="00412D00">
            <w:pPr>
              <w:ind w:right="-81"/>
              <w:jc w:val="right"/>
              <w:rPr>
                <w:sz w:val="18"/>
                <w:szCs w:val="18"/>
              </w:rPr>
            </w:pPr>
            <w:r w:rsidRPr="00F34120">
              <w:rPr>
                <w:sz w:val="18"/>
                <w:szCs w:val="18"/>
              </w:rPr>
              <w:t>1 196</w:t>
            </w:r>
          </w:p>
        </w:tc>
        <w:tc>
          <w:tcPr>
            <w:tcW w:w="1080" w:type="dxa"/>
          </w:tcPr>
          <w:p w:rsidR="00C55F0B" w:rsidRPr="00F34120" w:rsidRDefault="00C55F0B" w:rsidP="00412D00">
            <w:pPr>
              <w:ind w:right="-81"/>
              <w:jc w:val="right"/>
              <w:rPr>
                <w:sz w:val="18"/>
                <w:szCs w:val="18"/>
              </w:rPr>
            </w:pPr>
            <w:r w:rsidRPr="00F34120">
              <w:rPr>
                <w:sz w:val="18"/>
                <w:szCs w:val="18"/>
              </w:rPr>
              <w:t>1 407</w:t>
            </w:r>
          </w:p>
        </w:tc>
        <w:tc>
          <w:tcPr>
            <w:tcW w:w="1170" w:type="dxa"/>
          </w:tcPr>
          <w:p w:rsidR="00C55F0B" w:rsidRPr="00F34120" w:rsidRDefault="00C55F0B" w:rsidP="00412D00">
            <w:pPr>
              <w:ind w:right="-81"/>
              <w:jc w:val="right"/>
              <w:rPr>
                <w:sz w:val="18"/>
                <w:szCs w:val="18"/>
              </w:rPr>
            </w:pPr>
            <w:r w:rsidRPr="00F34120">
              <w:rPr>
                <w:sz w:val="18"/>
                <w:szCs w:val="18"/>
              </w:rPr>
              <w:t>1 418</w:t>
            </w:r>
          </w:p>
        </w:tc>
        <w:tc>
          <w:tcPr>
            <w:tcW w:w="1170" w:type="dxa"/>
          </w:tcPr>
          <w:p w:rsidR="00C55F0B" w:rsidRPr="00F34120" w:rsidRDefault="00C55F0B" w:rsidP="00412D00">
            <w:pPr>
              <w:ind w:right="-81"/>
              <w:jc w:val="right"/>
              <w:rPr>
                <w:sz w:val="18"/>
                <w:szCs w:val="18"/>
              </w:rPr>
            </w:pPr>
            <w:r w:rsidRPr="00F34120">
              <w:rPr>
                <w:sz w:val="18"/>
                <w:szCs w:val="18"/>
              </w:rPr>
              <w:t>1 424</w:t>
            </w:r>
          </w:p>
        </w:tc>
      </w:tr>
      <w:tr w:rsidR="00C55F0B" w:rsidRPr="00F34120" w:rsidTr="0069183B">
        <w:trPr>
          <w:trHeight w:val="567"/>
          <w:jc w:val="center"/>
        </w:trPr>
        <w:tc>
          <w:tcPr>
            <w:tcW w:w="3235" w:type="dxa"/>
            <w:vAlign w:val="center"/>
          </w:tcPr>
          <w:p w:rsidR="00C55F0B" w:rsidRPr="00F34120" w:rsidRDefault="00C55F0B" w:rsidP="00412D00">
            <w:pPr>
              <w:ind w:right="-81"/>
              <w:rPr>
                <w:color w:val="000000" w:themeColor="text1"/>
                <w:sz w:val="18"/>
                <w:szCs w:val="18"/>
                <w:lang w:eastAsia="lv-LV"/>
              </w:rPr>
            </w:pPr>
            <w:r w:rsidRPr="00F34120">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34120">
              <w:rPr>
                <w:i/>
                <w:color w:val="000000" w:themeColor="text1"/>
                <w:sz w:val="18"/>
                <w:szCs w:val="18"/>
                <w:lang w:eastAsia="lv-LV"/>
              </w:rPr>
              <w:t>euro</w:t>
            </w:r>
            <w:proofErr w:type="spellEnd"/>
          </w:p>
        </w:tc>
        <w:tc>
          <w:tcPr>
            <w:tcW w:w="1260" w:type="dxa"/>
          </w:tcPr>
          <w:p w:rsidR="00C55F0B" w:rsidRPr="00F34120" w:rsidRDefault="00C55F0B" w:rsidP="00412D00">
            <w:pPr>
              <w:ind w:right="-81"/>
              <w:jc w:val="right"/>
              <w:rPr>
                <w:sz w:val="18"/>
                <w:szCs w:val="18"/>
              </w:rPr>
            </w:pPr>
            <w:r w:rsidRPr="00F34120">
              <w:rPr>
                <w:sz w:val="18"/>
                <w:szCs w:val="18"/>
              </w:rPr>
              <w:t>11 866</w:t>
            </w:r>
          </w:p>
        </w:tc>
        <w:tc>
          <w:tcPr>
            <w:tcW w:w="1260" w:type="dxa"/>
          </w:tcPr>
          <w:p w:rsidR="00C55F0B" w:rsidRPr="00F34120" w:rsidRDefault="00C55F0B" w:rsidP="00412D00">
            <w:pPr>
              <w:ind w:right="-81"/>
              <w:jc w:val="right"/>
              <w:rPr>
                <w:sz w:val="18"/>
                <w:szCs w:val="18"/>
              </w:rPr>
            </w:pPr>
            <w:r w:rsidRPr="00F34120">
              <w:rPr>
                <w:sz w:val="18"/>
                <w:szCs w:val="18"/>
              </w:rPr>
              <w:t>11 496</w:t>
            </w:r>
          </w:p>
        </w:tc>
        <w:tc>
          <w:tcPr>
            <w:tcW w:w="1080" w:type="dxa"/>
          </w:tcPr>
          <w:p w:rsidR="00C55F0B" w:rsidRPr="00F34120" w:rsidRDefault="00C55F0B" w:rsidP="00412D00">
            <w:pPr>
              <w:ind w:right="-81"/>
              <w:jc w:val="right"/>
              <w:rPr>
                <w:sz w:val="18"/>
                <w:szCs w:val="18"/>
              </w:rPr>
            </w:pPr>
            <w:r w:rsidRPr="00F34120">
              <w:rPr>
                <w:sz w:val="18"/>
                <w:szCs w:val="18"/>
              </w:rPr>
              <w:t>7 310</w:t>
            </w:r>
          </w:p>
        </w:tc>
        <w:tc>
          <w:tcPr>
            <w:tcW w:w="1170" w:type="dxa"/>
          </w:tcPr>
          <w:p w:rsidR="00C55F0B" w:rsidRPr="00F34120" w:rsidRDefault="00C55F0B" w:rsidP="00412D00">
            <w:pPr>
              <w:ind w:right="-81"/>
              <w:jc w:val="right"/>
              <w:rPr>
                <w:sz w:val="18"/>
                <w:szCs w:val="18"/>
              </w:rPr>
            </w:pPr>
            <w:r w:rsidRPr="00F34120">
              <w:rPr>
                <w:sz w:val="18"/>
                <w:szCs w:val="18"/>
              </w:rPr>
              <w:t>7 310</w:t>
            </w:r>
          </w:p>
        </w:tc>
        <w:tc>
          <w:tcPr>
            <w:tcW w:w="1170" w:type="dxa"/>
          </w:tcPr>
          <w:p w:rsidR="00C55F0B" w:rsidRPr="00F34120" w:rsidRDefault="00C55F0B" w:rsidP="00412D00">
            <w:pPr>
              <w:ind w:right="-81"/>
              <w:jc w:val="right"/>
              <w:rPr>
                <w:sz w:val="18"/>
                <w:szCs w:val="18"/>
              </w:rPr>
            </w:pPr>
            <w:r w:rsidRPr="00F34120">
              <w:rPr>
                <w:sz w:val="18"/>
                <w:szCs w:val="18"/>
              </w:rPr>
              <w:t>7 310</w:t>
            </w:r>
          </w:p>
        </w:tc>
      </w:tr>
    </w:tbl>
    <w:p w:rsidR="00C55F0B" w:rsidRPr="00F97BC9" w:rsidRDefault="00C55F0B" w:rsidP="00412D00">
      <w:pPr>
        <w:spacing w:after="120"/>
        <w:ind w:right="-81" w:firstLine="720"/>
        <w:jc w:val="center"/>
        <w:rPr>
          <w:b/>
          <w:color w:val="000000" w:themeColor="text1"/>
          <w:sz w:val="8"/>
          <w:lang w:eastAsia="lv-LV"/>
        </w:rPr>
      </w:pPr>
    </w:p>
    <w:p w:rsidR="00C55F0B" w:rsidRPr="00F34120" w:rsidRDefault="00C55F0B" w:rsidP="00412D00">
      <w:pPr>
        <w:spacing w:after="120"/>
        <w:ind w:right="-81" w:firstLine="720"/>
        <w:jc w:val="center"/>
        <w:rPr>
          <w:b/>
          <w:color w:val="000000" w:themeColor="text1"/>
          <w:lang w:eastAsia="lv-LV"/>
        </w:rPr>
      </w:pPr>
      <w:r w:rsidRPr="00F34120">
        <w:rPr>
          <w:b/>
          <w:color w:val="000000" w:themeColor="text1"/>
          <w:lang w:eastAsia="lv-LV"/>
        </w:rPr>
        <w:t>Izmaiņas izdevumos, salīdzinot 2019. gada p</w:t>
      </w:r>
      <w:r w:rsidR="00BF604D">
        <w:rPr>
          <w:b/>
          <w:color w:val="000000" w:themeColor="text1"/>
          <w:lang w:eastAsia="lv-LV"/>
        </w:rPr>
        <w:t>lān</w:t>
      </w:r>
      <w:r w:rsidRPr="00F34120">
        <w:rPr>
          <w:b/>
          <w:color w:val="000000" w:themeColor="text1"/>
          <w:lang w:eastAsia="lv-LV"/>
        </w:rPr>
        <w:t>u ar 2018. gada plānu</w:t>
      </w:r>
    </w:p>
    <w:p w:rsidR="00C55F0B" w:rsidRPr="00F34120" w:rsidRDefault="00BA12E3" w:rsidP="00412D00">
      <w:pPr>
        <w:ind w:left="7921" w:right="-81" w:firstLine="719"/>
        <w:rPr>
          <w:i/>
          <w:sz w:val="18"/>
          <w:szCs w:val="18"/>
        </w:rPr>
      </w:pPr>
      <w:r>
        <w:rPr>
          <w:i/>
          <w:sz w:val="18"/>
          <w:szCs w:val="18"/>
        </w:rPr>
        <w:t xml:space="preserve">  </w:t>
      </w:r>
      <w:r w:rsidR="00E4454D">
        <w:rPr>
          <w:i/>
          <w:sz w:val="18"/>
          <w:szCs w:val="18"/>
        </w:rPr>
        <w:t xml:space="preserve">  </w:t>
      </w:r>
      <w:proofErr w:type="spellStart"/>
      <w:r w:rsidR="00E60024">
        <w:rPr>
          <w:i/>
          <w:sz w:val="18"/>
          <w:szCs w:val="18"/>
        </w:rPr>
        <w:t>E</w:t>
      </w:r>
      <w:r w:rsidR="00C55F0B" w:rsidRPr="00F34120">
        <w:rPr>
          <w:i/>
          <w:sz w:val="18"/>
          <w:szCs w:val="18"/>
        </w:rPr>
        <w:t>uro</w:t>
      </w:r>
      <w:proofErr w:type="spellEnd"/>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77"/>
        <w:gridCol w:w="1277"/>
        <w:gridCol w:w="1277"/>
        <w:gridCol w:w="1554"/>
      </w:tblGrid>
      <w:tr w:rsidR="00C55F0B" w:rsidRPr="00F34120" w:rsidTr="00E4454D">
        <w:trPr>
          <w:trHeight w:val="142"/>
          <w:tblHeader/>
          <w:jc w:val="center"/>
        </w:trPr>
        <w:tc>
          <w:tcPr>
            <w:tcW w:w="4977" w:type="dxa"/>
            <w:vAlign w:val="center"/>
          </w:tcPr>
          <w:p w:rsidR="00C55F0B" w:rsidRPr="00F34120" w:rsidRDefault="00C55F0B" w:rsidP="00412D00">
            <w:pPr>
              <w:ind w:right="-81"/>
              <w:jc w:val="center"/>
              <w:rPr>
                <w:sz w:val="18"/>
                <w:szCs w:val="18"/>
              </w:rPr>
            </w:pPr>
            <w:r w:rsidRPr="00F34120">
              <w:rPr>
                <w:color w:val="000000" w:themeColor="text1"/>
                <w:sz w:val="18"/>
                <w:szCs w:val="18"/>
                <w:lang w:eastAsia="lv-LV"/>
              </w:rPr>
              <w:t>Pasākums</w:t>
            </w:r>
          </w:p>
        </w:tc>
        <w:tc>
          <w:tcPr>
            <w:tcW w:w="1277" w:type="dxa"/>
            <w:vAlign w:val="center"/>
          </w:tcPr>
          <w:p w:rsidR="00C55F0B" w:rsidRPr="00F34120" w:rsidRDefault="00C55F0B" w:rsidP="00412D00">
            <w:pPr>
              <w:ind w:right="-81"/>
              <w:jc w:val="center"/>
              <w:rPr>
                <w:color w:val="000000" w:themeColor="text1"/>
                <w:sz w:val="18"/>
                <w:szCs w:val="18"/>
                <w:lang w:eastAsia="lv-LV"/>
              </w:rPr>
            </w:pPr>
            <w:r w:rsidRPr="00F34120">
              <w:rPr>
                <w:color w:val="000000" w:themeColor="text1"/>
                <w:sz w:val="18"/>
                <w:szCs w:val="18"/>
                <w:lang w:eastAsia="lv-LV"/>
              </w:rPr>
              <w:t>Samazinājums</w:t>
            </w:r>
          </w:p>
        </w:tc>
        <w:tc>
          <w:tcPr>
            <w:tcW w:w="1277" w:type="dxa"/>
            <w:vAlign w:val="center"/>
          </w:tcPr>
          <w:p w:rsidR="00C55F0B" w:rsidRPr="00F34120" w:rsidRDefault="00C55F0B" w:rsidP="00412D00">
            <w:pPr>
              <w:ind w:right="-81"/>
              <w:jc w:val="center"/>
              <w:rPr>
                <w:color w:val="000000" w:themeColor="text1"/>
                <w:sz w:val="18"/>
                <w:szCs w:val="18"/>
                <w:lang w:eastAsia="lv-LV"/>
              </w:rPr>
            </w:pPr>
            <w:r w:rsidRPr="00F34120">
              <w:rPr>
                <w:color w:val="000000" w:themeColor="text1"/>
                <w:sz w:val="18"/>
                <w:szCs w:val="18"/>
                <w:lang w:eastAsia="lv-LV"/>
              </w:rPr>
              <w:t>Palielinājums</w:t>
            </w:r>
          </w:p>
        </w:tc>
        <w:tc>
          <w:tcPr>
            <w:tcW w:w="1554" w:type="dxa"/>
            <w:vAlign w:val="center"/>
          </w:tcPr>
          <w:p w:rsidR="00C55F0B" w:rsidRPr="00F34120" w:rsidRDefault="00C55F0B" w:rsidP="00412D00">
            <w:pPr>
              <w:ind w:right="-81"/>
              <w:jc w:val="center"/>
              <w:rPr>
                <w:color w:val="000000" w:themeColor="text1"/>
                <w:sz w:val="18"/>
                <w:szCs w:val="18"/>
                <w:lang w:eastAsia="lv-LV"/>
              </w:rPr>
            </w:pPr>
            <w:r w:rsidRPr="00F34120">
              <w:rPr>
                <w:color w:val="000000" w:themeColor="text1"/>
                <w:sz w:val="18"/>
                <w:szCs w:val="18"/>
                <w:lang w:eastAsia="lv-LV"/>
              </w:rPr>
              <w:t>Izmaiņas</w:t>
            </w:r>
          </w:p>
        </w:tc>
      </w:tr>
      <w:tr w:rsidR="00C55F0B" w:rsidRPr="00F34120" w:rsidTr="00E4454D">
        <w:trPr>
          <w:trHeight w:val="142"/>
          <w:jc w:val="center"/>
        </w:trPr>
        <w:tc>
          <w:tcPr>
            <w:tcW w:w="4977" w:type="dxa"/>
            <w:shd w:val="clear" w:color="auto" w:fill="D9D9D9" w:themeFill="background1" w:themeFillShade="D9"/>
          </w:tcPr>
          <w:p w:rsidR="00C55F0B" w:rsidRPr="00F34120" w:rsidRDefault="00C55F0B" w:rsidP="00412D00">
            <w:pPr>
              <w:ind w:right="-81"/>
              <w:rPr>
                <w:sz w:val="18"/>
                <w:szCs w:val="18"/>
              </w:rPr>
            </w:pPr>
            <w:r w:rsidRPr="00F34120">
              <w:rPr>
                <w:b/>
                <w:bCs/>
                <w:sz w:val="18"/>
                <w:szCs w:val="18"/>
                <w:lang w:eastAsia="lv-LV"/>
              </w:rPr>
              <w:t>Izdevumi - kopā</w:t>
            </w:r>
          </w:p>
        </w:tc>
        <w:tc>
          <w:tcPr>
            <w:tcW w:w="1277" w:type="dxa"/>
            <w:shd w:val="clear" w:color="auto" w:fill="D9D9D9" w:themeFill="background1" w:themeFillShade="D9"/>
          </w:tcPr>
          <w:p w:rsidR="00C55F0B" w:rsidRPr="00CC100F" w:rsidRDefault="00C55F0B" w:rsidP="00412D00">
            <w:pPr>
              <w:ind w:right="-81"/>
              <w:jc w:val="right"/>
              <w:rPr>
                <w:b/>
                <w:sz w:val="18"/>
                <w:szCs w:val="18"/>
              </w:rPr>
            </w:pPr>
            <w:r w:rsidRPr="00CC100F">
              <w:rPr>
                <w:b/>
                <w:sz w:val="18"/>
                <w:szCs w:val="18"/>
              </w:rPr>
              <w:t>192 399</w:t>
            </w:r>
          </w:p>
        </w:tc>
        <w:tc>
          <w:tcPr>
            <w:tcW w:w="1277" w:type="dxa"/>
            <w:shd w:val="clear" w:color="auto" w:fill="D9D9D9" w:themeFill="background1" w:themeFillShade="D9"/>
          </w:tcPr>
          <w:p w:rsidR="00C55F0B" w:rsidRPr="00CC100F" w:rsidRDefault="00C55F0B" w:rsidP="00412D00">
            <w:pPr>
              <w:ind w:right="-81"/>
              <w:jc w:val="right"/>
              <w:rPr>
                <w:b/>
                <w:sz w:val="18"/>
                <w:szCs w:val="18"/>
              </w:rPr>
            </w:pPr>
            <w:r w:rsidRPr="00CC100F">
              <w:rPr>
                <w:b/>
                <w:sz w:val="18"/>
                <w:szCs w:val="18"/>
              </w:rPr>
              <w:t>242 960</w:t>
            </w:r>
          </w:p>
        </w:tc>
        <w:tc>
          <w:tcPr>
            <w:tcW w:w="1554" w:type="dxa"/>
            <w:shd w:val="clear" w:color="auto" w:fill="D9D9D9" w:themeFill="background1" w:themeFillShade="D9"/>
          </w:tcPr>
          <w:p w:rsidR="00C55F0B" w:rsidRPr="00CC100F" w:rsidRDefault="00C55F0B" w:rsidP="00412D00">
            <w:pPr>
              <w:ind w:right="-81"/>
              <w:jc w:val="right"/>
              <w:rPr>
                <w:b/>
                <w:sz w:val="18"/>
                <w:szCs w:val="18"/>
              </w:rPr>
            </w:pPr>
            <w:r w:rsidRPr="00CC100F">
              <w:rPr>
                <w:b/>
                <w:sz w:val="18"/>
                <w:szCs w:val="18"/>
              </w:rPr>
              <w:t>50 561</w:t>
            </w:r>
          </w:p>
        </w:tc>
      </w:tr>
      <w:tr w:rsidR="00C55F0B" w:rsidRPr="00F34120" w:rsidTr="00E4454D">
        <w:trPr>
          <w:jc w:val="center"/>
        </w:trPr>
        <w:tc>
          <w:tcPr>
            <w:tcW w:w="9085" w:type="dxa"/>
            <w:gridSpan w:val="4"/>
          </w:tcPr>
          <w:p w:rsidR="00C55F0B" w:rsidRPr="00F34120" w:rsidRDefault="00C55F0B" w:rsidP="00412D00">
            <w:pPr>
              <w:ind w:right="-81" w:firstLine="313"/>
              <w:rPr>
                <w:sz w:val="18"/>
                <w:szCs w:val="18"/>
              </w:rPr>
            </w:pPr>
            <w:r w:rsidRPr="00F34120">
              <w:rPr>
                <w:i/>
                <w:sz w:val="18"/>
                <w:szCs w:val="18"/>
                <w:lang w:eastAsia="lv-LV"/>
              </w:rPr>
              <w:t>t. sk.:</w:t>
            </w:r>
          </w:p>
        </w:tc>
      </w:tr>
      <w:tr w:rsidR="00C55F0B" w:rsidRPr="00F34120" w:rsidTr="00E4454D">
        <w:trPr>
          <w:trHeight w:val="142"/>
          <w:jc w:val="center"/>
        </w:trPr>
        <w:tc>
          <w:tcPr>
            <w:tcW w:w="4977" w:type="dxa"/>
            <w:shd w:val="clear" w:color="auto" w:fill="F2F2F2" w:themeFill="background1" w:themeFillShade="F2"/>
            <w:vAlign w:val="center"/>
          </w:tcPr>
          <w:p w:rsidR="00C55F0B" w:rsidRPr="00F34120" w:rsidRDefault="00C55F0B" w:rsidP="00412D00">
            <w:pPr>
              <w:ind w:right="-81"/>
              <w:rPr>
                <w:sz w:val="18"/>
                <w:szCs w:val="18"/>
                <w:u w:val="single"/>
                <w:lang w:eastAsia="lv-LV"/>
              </w:rPr>
            </w:pPr>
            <w:r w:rsidRPr="00F34120">
              <w:rPr>
                <w:sz w:val="18"/>
                <w:szCs w:val="18"/>
                <w:u w:val="single"/>
                <w:lang w:eastAsia="lv-LV"/>
              </w:rPr>
              <w:t>Citas izmaiņas</w:t>
            </w:r>
          </w:p>
        </w:tc>
        <w:tc>
          <w:tcPr>
            <w:tcW w:w="1277" w:type="dxa"/>
            <w:shd w:val="clear" w:color="auto" w:fill="F2F2F2" w:themeFill="background1" w:themeFillShade="F2"/>
          </w:tcPr>
          <w:p w:rsidR="00C55F0B" w:rsidRPr="0058515A" w:rsidRDefault="00C55F0B" w:rsidP="00412D00">
            <w:pPr>
              <w:ind w:right="-81"/>
              <w:jc w:val="right"/>
              <w:rPr>
                <w:sz w:val="18"/>
                <w:szCs w:val="18"/>
              </w:rPr>
            </w:pPr>
            <w:r w:rsidRPr="0058515A">
              <w:rPr>
                <w:sz w:val="18"/>
                <w:szCs w:val="18"/>
              </w:rPr>
              <w:t>192 399</w:t>
            </w:r>
          </w:p>
        </w:tc>
        <w:tc>
          <w:tcPr>
            <w:tcW w:w="1277" w:type="dxa"/>
            <w:shd w:val="clear" w:color="auto" w:fill="F2F2F2" w:themeFill="background1" w:themeFillShade="F2"/>
          </w:tcPr>
          <w:p w:rsidR="00C55F0B" w:rsidRPr="00F34120" w:rsidRDefault="00C55F0B" w:rsidP="00412D00">
            <w:pPr>
              <w:ind w:right="-81"/>
              <w:jc w:val="right"/>
              <w:rPr>
                <w:sz w:val="18"/>
                <w:szCs w:val="18"/>
              </w:rPr>
            </w:pPr>
            <w:r>
              <w:rPr>
                <w:sz w:val="18"/>
                <w:szCs w:val="18"/>
              </w:rPr>
              <w:t>242 960</w:t>
            </w:r>
          </w:p>
        </w:tc>
        <w:tc>
          <w:tcPr>
            <w:tcW w:w="1554" w:type="dxa"/>
            <w:shd w:val="clear" w:color="auto" w:fill="F2F2F2" w:themeFill="background1" w:themeFillShade="F2"/>
          </w:tcPr>
          <w:p w:rsidR="00C55F0B" w:rsidRPr="00F34120" w:rsidRDefault="00C55F0B" w:rsidP="00412D00">
            <w:pPr>
              <w:ind w:right="-81"/>
              <w:jc w:val="right"/>
              <w:rPr>
                <w:sz w:val="18"/>
                <w:szCs w:val="18"/>
              </w:rPr>
            </w:pPr>
            <w:r>
              <w:rPr>
                <w:sz w:val="18"/>
                <w:szCs w:val="18"/>
              </w:rPr>
              <w:t>50 561</w:t>
            </w:r>
          </w:p>
        </w:tc>
      </w:tr>
      <w:tr w:rsidR="00C55F0B" w:rsidRPr="00F34120" w:rsidTr="00E4454D">
        <w:trPr>
          <w:trHeight w:val="142"/>
          <w:jc w:val="center"/>
        </w:trPr>
        <w:tc>
          <w:tcPr>
            <w:tcW w:w="4977" w:type="dxa"/>
          </w:tcPr>
          <w:p w:rsidR="00C55F0B" w:rsidRPr="00F34120" w:rsidRDefault="00C55F0B" w:rsidP="00412D00">
            <w:pPr>
              <w:ind w:right="-81"/>
              <w:rPr>
                <w:i/>
                <w:sz w:val="18"/>
                <w:szCs w:val="18"/>
                <w:lang w:eastAsia="lv-LV"/>
              </w:rPr>
            </w:pPr>
            <w:r>
              <w:rPr>
                <w:i/>
                <w:sz w:val="18"/>
                <w:szCs w:val="18"/>
                <w:lang w:eastAsia="lv-LV"/>
              </w:rPr>
              <w:t>Izdevumu izmaiņas Latvijas 100</w:t>
            </w:r>
            <w:r w:rsidRPr="00F34120">
              <w:rPr>
                <w:i/>
                <w:sz w:val="18"/>
                <w:szCs w:val="18"/>
                <w:lang w:eastAsia="lv-LV"/>
              </w:rPr>
              <w:t xml:space="preserve">gades pasākumiem – starptautiskās konferences “Latvijas Neatkarības karš (1918-1920) organizēšanai, kataloga “100 vēstures liecības par Latvijas armijas tapšanu (1918-1920) un ceļveža “Pa Latvijas armijas cīnu vietām ar </w:t>
            </w:r>
            <w:proofErr w:type="spellStart"/>
            <w:r w:rsidRPr="00F34120">
              <w:rPr>
                <w:i/>
                <w:sz w:val="18"/>
                <w:szCs w:val="18"/>
                <w:lang w:eastAsia="lv-LV"/>
              </w:rPr>
              <w:t>bermontiešiem</w:t>
            </w:r>
            <w:proofErr w:type="spellEnd"/>
            <w:r w:rsidRPr="00F34120">
              <w:rPr>
                <w:i/>
                <w:sz w:val="18"/>
                <w:szCs w:val="18"/>
                <w:lang w:eastAsia="lv-LV"/>
              </w:rPr>
              <w:t xml:space="preserve"> Rīgā un ārpus tās” izdošanai (</w:t>
            </w:r>
            <w:r>
              <w:rPr>
                <w:i/>
                <w:sz w:val="18"/>
                <w:szCs w:val="18"/>
                <w:lang w:eastAsia="lv-LV"/>
              </w:rPr>
              <w:t>Ministru kabineta 2017.gada 23.marta sēdes</w:t>
            </w:r>
            <w:r w:rsidRPr="00F34120">
              <w:rPr>
                <w:i/>
                <w:sz w:val="18"/>
                <w:szCs w:val="18"/>
                <w:lang w:eastAsia="lv-LV"/>
              </w:rPr>
              <w:t xml:space="preserve"> prot</w:t>
            </w:r>
            <w:r>
              <w:rPr>
                <w:i/>
                <w:sz w:val="18"/>
                <w:szCs w:val="18"/>
                <w:lang w:eastAsia="lv-LV"/>
              </w:rPr>
              <w:t>.</w:t>
            </w:r>
            <w:r w:rsidRPr="00F34120">
              <w:rPr>
                <w:i/>
                <w:sz w:val="18"/>
                <w:szCs w:val="18"/>
                <w:lang w:eastAsia="lv-LV"/>
              </w:rPr>
              <w:t xml:space="preserve"> Nr.</w:t>
            </w:r>
            <w:r>
              <w:rPr>
                <w:i/>
                <w:sz w:val="18"/>
                <w:szCs w:val="18"/>
                <w:lang w:eastAsia="lv-LV"/>
              </w:rPr>
              <w:t>15 2.</w:t>
            </w:r>
            <w:r>
              <w:rPr>
                <w:i/>
                <w:iCs/>
                <w:sz w:val="18"/>
                <w:szCs w:val="18"/>
                <w:lang w:eastAsia="lv-LV"/>
              </w:rPr>
              <w:t xml:space="preserve"> §)</w:t>
            </w:r>
          </w:p>
        </w:tc>
        <w:tc>
          <w:tcPr>
            <w:tcW w:w="1277" w:type="dxa"/>
          </w:tcPr>
          <w:p w:rsidR="00C55F0B" w:rsidRPr="00F34120" w:rsidRDefault="00C55F0B" w:rsidP="00412D00">
            <w:pPr>
              <w:ind w:right="-81"/>
              <w:jc w:val="right"/>
              <w:rPr>
                <w:sz w:val="18"/>
                <w:szCs w:val="18"/>
              </w:rPr>
            </w:pPr>
            <w:r w:rsidRPr="00F34120">
              <w:rPr>
                <w:sz w:val="18"/>
                <w:szCs w:val="18"/>
              </w:rPr>
              <w:t>33 000</w:t>
            </w:r>
          </w:p>
        </w:tc>
        <w:tc>
          <w:tcPr>
            <w:tcW w:w="1277" w:type="dxa"/>
          </w:tcPr>
          <w:p w:rsidR="00C55F0B" w:rsidRPr="00F34120" w:rsidRDefault="00C55F0B" w:rsidP="00412D00">
            <w:pPr>
              <w:ind w:right="-81"/>
              <w:jc w:val="right"/>
              <w:rPr>
                <w:sz w:val="18"/>
                <w:szCs w:val="18"/>
              </w:rPr>
            </w:pPr>
            <w:r w:rsidRPr="00F34120">
              <w:rPr>
                <w:sz w:val="18"/>
                <w:szCs w:val="18"/>
              </w:rPr>
              <w:t>21 399</w:t>
            </w:r>
          </w:p>
        </w:tc>
        <w:tc>
          <w:tcPr>
            <w:tcW w:w="1554" w:type="dxa"/>
          </w:tcPr>
          <w:p w:rsidR="00C55F0B" w:rsidRPr="00F34120" w:rsidRDefault="00C55F0B" w:rsidP="00412D00">
            <w:pPr>
              <w:ind w:right="-81"/>
              <w:jc w:val="right"/>
              <w:rPr>
                <w:sz w:val="18"/>
                <w:szCs w:val="18"/>
              </w:rPr>
            </w:pPr>
            <w:r w:rsidRPr="00F34120">
              <w:rPr>
                <w:sz w:val="18"/>
                <w:szCs w:val="18"/>
              </w:rPr>
              <w:t>-11 601</w:t>
            </w:r>
          </w:p>
        </w:tc>
      </w:tr>
      <w:tr w:rsidR="00C55F0B" w:rsidRPr="00F34120" w:rsidTr="00E4454D">
        <w:trPr>
          <w:trHeight w:val="142"/>
          <w:jc w:val="center"/>
        </w:trPr>
        <w:tc>
          <w:tcPr>
            <w:tcW w:w="4977" w:type="dxa"/>
          </w:tcPr>
          <w:p w:rsidR="00C55F0B" w:rsidRPr="00F34120" w:rsidRDefault="00C55F0B" w:rsidP="00412D00">
            <w:pPr>
              <w:ind w:right="-81"/>
              <w:rPr>
                <w:i/>
                <w:sz w:val="18"/>
                <w:szCs w:val="18"/>
                <w:lang w:eastAsia="lv-LV"/>
              </w:rPr>
            </w:pPr>
            <w:r w:rsidRPr="00F34120">
              <w:rPr>
                <w:i/>
                <w:sz w:val="18"/>
                <w:szCs w:val="18"/>
                <w:lang w:eastAsia="lv-LV"/>
              </w:rPr>
              <w:t>Izdevumu palielinājums uzturēšanai papildus vienai</w:t>
            </w:r>
            <w:r>
              <w:rPr>
                <w:i/>
                <w:sz w:val="18"/>
                <w:szCs w:val="18"/>
                <w:lang w:eastAsia="lv-LV"/>
              </w:rPr>
              <w:t xml:space="preserve"> am</w:t>
            </w:r>
            <w:r w:rsidRPr="00F34120">
              <w:rPr>
                <w:i/>
                <w:sz w:val="18"/>
                <w:szCs w:val="18"/>
                <w:lang w:eastAsia="lv-LV"/>
              </w:rPr>
              <w:t>a</w:t>
            </w:r>
            <w:r>
              <w:rPr>
                <w:i/>
                <w:sz w:val="18"/>
                <w:szCs w:val="18"/>
                <w:lang w:eastAsia="lv-LV"/>
              </w:rPr>
              <w:t>ta vietai un zemes nomas maksai (</w:t>
            </w:r>
            <w:r w:rsidRPr="00316601">
              <w:rPr>
                <w:i/>
                <w:iCs/>
                <w:sz w:val="18"/>
                <w:szCs w:val="18"/>
                <w:lang w:eastAsia="lv-LV"/>
              </w:rPr>
              <w:t>M</w:t>
            </w:r>
            <w:r>
              <w:rPr>
                <w:i/>
                <w:iCs/>
                <w:sz w:val="18"/>
                <w:szCs w:val="18"/>
                <w:lang w:eastAsia="lv-LV"/>
              </w:rPr>
              <w:t>inistru kabineta</w:t>
            </w:r>
            <w:r w:rsidRPr="00316601">
              <w:rPr>
                <w:i/>
                <w:iCs/>
                <w:sz w:val="18"/>
                <w:szCs w:val="18"/>
                <w:lang w:eastAsia="lv-LV"/>
              </w:rPr>
              <w:t xml:space="preserve"> </w:t>
            </w:r>
            <w:r>
              <w:rPr>
                <w:i/>
                <w:iCs/>
                <w:sz w:val="18"/>
                <w:szCs w:val="18"/>
                <w:lang w:eastAsia="lv-LV"/>
              </w:rPr>
              <w:t>2016.gada 12.aprīļa sēdes prot.Nr.17 52.§ 5.p.)</w:t>
            </w:r>
          </w:p>
        </w:tc>
        <w:tc>
          <w:tcPr>
            <w:tcW w:w="1277" w:type="dxa"/>
          </w:tcPr>
          <w:p w:rsidR="00C55F0B" w:rsidRPr="00F34120" w:rsidRDefault="00C55F0B" w:rsidP="00412D00">
            <w:pPr>
              <w:ind w:right="-81"/>
              <w:jc w:val="center"/>
              <w:rPr>
                <w:sz w:val="18"/>
                <w:szCs w:val="18"/>
              </w:rPr>
            </w:pPr>
            <w:r>
              <w:rPr>
                <w:sz w:val="18"/>
                <w:szCs w:val="18"/>
              </w:rPr>
              <w:t>-</w:t>
            </w:r>
          </w:p>
        </w:tc>
        <w:tc>
          <w:tcPr>
            <w:tcW w:w="1277" w:type="dxa"/>
          </w:tcPr>
          <w:p w:rsidR="00C55F0B" w:rsidRPr="00F34120" w:rsidRDefault="00C55F0B" w:rsidP="00412D00">
            <w:pPr>
              <w:ind w:right="-81"/>
              <w:jc w:val="right"/>
              <w:rPr>
                <w:sz w:val="18"/>
                <w:szCs w:val="18"/>
              </w:rPr>
            </w:pPr>
            <w:r w:rsidRPr="00F34120">
              <w:rPr>
                <w:sz w:val="18"/>
                <w:szCs w:val="18"/>
              </w:rPr>
              <w:t>20 405</w:t>
            </w:r>
          </w:p>
        </w:tc>
        <w:tc>
          <w:tcPr>
            <w:tcW w:w="1554" w:type="dxa"/>
          </w:tcPr>
          <w:p w:rsidR="00C55F0B" w:rsidRPr="00F34120" w:rsidRDefault="00C55F0B" w:rsidP="00412D00">
            <w:pPr>
              <w:ind w:right="-81"/>
              <w:jc w:val="right"/>
              <w:rPr>
                <w:sz w:val="18"/>
                <w:szCs w:val="18"/>
              </w:rPr>
            </w:pPr>
            <w:r w:rsidRPr="00F34120">
              <w:rPr>
                <w:sz w:val="18"/>
                <w:szCs w:val="18"/>
              </w:rPr>
              <w:t>20 405</w:t>
            </w:r>
          </w:p>
        </w:tc>
      </w:tr>
      <w:tr w:rsidR="00C55F0B" w:rsidRPr="00F34120" w:rsidTr="00E4454D">
        <w:trPr>
          <w:trHeight w:val="142"/>
          <w:jc w:val="center"/>
        </w:trPr>
        <w:tc>
          <w:tcPr>
            <w:tcW w:w="4977" w:type="dxa"/>
          </w:tcPr>
          <w:p w:rsidR="00C55F0B" w:rsidRPr="003F7DB3" w:rsidRDefault="00C55F0B" w:rsidP="00412D00">
            <w:pPr>
              <w:ind w:right="-81"/>
              <w:rPr>
                <w:i/>
                <w:sz w:val="18"/>
                <w:szCs w:val="18"/>
                <w:lang w:eastAsia="lv-LV"/>
              </w:rPr>
            </w:pPr>
            <w:r w:rsidRPr="003F7DB3">
              <w:rPr>
                <w:i/>
                <w:sz w:val="18"/>
                <w:szCs w:val="18"/>
                <w:lang w:eastAsia="lv-LV"/>
              </w:rPr>
              <w:t xml:space="preserve">Izdevumu izmaiņas 2016.gada neatliekamā pasākuma "Nacionālo bruņoto spēku kaujas spēju celšana" ietvaros atbilstoši Ministru kabineta </w:t>
            </w:r>
            <w:r>
              <w:rPr>
                <w:i/>
                <w:sz w:val="18"/>
                <w:szCs w:val="18"/>
                <w:lang w:eastAsia="lv-LV"/>
              </w:rPr>
              <w:t>2016.gada 16. un 18.augusta</w:t>
            </w:r>
            <w:r w:rsidRPr="003F7DB3">
              <w:rPr>
                <w:i/>
                <w:sz w:val="18"/>
                <w:szCs w:val="18"/>
                <w:lang w:eastAsia="lv-LV"/>
              </w:rPr>
              <w:t xml:space="preserve"> sēdē lemtajam</w:t>
            </w:r>
          </w:p>
        </w:tc>
        <w:tc>
          <w:tcPr>
            <w:tcW w:w="1277" w:type="dxa"/>
          </w:tcPr>
          <w:p w:rsidR="00C55F0B" w:rsidRPr="00F34120" w:rsidRDefault="00C55F0B" w:rsidP="00412D00">
            <w:pPr>
              <w:ind w:right="-81"/>
              <w:jc w:val="right"/>
              <w:rPr>
                <w:sz w:val="18"/>
                <w:szCs w:val="18"/>
              </w:rPr>
            </w:pPr>
            <w:r>
              <w:rPr>
                <w:sz w:val="18"/>
                <w:szCs w:val="18"/>
              </w:rPr>
              <w:t>159 399</w:t>
            </w:r>
          </w:p>
        </w:tc>
        <w:tc>
          <w:tcPr>
            <w:tcW w:w="1277" w:type="dxa"/>
          </w:tcPr>
          <w:p w:rsidR="00C55F0B" w:rsidRPr="00F34120" w:rsidRDefault="00C55F0B" w:rsidP="00412D00">
            <w:pPr>
              <w:ind w:right="-81"/>
              <w:jc w:val="center"/>
              <w:rPr>
                <w:sz w:val="18"/>
                <w:szCs w:val="18"/>
              </w:rPr>
            </w:pPr>
            <w:r>
              <w:rPr>
                <w:sz w:val="18"/>
                <w:szCs w:val="18"/>
              </w:rPr>
              <w:t>-</w:t>
            </w:r>
          </w:p>
        </w:tc>
        <w:tc>
          <w:tcPr>
            <w:tcW w:w="1554" w:type="dxa"/>
          </w:tcPr>
          <w:p w:rsidR="00C55F0B" w:rsidRPr="00F34120" w:rsidRDefault="00C55F0B" w:rsidP="00412D00">
            <w:pPr>
              <w:ind w:right="-81"/>
              <w:jc w:val="right"/>
              <w:rPr>
                <w:sz w:val="18"/>
                <w:szCs w:val="18"/>
              </w:rPr>
            </w:pPr>
            <w:r>
              <w:rPr>
                <w:sz w:val="18"/>
                <w:szCs w:val="18"/>
              </w:rPr>
              <w:t>-159 399</w:t>
            </w:r>
          </w:p>
        </w:tc>
      </w:tr>
      <w:tr w:rsidR="00C55F0B" w:rsidRPr="00F34120" w:rsidTr="00E4454D">
        <w:trPr>
          <w:trHeight w:val="142"/>
          <w:jc w:val="center"/>
        </w:trPr>
        <w:tc>
          <w:tcPr>
            <w:tcW w:w="4977" w:type="dxa"/>
          </w:tcPr>
          <w:p w:rsidR="00C55F0B" w:rsidRDefault="00C55F0B" w:rsidP="00412D00">
            <w:pPr>
              <w:ind w:right="-81"/>
              <w:rPr>
                <w:i/>
                <w:sz w:val="18"/>
                <w:szCs w:val="18"/>
                <w:lang w:eastAsia="lv-LV"/>
              </w:rPr>
            </w:pPr>
            <w:r>
              <w:rPr>
                <w:i/>
                <w:sz w:val="18"/>
                <w:szCs w:val="18"/>
                <w:lang w:eastAsia="lv-LV"/>
              </w:rPr>
              <w:t>Izdevumu palielinājums</w:t>
            </w:r>
            <w:r w:rsidRPr="00F34120">
              <w:rPr>
                <w:i/>
                <w:sz w:val="18"/>
                <w:szCs w:val="18"/>
                <w:lang w:eastAsia="lv-LV"/>
              </w:rPr>
              <w:t xml:space="preserve"> Kara muzeja lietisko priekšmetu kolekcijas glabātuves modernizācijai nepieciešamā aprīkojuma iegādei un darbinieku atlīdzības palielināšanai </w:t>
            </w:r>
            <w:r>
              <w:rPr>
                <w:i/>
                <w:sz w:val="18"/>
                <w:szCs w:val="18"/>
                <w:lang w:eastAsia="lv-LV"/>
              </w:rPr>
              <w:t>(</w:t>
            </w:r>
            <w:r>
              <w:rPr>
                <w:i/>
                <w:iCs/>
                <w:sz w:val="18"/>
                <w:szCs w:val="18"/>
                <w:lang w:eastAsia="lv-LV"/>
              </w:rPr>
              <w:t>Ministru kabineta</w:t>
            </w:r>
            <w:r w:rsidRPr="00316601">
              <w:rPr>
                <w:i/>
                <w:iCs/>
                <w:sz w:val="18"/>
                <w:szCs w:val="18"/>
                <w:lang w:eastAsia="lv-LV"/>
              </w:rPr>
              <w:t xml:space="preserve"> 10</w:t>
            </w:r>
            <w:r>
              <w:rPr>
                <w:i/>
                <w:iCs/>
                <w:sz w:val="18"/>
                <w:szCs w:val="18"/>
                <w:lang w:eastAsia="lv-LV"/>
              </w:rPr>
              <w:t>.aprīļa sēdes prot.Nr.19 36.§ 4.p.)</w:t>
            </w:r>
          </w:p>
        </w:tc>
        <w:tc>
          <w:tcPr>
            <w:tcW w:w="1277" w:type="dxa"/>
          </w:tcPr>
          <w:p w:rsidR="00C55F0B" w:rsidRDefault="00C55F0B" w:rsidP="00412D00">
            <w:pPr>
              <w:ind w:right="-81"/>
              <w:jc w:val="center"/>
              <w:rPr>
                <w:sz w:val="18"/>
                <w:szCs w:val="18"/>
              </w:rPr>
            </w:pPr>
            <w:r>
              <w:rPr>
                <w:sz w:val="18"/>
                <w:szCs w:val="18"/>
              </w:rPr>
              <w:t>-</w:t>
            </w:r>
          </w:p>
        </w:tc>
        <w:tc>
          <w:tcPr>
            <w:tcW w:w="1277" w:type="dxa"/>
          </w:tcPr>
          <w:p w:rsidR="00C55F0B" w:rsidRPr="00F34120" w:rsidRDefault="00C55F0B" w:rsidP="00412D00">
            <w:pPr>
              <w:ind w:right="-81"/>
              <w:jc w:val="right"/>
              <w:rPr>
                <w:sz w:val="18"/>
                <w:szCs w:val="18"/>
              </w:rPr>
            </w:pPr>
            <w:r>
              <w:rPr>
                <w:sz w:val="18"/>
                <w:szCs w:val="18"/>
              </w:rPr>
              <w:t>178 264</w:t>
            </w:r>
          </w:p>
        </w:tc>
        <w:tc>
          <w:tcPr>
            <w:tcW w:w="1554" w:type="dxa"/>
          </w:tcPr>
          <w:p w:rsidR="00C55F0B" w:rsidRDefault="00C55F0B" w:rsidP="00412D00">
            <w:pPr>
              <w:ind w:right="-81"/>
              <w:jc w:val="right"/>
              <w:rPr>
                <w:sz w:val="18"/>
                <w:szCs w:val="18"/>
              </w:rPr>
            </w:pPr>
            <w:r>
              <w:rPr>
                <w:sz w:val="18"/>
                <w:szCs w:val="18"/>
              </w:rPr>
              <w:t>178 264</w:t>
            </w:r>
          </w:p>
        </w:tc>
      </w:tr>
      <w:tr w:rsidR="00C55F0B" w:rsidRPr="00F34120" w:rsidTr="00E4454D">
        <w:trPr>
          <w:trHeight w:val="142"/>
          <w:jc w:val="center"/>
        </w:trPr>
        <w:tc>
          <w:tcPr>
            <w:tcW w:w="4977" w:type="dxa"/>
          </w:tcPr>
          <w:p w:rsidR="00C55F0B" w:rsidRPr="00F34120" w:rsidRDefault="00C55F0B" w:rsidP="00412D00">
            <w:pPr>
              <w:ind w:left="171" w:right="-81"/>
              <w:rPr>
                <w:i/>
                <w:sz w:val="18"/>
                <w:szCs w:val="18"/>
                <w:lang w:eastAsia="lv-LV"/>
              </w:rPr>
            </w:pPr>
            <w:r>
              <w:rPr>
                <w:i/>
                <w:sz w:val="18"/>
                <w:szCs w:val="18"/>
                <w:lang w:eastAsia="lv-LV"/>
              </w:rPr>
              <w:t>t.sk. i</w:t>
            </w:r>
            <w:r w:rsidRPr="00F34120">
              <w:rPr>
                <w:i/>
                <w:sz w:val="18"/>
                <w:szCs w:val="18"/>
                <w:lang w:eastAsia="lv-LV"/>
              </w:rPr>
              <w:t>ekšējā līdzekļu pārdale starp budžeta programmām (apakšprogrammām)</w:t>
            </w:r>
          </w:p>
        </w:tc>
        <w:tc>
          <w:tcPr>
            <w:tcW w:w="1277" w:type="dxa"/>
          </w:tcPr>
          <w:p w:rsidR="00C55F0B" w:rsidRPr="00F34120" w:rsidRDefault="00C55F0B" w:rsidP="00412D00">
            <w:pPr>
              <w:ind w:right="-81"/>
              <w:jc w:val="center"/>
              <w:rPr>
                <w:sz w:val="18"/>
                <w:szCs w:val="18"/>
              </w:rPr>
            </w:pPr>
            <w:r>
              <w:rPr>
                <w:sz w:val="18"/>
                <w:szCs w:val="18"/>
              </w:rPr>
              <w:t>-</w:t>
            </w:r>
          </w:p>
        </w:tc>
        <w:tc>
          <w:tcPr>
            <w:tcW w:w="1277" w:type="dxa"/>
          </w:tcPr>
          <w:p w:rsidR="00C55F0B" w:rsidRPr="00F34120" w:rsidRDefault="00C55F0B" w:rsidP="00412D00">
            <w:pPr>
              <w:ind w:right="-81"/>
              <w:jc w:val="right"/>
              <w:rPr>
                <w:sz w:val="18"/>
                <w:szCs w:val="18"/>
              </w:rPr>
            </w:pPr>
            <w:r>
              <w:rPr>
                <w:sz w:val="18"/>
                <w:szCs w:val="18"/>
              </w:rPr>
              <w:t>22 892</w:t>
            </w:r>
          </w:p>
        </w:tc>
        <w:tc>
          <w:tcPr>
            <w:tcW w:w="1554" w:type="dxa"/>
          </w:tcPr>
          <w:p w:rsidR="00C55F0B" w:rsidRPr="00F34120" w:rsidRDefault="00C55F0B" w:rsidP="00412D00">
            <w:pPr>
              <w:ind w:right="-81"/>
              <w:jc w:val="right"/>
              <w:rPr>
                <w:sz w:val="18"/>
                <w:szCs w:val="18"/>
              </w:rPr>
            </w:pPr>
            <w:r>
              <w:rPr>
                <w:sz w:val="18"/>
                <w:szCs w:val="18"/>
              </w:rPr>
              <w:t>22 892</w:t>
            </w:r>
          </w:p>
        </w:tc>
      </w:tr>
      <w:tr w:rsidR="00C55F0B" w:rsidRPr="00F34120" w:rsidTr="00E4454D">
        <w:trPr>
          <w:trHeight w:val="142"/>
          <w:jc w:val="center"/>
        </w:trPr>
        <w:tc>
          <w:tcPr>
            <w:tcW w:w="4977" w:type="dxa"/>
          </w:tcPr>
          <w:p w:rsidR="00C55F0B" w:rsidRPr="00F34120" w:rsidRDefault="00C55F0B" w:rsidP="00412D00">
            <w:pPr>
              <w:ind w:right="-81"/>
              <w:rPr>
                <w:i/>
                <w:sz w:val="18"/>
                <w:szCs w:val="18"/>
                <w:lang w:eastAsia="lv-LV"/>
              </w:rPr>
            </w:pPr>
            <w:r w:rsidRPr="00F34120">
              <w:rPr>
                <w:i/>
                <w:sz w:val="18"/>
                <w:szCs w:val="18"/>
                <w:lang w:eastAsia="lv-LV"/>
              </w:rPr>
              <w:t>Līdzekļu pārdale no budžeta</w:t>
            </w:r>
            <w:r>
              <w:rPr>
                <w:i/>
                <w:sz w:val="18"/>
                <w:szCs w:val="18"/>
                <w:lang w:eastAsia="lv-LV"/>
              </w:rPr>
              <w:t xml:space="preserve"> apakšprogrammas</w:t>
            </w:r>
            <w:r w:rsidRPr="00F34120">
              <w:rPr>
                <w:i/>
                <w:sz w:val="18"/>
                <w:szCs w:val="18"/>
                <w:lang w:eastAsia="lv-LV"/>
              </w:rPr>
              <w:t xml:space="preserve"> 22.12.00. </w:t>
            </w:r>
            <w:r>
              <w:rPr>
                <w:i/>
                <w:sz w:val="18"/>
                <w:szCs w:val="18"/>
                <w:lang w:eastAsia="lv-LV"/>
              </w:rPr>
              <w:t>“Nacionālo bruņoto spēku uzturēšana”, lai nodrošinātu grāmatas "Latvijas armijai 100" izdošanu</w:t>
            </w:r>
          </w:p>
        </w:tc>
        <w:tc>
          <w:tcPr>
            <w:tcW w:w="1277" w:type="dxa"/>
          </w:tcPr>
          <w:p w:rsidR="00C55F0B" w:rsidRPr="00F34120" w:rsidRDefault="00C55F0B" w:rsidP="00412D00">
            <w:pPr>
              <w:ind w:right="-81"/>
              <w:jc w:val="center"/>
              <w:rPr>
                <w:sz w:val="18"/>
                <w:szCs w:val="18"/>
              </w:rPr>
            </w:pPr>
            <w:r>
              <w:rPr>
                <w:sz w:val="18"/>
                <w:szCs w:val="18"/>
              </w:rPr>
              <w:t>-</w:t>
            </w:r>
          </w:p>
        </w:tc>
        <w:tc>
          <w:tcPr>
            <w:tcW w:w="1277" w:type="dxa"/>
          </w:tcPr>
          <w:p w:rsidR="00C55F0B" w:rsidRPr="00F34120" w:rsidRDefault="00C55F0B" w:rsidP="00412D00">
            <w:pPr>
              <w:ind w:right="-81"/>
              <w:jc w:val="right"/>
              <w:rPr>
                <w:sz w:val="18"/>
                <w:szCs w:val="18"/>
              </w:rPr>
            </w:pPr>
            <w:r w:rsidRPr="00F34120">
              <w:rPr>
                <w:sz w:val="18"/>
                <w:szCs w:val="18"/>
              </w:rPr>
              <w:t>11 374</w:t>
            </w:r>
          </w:p>
        </w:tc>
        <w:tc>
          <w:tcPr>
            <w:tcW w:w="1554" w:type="dxa"/>
          </w:tcPr>
          <w:p w:rsidR="00C55F0B" w:rsidRPr="00F34120" w:rsidRDefault="00C55F0B" w:rsidP="00412D00">
            <w:pPr>
              <w:ind w:right="-81"/>
              <w:jc w:val="right"/>
              <w:rPr>
                <w:sz w:val="18"/>
                <w:szCs w:val="18"/>
              </w:rPr>
            </w:pPr>
            <w:r w:rsidRPr="00F34120">
              <w:rPr>
                <w:sz w:val="18"/>
                <w:szCs w:val="18"/>
              </w:rPr>
              <w:t>11 374</w:t>
            </w:r>
          </w:p>
        </w:tc>
      </w:tr>
      <w:tr w:rsidR="00C55F0B" w:rsidRPr="00F34120" w:rsidTr="00E4454D">
        <w:trPr>
          <w:trHeight w:val="142"/>
          <w:jc w:val="center"/>
        </w:trPr>
        <w:tc>
          <w:tcPr>
            <w:tcW w:w="4977" w:type="dxa"/>
          </w:tcPr>
          <w:p w:rsidR="00C55F0B" w:rsidRPr="00F34120" w:rsidRDefault="00C55F0B" w:rsidP="00412D00">
            <w:pPr>
              <w:ind w:right="-81"/>
              <w:rPr>
                <w:i/>
                <w:sz w:val="18"/>
                <w:szCs w:val="18"/>
                <w:lang w:eastAsia="lv-LV"/>
              </w:rPr>
            </w:pPr>
            <w:r w:rsidRPr="00F34120">
              <w:rPr>
                <w:i/>
                <w:sz w:val="18"/>
                <w:szCs w:val="18"/>
                <w:lang w:eastAsia="lv-LV"/>
              </w:rPr>
              <w:t xml:space="preserve">Līdzekļu pārdale no budžeta </w:t>
            </w:r>
            <w:r>
              <w:rPr>
                <w:i/>
                <w:sz w:val="18"/>
                <w:szCs w:val="18"/>
                <w:lang w:eastAsia="lv-LV"/>
              </w:rPr>
              <w:t>apakš</w:t>
            </w:r>
            <w:r w:rsidRPr="00F34120">
              <w:rPr>
                <w:i/>
                <w:sz w:val="18"/>
                <w:szCs w:val="18"/>
                <w:lang w:eastAsia="lv-LV"/>
              </w:rPr>
              <w:t xml:space="preserve">programmas 22.12.00. </w:t>
            </w:r>
            <w:r>
              <w:rPr>
                <w:i/>
                <w:sz w:val="18"/>
                <w:szCs w:val="18"/>
                <w:lang w:eastAsia="lv-LV"/>
              </w:rPr>
              <w:t>“Nacionālo bruņoto spēku uzturēšana”, lai segtu fiziskās apsardzes pakalpojumu sadārdzinājumu</w:t>
            </w:r>
            <w:r w:rsidRPr="00F34120">
              <w:rPr>
                <w:i/>
                <w:sz w:val="18"/>
                <w:szCs w:val="18"/>
                <w:lang w:eastAsia="lv-LV"/>
              </w:rPr>
              <w:t xml:space="preserve"> Kara muzejā Smilšu ielā 20, Rīgā</w:t>
            </w:r>
          </w:p>
        </w:tc>
        <w:tc>
          <w:tcPr>
            <w:tcW w:w="1277" w:type="dxa"/>
          </w:tcPr>
          <w:p w:rsidR="00C55F0B" w:rsidRPr="00F34120" w:rsidRDefault="00C55F0B" w:rsidP="00412D00">
            <w:pPr>
              <w:ind w:right="-81"/>
              <w:jc w:val="center"/>
              <w:rPr>
                <w:sz w:val="18"/>
                <w:szCs w:val="18"/>
              </w:rPr>
            </w:pPr>
            <w:r>
              <w:rPr>
                <w:sz w:val="18"/>
                <w:szCs w:val="18"/>
              </w:rPr>
              <w:t>-</w:t>
            </w:r>
          </w:p>
        </w:tc>
        <w:tc>
          <w:tcPr>
            <w:tcW w:w="1277" w:type="dxa"/>
          </w:tcPr>
          <w:p w:rsidR="00C55F0B" w:rsidRPr="00F34120" w:rsidRDefault="00C55F0B" w:rsidP="00412D00">
            <w:pPr>
              <w:ind w:right="-81"/>
              <w:jc w:val="right"/>
              <w:rPr>
                <w:sz w:val="18"/>
                <w:szCs w:val="18"/>
              </w:rPr>
            </w:pPr>
            <w:r w:rsidRPr="00F34120">
              <w:rPr>
                <w:sz w:val="18"/>
                <w:szCs w:val="18"/>
              </w:rPr>
              <w:t>7 595</w:t>
            </w:r>
          </w:p>
        </w:tc>
        <w:tc>
          <w:tcPr>
            <w:tcW w:w="1554" w:type="dxa"/>
          </w:tcPr>
          <w:p w:rsidR="00C55F0B" w:rsidRPr="00F34120" w:rsidRDefault="00C55F0B" w:rsidP="00412D00">
            <w:pPr>
              <w:ind w:right="-81"/>
              <w:jc w:val="right"/>
              <w:rPr>
                <w:sz w:val="18"/>
                <w:szCs w:val="18"/>
              </w:rPr>
            </w:pPr>
            <w:r w:rsidRPr="00F34120">
              <w:rPr>
                <w:sz w:val="18"/>
                <w:szCs w:val="18"/>
              </w:rPr>
              <w:t>7 595</w:t>
            </w:r>
          </w:p>
        </w:tc>
      </w:tr>
      <w:tr w:rsidR="00C55F0B" w:rsidRPr="00F34120" w:rsidTr="00E4454D">
        <w:trPr>
          <w:trHeight w:val="142"/>
          <w:jc w:val="center"/>
        </w:trPr>
        <w:tc>
          <w:tcPr>
            <w:tcW w:w="4977" w:type="dxa"/>
          </w:tcPr>
          <w:p w:rsidR="00C55F0B" w:rsidRPr="00F34120" w:rsidRDefault="00C55F0B" w:rsidP="00412D00">
            <w:pPr>
              <w:ind w:right="-81"/>
              <w:rPr>
                <w:i/>
                <w:sz w:val="18"/>
                <w:szCs w:val="18"/>
                <w:lang w:eastAsia="lv-LV"/>
              </w:rPr>
            </w:pPr>
            <w:r w:rsidRPr="00F34120">
              <w:rPr>
                <w:i/>
                <w:sz w:val="18"/>
                <w:szCs w:val="18"/>
                <w:lang w:eastAsia="lv-LV"/>
              </w:rPr>
              <w:t xml:space="preserve">Līdzekļu pārdale no budžeta programmas 97.00.00. </w:t>
            </w:r>
            <w:r>
              <w:rPr>
                <w:i/>
                <w:sz w:val="18"/>
                <w:szCs w:val="18"/>
                <w:lang w:eastAsia="lv-LV"/>
              </w:rPr>
              <w:t xml:space="preserve">“Nozaru vadība un politikas plānošana”, lai segtu </w:t>
            </w:r>
            <w:r w:rsidRPr="00F34120">
              <w:rPr>
                <w:i/>
                <w:sz w:val="18"/>
                <w:szCs w:val="18"/>
                <w:lang w:eastAsia="lv-LV"/>
              </w:rPr>
              <w:t>pakalpojum</w:t>
            </w:r>
            <w:r>
              <w:rPr>
                <w:i/>
                <w:sz w:val="18"/>
                <w:szCs w:val="18"/>
                <w:lang w:eastAsia="lv-LV"/>
              </w:rPr>
              <w:t>a par</w:t>
            </w:r>
            <w:r w:rsidRPr="00F34120">
              <w:rPr>
                <w:i/>
                <w:sz w:val="18"/>
                <w:szCs w:val="18"/>
                <w:lang w:eastAsia="lv-LV"/>
              </w:rPr>
              <w:t xml:space="preserve"> telpu un p</w:t>
            </w:r>
            <w:r>
              <w:rPr>
                <w:i/>
                <w:sz w:val="18"/>
                <w:szCs w:val="18"/>
                <w:lang w:eastAsia="lv-LV"/>
              </w:rPr>
              <w:t>ieguļošās teritorijas uzkopšanu</w:t>
            </w:r>
            <w:r w:rsidRPr="00F34120">
              <w:rPr>
                <w:i/>
                <w:sz w:val="18"/>
                <w:szCs w:val="18"/>
                <w:lang w:eastAsia="lv-LV"/>
              </w:rPr>
              <w:t xml:space="preserve"> </w:t>
            </w:r>
            <w:r>
              <w:rPr>
                <w:i/>
                <w:sz w:val="18"/>
                <w:szCs w:val="18"/>
                <w:lang w:eastAsia="lv-LV"/>
              </w:rPr>
              <w:t>sadārdzinājumu</w:t>
            </w:r>
            <w:r w:rsidRPr="00F34120">
              <w:rPr>
                <w:i/>
                <w:sz w:val="18"/>
                <w:szCs w:val="18"/>
                <w:lang w:eastAsia="lv-LV"/>
              </w:rPr>
              <w:t xml:space="preserve"> K</w:t>
            </w:r>
            <w:r>
              <w:rPr>
                <w:i/>
                <w:sz w:val="18"/>
                <w:szCs w:val="18"/>
                <w:lang w:eastAsia="lv-LV"/>
              </w:rPr>
              <w:t>ara muzejā Smilšu ielā 20, Rīgā</w:t>
            </w:r>
          </w:p>
        </w:tc>
        <w:tc>
          <w:tcPr>
            <w:tcW w:w="1277" w:type="dxa"/>
          </w:tcPr>
          <w:p w:rsidR="00C55F0B" w:rsidRPr="00F34120" w:rsidRDefault="00C55F0B" w:rsidP="00412D00">
            <w:pPr>
              <w:ind w:right="-81"/>
              <w:jc w:val="center"/>
              <w:rPr>
                <w:sz w:val="18"/>
                <w:szCs w:val="18"/>
              </w:rPr>
            </w:pPr>
            <w:r>
              <w:rPr>
                <w:sz w:val="18"/>
                <w:szCs w:val="18"/>
              </w:rPr>
              <w:t>-</w:t>
            </w:r>
          </w:p>
        </w:tc>
        <w:tc>
          <w:tcPr>
            <w:tcW w:w="1277" w:type="dxa"/>
          </w:tcPr>
          <w:p w:rsidR="00C55F0B" w:rsidRPr="00F34120" w:rsidRDefault="00C55F0B" w:rsidP="00412D00">
            <w:pPr>
              <w:ind w:right="-81"/>
              <w:jc w:val="right"/>
              <w:rPr>
                <w:sz w:val="18"/>
                <w:szCs w:val="18"/>
              </w:rPr>
            </w:pPr>
            <w:r w:rsidRPr="00F34120">
              <w:rPr>
                <w:sz w:val="18"/>
                <w:szCs w:val="18"/>
              </w:rPr>
              <w:t>3 923</w:t>
            </w:r>
          </w:p>
        </w:tc>
        <w:tc>
          <w:tcPr>
            <w:tcW w:w="1554" w:type="dxa"/>
          </w:tcPr>
          <w:p w:rsidR="00C55F0B" w:rsidRPr="00F34120" w:rsidRDefault="00C55F0B" w:rsidP="00412D00">
            <w:pPr>
              <w:ind w:right="-81"/>
              <w:jc w:val="right"/>
              <w:rPr>
                <w:sz w:val="18"/>
                <w:szCs w:val="18"/>
              </w:rPr>
            </w:pPr>
            <w:r w:rsidRPr="00F34120">
              <w:rPr>
                <w:sz w:val="18"/>
                <w:szCs w:val="18"/>
              </w:rPr>
              <w:t>3 923</w:t>
            </w:r>
          </w:p>
        </w:tc>
      </w:tr>
    </w:tbl>
    <w:p w:rsidR="00D54572" w:rsidRDefault="00D54572" w:rsidP="00412D00">
      <w:pPr>
        <w:pStyle w:val="H4"/>
        <w:ind w:right="-81"/>
        <w:jc w:val="left"/>
        <w:rPr>
          <w:sz w:val="24"/>
          <w:szCs w:val="24"/>
          <w:lang w:eastAsia="lv-LV"/>
        </w:rPr>
      </w:pPr>
    </w:p>
    <w:p w:rsidR="00546FF7" w:rsidRPr="00546FF7" w:rsidRDefault="00546FF7" w:rsidP="00412D00">
      <w:pPr>
        <w:widowControl w:val="0"/>
        <w:spacing w:after="120"/>
        <w:ind w:right="-81"/>
        <w:jc w:val="center"/>
        <w:rPr>
          <w:b/>
        </w:rPr>
      </w:pPr>
      <w:r>
        <w:rPr>
          <w:b/>
        </w:rPr>
        <w:t>22.00.00. Nacionālie bruņotie spēki</w:t>
      </w:r>
    </w:p>
    <w:tbl>
      <w:tblPr>
        <w:tblW w:w="9180" w:type="dxa"/>
        <w:tblLook w:val="04A0" w:firstRow="1" w:lastRow="0" w:firstColumn="1" w:lastColumn="0" w:noHBand="0" w:noVBand="1"/>
      </w:tblPr>
      <w:tblGrid>
        <w:gridCol w:w="3119"/>
        <w:gridCol w:w="1134"/>
        <w:gridCol w:w="1237"/>
        <w:gridCol w:w="1170"/>
        <w:gridCol w:w="1260"/>
        <w:gridCol w:w="1260"/>
      </w:tblGrid>
      <w:tr w:rsidR="00546FF7" w:rsidRPr="009B2B9D" w:rsidTr="00E61142">
        <w:trPr>
          <w:trHeight w:val="315"/>
        </w:trPr>
        <w:tc>
          <w:tcPr>
            <w:tcW w:w="9180" w:type="dxa"/>
            <w:gridSpan w:val="6"/>
            <w:tcBorders>
              <w:top w:val="nil"/>
              <w:left w:val="nil"/>
              <w:bottom w:val="nil"/>
              <w:right w:val="nil"/>
            </w:tcBorders>
            <w:shd w:val="clear" w:color="auto" w:fill="auto"/>
            <w:vAlign w:val="center"/>
            <w:hideMark/>
          </w:tcPr>
          <w:p w:rsidR="00546FF7" w:rsidRPr="009B2B9D" w:rsidRDefault="00546FF7" w:rsidP="00412D00">
            <w:pPr>
              <w:spacing w:after="120"/>
              <w:ind w:right="-81"/>
              <w:jc w:val="center"/>
              <w:rPr>
                <w:b/>
                <w:bCs/>
                <w:color w:val="000000"/>
                <w:lang w:eastAsia="lv-LV"/>
              </w:rPr>
            </w:pPr>
            <w:r w:rsidRPr="009B2B9D">
              <w:rPr>
                <w:b/>
                <w:bCs/>
                <w:color w:val="000000"/>
                <w:lang w:eastAsia="lv-LV"/>
              </w:rPr>
              <w:t>Finansiālie rādītāji no 2017. līdz 2021. gadam</w:t>
            </w:r>
          </w:p>
        </w:tc>
      </w:tr>
      <w:tr w:rsidR="00546FF7" w:rsidRPr="00354291" w:rsidTr="002247EA">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FF7" w:rsidRPr="00354291" w:rsidRDefault="00546FF7" w:rsidP="00412D00">
            <w:pPr>
              <w:ind w:right="-81"/>
              <w:jc w:val="center"/>
              <w:rPr>
                <w:color w:val="000000"/>
                <w:sz w:val="18"/>
                <w:szCs w:val="18"/>
                <w:lang w:eastAsia="lv-LV"/>
              </w:rPr>
            </w:pPr>
            <w:r w:rsidRPr="00354291">
              <w:rPr>
                <w:color w:val="000000"/>
                <w:sz w:val="18"/>
                <w:szCs w:val="18"/>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6FF7" w:rsidRPr="00354291" w:rsidRDefault="00546FF7" w:rsidP="00412D00">
            <w:pPr>
              <w:ind w:right="-81"/>
              <w:jc w:val="center"/>
              <w:rPr>
                <w:color w:val="000000"/>
                <w:sz w:val="18"/>
                <w:szCs w:val="18"/>
                <w:lang w:eastAsia="lv-LV"/>
              </w:rPr>
            </w:pPr>
            <w:r w:rsidRPr="00354291">
              <w:rPr>
                <w:color w:val="000000"/>
                <w:sz w:val="18"/>
                <w:szCs w:val="18"/>
                <w:lang w:eastAsia="lv-LV"/>
              </w:rPr>
              <w:t>2017.gads (izpilde)</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546FF7" w:rsidRPr="00354291" w:rsidRDefault="00546FF7" w:rsidP="00412D00">
            <w:pPr>
              <w:ind w:right="-81"/>
              <w:jc w:val="center"/>
              <w:rPr>
                <w:color w:val="000000"/>
                <w:sz w:val="18"/>
                <w:szCs w:val="18"/>
                <w:lang w:eastAsia="lv-LV"/>
              </w:rPr>
            </w:pPr>
            <w:r w:rsidRPr="00354291">
              <w:rPr>
                <w:color w:val="000000"/>
                <w:sz w:val="18"/>
                <w:szCs w:val="18"/>
                <w:lang w:eastAsia="lv-LV"/>
              </w:rPr>
              <w:t>2018.gada   plāns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6FF7" w:rsidRPr="00354291" w:rsidRDefault="00546FF7" w:rsidP="00412D00">
            <w:pPr>
              <w:ind w:right="-81"/>
              <w:jc w:val="center"/>
              <w:rPr>
                <w:color w:val="000000"/>
                <w:sz w:val="18"/>
                <w:szCs w:val="18"/>
                <w:lang w:eastAsia="lv-LV"/>
              </w:rPr>
            </w:pPr>
            <w:r w:rsidRPr="00354291">
              <w:rPr>
                <w:color w:val="000000"/>
                <w:sz w:val="18"/>
                <w:szCs w:val="18"/>
                <w:lang w:eastAsia="lv-LV"/>
              </w:rPr>
              <w:t>2019.gada p</w:t>
            </w:r>
            <w:r w:rsidR="00BF604D">
              <w:rPr>
                <w:color w:val="000000"/>
                <w:sz w:val="18"/>
                <w:szCs w:val="18"/>
                <w:lang w:eastAsia="lv-LV"/>
              </w:rPr>
              <w:t>lān</w:t>
            </w:r>
            <w:r w:rsidRPr="00354291">
              <w:rPr>
                <w:color w:val="000000"/>
                <w:sz w:val="18"/>
                <w:szCs w:val="18"/>
                <w:lang w:eastAsia="lv-LV"/>
              </w:rPr>
              <w:t>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6FF7" w:rsidRPr="00354291" w:rsidRDefault="00546FF7" w:rsidP="00412D00">
            <w:pPr>
              <w:ind w:right="-81"/>
              <w:jc w:val="center"/>
              <w:rPr>
                <w:color w:val="000000"/>
                <w:sz w:val="18"/>
                <w:szCs w:val="18"/>
                <w:lang w:eastAsia="lv-LV"/>
              </w:rPr>
            </w:pPr>
            <w:r w:rsidRPr="00354291">
              <w:rPr>
                <w:color w:val="000000"/>
                <w:sz w:val="18"/>
                <w:szCs w:val="18"/>
                <w:lang w:eastAsia="lv-LV"/>
              </w:rPr>
              <w:t>2020.gada prognoze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6FF7" w:rsidRPr="00354291" w:rsidRDefault="00546FF7" w:rsidP="00412D00">
            <w:pPr>
              <w:ind w:right="-81"/>
              <w:jc w:val="center"/>
              <w:rPr>
                <w:color w:val="000000"/>
                <w:sz w:val="18"/>
                <w:szCs w:val="18"/>
                <w:lang w:eastAsia="lv-LV"/>
              </w:rPr>
            </w:pPr>
            <w:r w:rsidRPr="00354291">
              <w:rPr>
                <w:color w:val="000000"/>
                <w:sz w:val="18"/>
                <w:szCs w:val="18"/>
                <w:lang w:eastAsia="lv-LV"/>
              </w:rPr>
              <w:t>2021.gada prognoze</w:t>
            </w:r>
          </w:p>
        </w:tc>
      </w:tr>
      <w:tr w:rsidR="00546FF7" w:rsidRPr="00354291" w:rsidTr="002247EA">
        <w:trPr>
          <w:trHeight w:val="190"/>
        </w:trPr>
        <w:tc>
          <w:tcPr>
            <w:tcW w:w="3119" w:type="dxa"/>
            <w:tcBorders>
              <w:top w:val="nil"/>
              <w:left w:val="single" w:sz="4" w:space="0" w:color="auto"/>
              <w:bottom w:val="single" w:sz="4" w:space="0" w:color="auto"/>
              <w:right w:val="single" w:sz="4" w:space="0" w:color="auto"/>
            </w:tcBorders>
            <w:shd w:val="clear" w:color="000000" w:fill="D9D9D9"/>
            <w:hideMark/>
          </w:tcPr>
          <w:p w:rsidR="00546FF7" w:rsidRPr="00354291" w:rsidRDefault="00546FF7" w:rsidP="00412D00">
            <w:pPr>
              <w:ind w:right="-81"/>
              <w:rPr>
                <w:color w:val="000000"/>
                <w:sz w:val="18"/>
                <w:szCs w:val="18"/>
                <w:lang w:eastAsia="lv-LV"/>
              </w:rPr>
            </w:pPr>
            <w:r w:rsidRPr="00354291">
              <w:rPr>
                <w:color w:val="000000"/>
                <w:sz w:val="18"/>
                <w:szCs w:val="18"/>
                <w:lang w:eastAsia="lv-LV"/>
              </w:rPr>
              <w:t xml:space="preserve">Kopējie izdevumi, </w:t>
            </w:r>
            <w:proofErr w:type="spellStart"/>
            <w:r w:rsidRPr="00354291">
              <w:rPr>
                <w:i/>
                <w:iCs/>
                <w:color w:val="000000"/>
                <w:sz w:val="18"/>
                <w:szCs w:val="18"/>
                <w:lang w:eastAsia="lv-LV"/>
              </w:rPr>
              <w:t>euro</w:t>
            </w:r>
            <w:proofErr w:type="spellEnd"/>
          </w:p>
        </w:tc>
        <w:tc>
          <w:tcPr>
            <w:tcW w:w="1134" w:type="dxa"/>
            <w:tcBorders>
              <w:top w:val="nil"/>
              <w:left w:val="nil"/>
              <w:bottom w:val="single" w:sz="4" w:space="0" w:color="auto"/>
              <w:right w:val="single" w:sz="4" w:space="0" w:color="auto"/>
            </w:tcBorders>
            <w:shd w:val="clear" w:color="000000" w:fill="D9D9D9"/>
            <w:hideMark/>
          </w:tcPr>
          <w:p w:rsidR="00546FF7" w:rsidRPr="00354291" w:rsidRDefault="00546FF7" w:rsidP="00412D00">
            <w:pPr>
              <w:ind w:right="-81"/>
              <w:jc w:val="right"/>
              <w:rPr>
                <w:color w:val="000000"/>
                <w:sz w:val="18"/>
                <w:szCs w:val="18"/>
                <w:lang w:eastAsia="lv-LV"/>
              </w:rPr>
            </w:pPr>
            <w:r>
              <w:rPr>
                <w:color w:val="000000"/>
                <w:sz w:val="18"/>
                <w:szCs w:val="18"/>
                <w:lang w:eastAsia="lv-LV"/>
              </w:rPr>
              <w:t>342 854 494</w:t>
            </w:r>
          </w:p>
        </w:tc>
        <w:tc>
          <w:tcPr>
            <w:tcW w:w="1237" w:type="dxa"/>
            <w:tcBorders>
              <w:top w:val="nil"/>
              <w:left w:val="nil"/>
              <w:bottom w:val="single" w:sz="4" w:space="0" w:color="auto"/>
              <w:right w:val="single" w:sz="4" w:space="0" w:color="auto"/>
            </w:tcBorders>
            <w:shd w:val="clear" w:color="000000" w:fill="D9D9D9"/>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451 542 329</w:t>
            </w:r>
          </w:p>
        </w:tc>
        <w:tc>
          <w:tcPr>
            <w:tcW w:w="1170" w:type="dxa"/>
            <w:tcBorders>
              <w:top w:val="nil"/>
              <w:left w:val="nil"/>
              <w:bottom w:val="single" w:sz="4" w:space="0" w:color="auto"/>
              <w:right w:val="single" w:sz="4" w:space="0" w:color="auto"/>
            </w:tcBorders>
            <w:shd w:val="clear" w:color="000000" w:fill="D9D9D9"/>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490 692 638</w:t>
            </w:r>
          </w:p>
        </w:tc>
        <w:tc>
          <w:tcPr>
            <w:tcW w:w="1260" w:type="dxa"/>
            <w:tcBorders>
              <w:top w:val="nil"/>
              <w:left w:val="nil"/>
              <w:bottom w:val="single" w:sz="4" w:space="0" w:color="auto"/>
              <w:right w:val="single" w:sz="4" w:space="0" w:color="auto"/>
            </w:tcBorders>
            <w:shd w:val="clear" w:color="000000" w:fill="D9D9D9"/>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517 031 549</w:t>
            </w:r>
          </w:p>
        </w:tc>
        <w:tc>
          <w:tcPr>
            <w:tcW w:w="1260" w:type="dxa"/>
            <w:tcBorders>
              <w:top w:val="nil"/>
              <w:left w:val="nil"/>
              <w:bottom w:val="single" w:sz="4" w:space="0" w:color="auto"/>
              <w:right w:val="single" w:sz="4" w:space="0" w:color="auto"/>
            </w:tcBorders>
            <w:shd w:val="clear" w:color="000000" w:fill="D9D9D9"/>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556 650 829</w:t>
            </w:r>
          </w:p>
        </w:tc>
      </w:tr>
      <w:tr w:rsidR="00546FF7" w:rsidRPr="00354291" w:rsidTr="002247EA">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rPr>
                <w:color w:val="000000"/>
                <w:sz w:val="18"/>
                <w:szCs w:val="18"/>
                <w:lang w:eastAsia="lv-LV"/>
              </w:rPr>
            </w:pPr>
            <w:r w:rsidRPr="00354291">
              <w:rPr>
                <w:color w:val="000000"/>
                <w:sz w:val="18"/>
                <w:szCs w:val="18"/>
                <w:lang w:eastAsia="lv-LV"/>
              </w:rPr>
              <w:t xml:space="preserve">Kopējo izdevumu izmaiņas, </w:t>
            </w:r>
            <w:proofErr w:type="spellStart"/>
            <w:r w:rsidRPr="00354291">
              <w:rPr>
                <w:i/>
                <w:iCs/>
                <w:color w:val="000000"/>
                <w:sz w:val="18"/>
                <w:szCs w:val="18"/>
                <w:lang w:eastAsia="lv-LV"/>
              </w:rPr>
              <w:t>euro</w:t>
            </w:r>
            <w:proofErr w:type="spellEnd"/>
            <w:r w:rsidRPr="00354291">
              <w:rPr>
                <w:color w:val="000000"/>
                <w:sz w:val="18"/>
                <w:szCs w:val="18"/>
                <w:lang w:eastAsia="lv-LV"/>
              </w:rPr>
              <w:t xml:space="preserve"> (+/–) pret iepriekšējo gadu</w:t>
            </w:r>
          </w:p>
        </w:tc>
        <w:tc>
          <w:tcPr>
            <w:tcW w:w="1134"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center"/>
              <w:rPr>
                <w:color w:val="000000"/>
                <w:sz w:val="18"/>
                <w:szCs w:val="18"/>
                <w:lang w:eastAsia="lv-LV"/>
              </w:rPr>
            </w:pPr>
            <w:r w:rsidRPr="00FC4E54">
              <w:rPr>
                <w:b/>
                <w:bCs/>
                <w:sz w:val="18"/>
                <w:szCs w:val="18"/>
              </w:rPr>
              <w:t>×</w:t>
            </w:r>
          </w:p>
        </w:tc>
        <w:tc>
          <w:tcPr>
            <w:tcW w:w="1237"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108 687 835</w:t>
            </w:r>
          </w:p>
        </w:tc>
        <w:tc>
          <w:tcPr>
            <w:tcW w:w="117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39 150 309</w:t>
            </w:r>
          </w:p>
        </w:tc>
        <w:tc>
          <w:tcPr>
            <w:tcW w:w="126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26 338 911</w:t>
            </w:r>
          </w:p>
        </w:tc>
        <w:tc>
          <w:tcPr>
            <w:tcW w:w="126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39 619 280</w:t>
            </w:r>
          </w:p>
        </w:tc>
      </w:tr>
      <w:tr w:rsidR="00546FF7" w:rsidRPr="00354291" w:rsidTr="002247EA">
        <w:trPr>
          <w:trHeight w:val="39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rPr>
                <w:color w:val="000000"/>
                <w:sz w:val="18"/>
                <w:szCs w:val="18"/>
                <w:lang w:eastAsia="lv-LV"/>
              </w:rPr>
            </w:pPr>
            <w:r w:rsidRPr="00354291">
              <w:rPr>
                <w:color w:val="000000"/>
                <w:sz w:val="18"/>
                <w:szCs w:val="18"/>
                <w:lang w:eastAsia="lv-LV"/>
              </w:rPr>
              <w:t>Kopējie izdevumi, % (+/–) pret iepriekšējo gadu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center"/>
              <w:rPr>
                <w:color w:val="000000"/>
                <w:sz w:val="18"/>
                <w:szCs w:val="18"/>
                <w:lang w:eastAsia="lv-LV"/>
              </w:rPr>
            </w:pPr>
            <w:r w:rsidRPr="00FC4E54">
              <w:rPr>
                <w:b/>
                <w:bCs/>
                <w:sz w:val="18"/>
                <w:szCs w:val="18"/>
              </w:rPr>
              <w:t>×</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31,7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8,7</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5,4</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7,7</w:t>
            </w:r>
          </w:p>
        </w:tc>
      </w:tr>
      <w:tr w:rsidR="00546FF7" w:rsidRPr="00354291" w:rsidTr="002247EA">
        <w:trPr>
          <w:trHeight w:val="1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rPr>
                <w:color w:val="000000"/>
                <w:sz w:val="18"/>
                <w:szCs w:val="18"/>
                <w:lang w:eastAsia="lv-LV"/>
              </w:rPr>
            </w:pPr>
            <w:r w:rsidRPr="00354291">
              <w:rPr>
                <w:color w:val="000000"/>
                <w:sz w:val="18"/>
                <w:szCs w:val="18"/>
                <w:lang w:eastAsia="lv-LV"/>
              </w:rPr>
              <w:lastRenderedPageBreak/>
              <w:t xml:space="preserve">Atlīdzība, </w:t>
            </w:r>
            <w:proofErr w:type="spellStart"/>
            <w:r w:rsidRPr="00354291">
              <w:rPr>
                <w:i/>
                <w:iCs/>
                <w:color w:val="000000"/>
                <w:sz w:val="18"/>
                <w:szCs w:val="18"/>
                <w:lang w:eastAsia="lv-LV"/>
              </w:rPr>
              <w:t>euro</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126 287 894</w:t>
            </w:r>
          </w:p>
        </w:tc>
        <w:tc>
          <w:tcPr>
            <w:tcW w:w="1237"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140 738 710</w:t>
            </w:r>
          </w:p>
        </w:tc>
        <w:tc>
          <w:tcPr>
            <w:tcW w:w="1170"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159 740 147</w:t>
            </w:r>
          </w:p>
        </w:tc>
        <w:tc>
          <w:tcPr>
            <w:tcW w:w="1260"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182 466 081</w:t>
            </w:r>
          </w:p>
        </w:tc>
        <w:tc>
          <w:tcPr>
            <w:tcW w:w="1260"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193 739 937</w:t>
            </w:r>
          </w:p>
        </w:tc>
      </w:tr>
      <w:tr w:rsidR="00546FF7" w:rsidRPr="00354291" w:rsidTr="002247EA">
        <w:trPr>
          <w:trHeight w:val="19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rPr>
                <w:color w:val="000000"/>
                <w:sz w:val="18"/>
                <w:szCs w:val="18"/>
                <w:lang w:eastAsia="lv-LV"/>
              </w:rPr>
            </w:pPr>
            <w:r w:rsidRPr="00354291">
              <w:rPr>
                <w:color w:val="000000"/>
                <w:sz w:val="18"/>
                <w:szCs w:val="18"/>
                <w:lang w:eastAsia="lv-LV"/>
              </w:rPr>
              <w:t>Vi</w:t>
            </w:r>
            <w:r>
              <w:rPr>
                <w:color w:val="000000"/>
                <w:sz w:val="18"/>
                <w:szCs w:val="18"/>
                <w:lang w:eastAsia="lv-LV"/>
              </w:rPr>
              <w:t>dējais amata vietu skaits gadā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 xml:space="preserve">6 </w:t>
            </w:r>
            <w:r>
              <w:rPr>
                <w:color w:val="000000"/>
                <w:sz w:val="18"/>
                <w:szCs w:val="18"/>
                <w:lang w:eastAsia="lv-LV"/>
              </w:rPr>
              <w:t>128</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 xml:space="preserve">7 </w:t>
            </w:r>
            <w:r>
              <w:rPr>
                <w:color w:val="000000"/>
                <w:sz w:val="18"/>
                <w:szCs w:val="18"/>
                <w:lang w:eastAsia="lv-LV"/>
              </w:rPr>
              <w:t>152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7 572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7 827</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7 857</w:t>
            </w:r>
          </w:p>
        </w:tc>
      </w:tr>
      <w:tr w:rsidR="00546FF7" w:rsidRPr="00354291" w:rsidTr="002247EA">
        <w:trPr>
          <w:trHeight w:val="11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rPr>
                <w:color w:val="000000"/>
                <w:sz w:val="18"/>
                <w:szCs w:val="18"/>
                <w:lang w:eastAsia="lv-LV"/>
              </w:rPr>
            </w:pPr>
            <w:r w:rsidRPr="00354291">
              <w:rPr>
                <w:color w:val="000000"/>
                <w:sz w:val="18"/>
                <w:szCs w:val="18"/>
                <w:lang w:eastAsia="lv-LV"/>
              </w:rPr>
              <w:t xml:space="preserve">Vidējā atlīdzība amata vietai (mēnesī), </w:t>
            </w:r>
            <w:proofErr w:type="spellStart"/>
            <w:r w:rsidRPr="00354291">
              <w:rPr>
                <w:i/>
                <w:iCs/>
                <w:color w:val="000000"/>
                <w:sz w:val="18"/>
                <w:szCs w:val="18"/>
                <w:lang w:eastAsia="lv-LV"/>
              </w:rPr>
              <w:t>euro</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 xml:space="preserve">1 </w:t>
            </w:r>
            <w:r>
              <w:rPr>
                <w:color w:val="000000"/>
                <w:sz w:val="18"/>
                <w:szCs w:val="18"/>
                <w:lang w:eastAsia="lv-LV"/>
              </w:rPr>
              <w:t>699</w:t>
            </w:r>
          </w:p>
        </w:tc>
        <w:tc>
          <w:tcPr>
            <w:tcW w:w="1237"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 xml:space="preserve">1 </w:t>
            </w:r>
            <w:r>
              <w:rPr>
                <w:color w:val="000000"/>
                <w:sz w:val="18"/>
                <w:szCs w:val="18"/>
                <w:lang w:eastAsia="lv-LV"/>
              </w:rPr>
              <w:t>632</w:t>
            </w:r>
          </w:p>
        </w:tc>
        <w:tc>
          <w:tcPr>
            <w:tcW w:w="1170"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 xml:space="preserve">1 </w:t>
            </w:r>
            <w:r>
              <w:rPr>
                <w:color w:val="000000"/>
                <w:sz w:val="18"/>
                <w:szCs w:val="18"/>
                <w:lang w:eastAsia="lv-LV"/>
              </w:rPr>
              <w:t>746</w:t>
            </w:r>
          </w:p>
        </w:tc>
        <w:tc>
          <w:tcPr>
            <w:tcW w:w="1260"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 xml:space="preserve">1 </w:t>
            </w:r>
            <w:r>
              <w:rPr>
                <w:color w:val="000000"/>
                <w:sz w:val="18"/>
                <w:szCs w:val="18"/>
                <w:lang w:eastAsia="lv-LV"/>
              </w:rPr>
              <w:t>931</w:t>
            </w:r>
          </w:p>
        </w:tc>
        <w:tc>
          <w:tcPr>
            <w:tcW w:w="1260" w:type="dxa"/>
            <w:tcBorders>
              <w:top w:val="single" w:sz="4" w:space="0" w:color="auto"/>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2 043</w:t>
            </w:r>
          </w:p>
        </w:tc>
      </w:tr>
      <w:tr w:rsidR="00546FF7" w:rsidRPr="00354291" w:rsidTr="002247EA">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rPr>
                <w:color w:val="000000"/>
                <w:sz w:val="18"/>
                <w:szCs w:val="18"/>
                <w:lang w:eastAsia="lv-LV"/>
              </w:rPr>
            </w:pPr>
            <w:r w:rsidRPr="00354291">
              <w:rPr>
                <w:color w:val="000000"/>
                <w:sz w:val="18"/>
                <w:szCs w:val="18"/>
                <w:lang w:eastAsia="lv-LV"/>
              </w:rPr>
              <w:t>Kopējā atlīdzība gadā par ārštata darbinieku un uz līgumattiecību pamata nodarbināto, kas nav</w:t>
            </w:r>
            <w:r>
              <w:rPr>
                <w:color w:val="000000"/>
                <w:sz w:val="18"/>
                <w:szCs w:val="18"/>
                <w:lang w:eastAsia="lv-LV"/>
              </w:rPr>
              <w:t xml:space="preserve"> amatu sarakstā, pakalpojumiem, </w:t>
            </w:r>
            <w:proofErr w:type="spellStart"/>
            <w:r w:rsidRPr="00354291">
              <w:rPr>
                <w:i/>
                <w:iCs/>
                <w:color w:val="000000"/>
                <w:sz w:val="18"/>
                <w:szCs w:val="18"/>
                <w:lang w:eastAsia="lv-LV"/>
              </w:rPr>
              <w:t>euro</w:t>
            </w:r>
            <w:proofErr w:type="spellEnd"/>
          </w:p>
        </w:tc>
        <w:tc>
          <w:tcPr>
            <w:tcW w:w="1134"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1 365 416</w:t>
            </w:r>
          </w:p>
        </w:tc>
        <w:tc>
          <w:tcPr>
            <w:tcW w:w="1237"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Pr>
                <w:color w:val="000000"/>
                <w:sz w:val="18"/>
                <w:szCs w:val="18"/>
                <w:lang w:eastAsia="lv-LV"/>
              </w:rPr>
              <w:t>687 512</w:t>
            </w:r>
          </w:p>
        </w:tc>
        <w:tc>
          <w:tcPr>
            <w:tcW w:w="117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1 107 657</w:t>
            </w:r>
          </w:p>
        </w:tc>
        <w:tc>
          <w:tcPr>
            <w:tcW w:w="126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1 107 657</w:t>
            </w:r>
          </w:p>
        </w:tc>
        <w:tc>
          <w:tcPr>
            <w:tcW w:w="126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1 107 657</w:t>
            </w:r>
          </w:p>
        </w:tc>
      </w:tr>
      <w:tr w:rsidR="00546FF7" w:rsidRPr="00354291" w:rsidTr="002247EA">
        <w:trPr>
          <w:trHeight w:val="339"/>
        </w:trPr>
        <w:tc>
          <w:tcPr>
            <w:tcW w:w="3119" w:type="dxa"/>
            <w:tcBorders>
              <w:top w:val="nil"/>
              <w:left w:val="single" w:sz="4" w:space="0" w:color="auto"/>
              <w:bottom w:val="single" w:sz="4" w:space="0" w:color="auto"/>
              <w:right w:val="single" w:sz="4" w:space="0" w:color="auto"/>
            </w:tcBorders>
            <w:shd w:val="clear" w:color="auto" w:fill="auto"/>
            <w:hideMark/>
          </w:tcPr>
          <w:p w:rsidR="00546FF7" w:rsidRPr="00354291" w:rsidRDefault="00546FF7" w:rsidP="00412D00">
            <w:pPr>
              <w:ind w:right="-81"/>
              <w:rPr>
                <w:color w:val="000000"/>
                <w:sz w:val="18"/>
                <w:szCs w:val="18"/>
                <w:lang w:eastAsia="lv-LV"/>
              </w:rPr>
            </w:pPr>
            <w:r w:rsidRPr="00354291">
              <w:rPr>
                <w:color w:val="000000"/>
                <w:sz w:val="18"/>
                <w:szCs w:val="18"/>
                <w:lang w:eastAsia="lv-LV"/>
              </w:rPr>
              <w:t>Vidējā atlīdzība zemessargam (mēnesī)</w:t>
            </w:r>
            <w:r>
              <w:rPr>
                <w:color w:val="000000"/>
                <w:sz w:val="18"/>
                <w:szCs w:val="18"/>
                <w:lang w:eastAsia="lv-LV"/>
              </w:rPr>
              <w:t xml:space="preserve">, </w:t>
            </w:r>
            <w:proofErr w:type="spellStart"/>
            <w:r w:rsidRPr="00354291">
              <w:rPr>
                <w:i/>
                <w:iCs/>
                <w:color w:val="000000"/>
                <w:sz w:val="18"/>
                <w:szCs w:val="18"/>
                <w:lang w:eastAsia="lv-LV"/>
              </w:rPr>
              <w:t>euro</w:t>
            </w:r>
            <w:proofErr w:type="spellEnd"/>
          </w:p>
        </w:tc>
        <w:tc>
          <w:tcPr>
            <w:tcW w:w="1134"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828</w:t>
            </w:r>
          </w:p>
        </w:tc>
        <w:tc>
          <w:tcPr>
            <w:tcW w:w="1237"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w:t>
            </w:r>
            <w:r>
              <w:rPr>
                <w:color w:val="000000"/>
                <w:sz w:val="18"/>
                <w:szCs w:val="18"/>
                <w:lang w:eastAsia="lv-LV"/>
              </w:rPr>
              <w:t xml:space="preserve"> </w:t>
            </w:r>
            <w:r w:rsidRPr="00354291">
              <w:rPr>
                <w:color w:val="000000"/>
                <w:sz w:val="18"/>
                <w:szCs w:val="18"/>
                <w:lang w:eastAsia="lv-LV"/>
              </w:rPr>
              <w:t>057</w:t>
            </w:r>
          </w:p>
        </w:tc>
        <w:tc>
          <w:tcPr>
            <w:tcW w:w="117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w:t>
            </w:r>
            <w:r>
              <w:rPr>
                <w:color w:val="000000"/>
                <w:sz w:val="18"/>
                <w:szCs w:val="18"/>
                <w:lang w:eastAsia="lv-LV"/>
              </w:rPr>
              <w:t xml:space="preserve"> </w:t>
            </w:r>
            <w:r w:rsidRPr="00354291">
              <w:rPr>
                <w:color w:val="000000"/>
                <w:sz w:val="18"/>
                <w:szCs w:val="18"/>
                <w:lang w:eastAsia="lv-LV"/>
              </w:rPr>
              <w:t>057</w:t>
            </w:r>
          </w:p>
        </w:tc>
        <w:tc>
          <w:tcPr>
            <w:tcW w:w="126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w:t>
            </w:r>
            <w:r>
              <w:rPr>
                <w:color w:val="000000"/>
                <w:sz w:val="18"/>
                <w:szCs w:val="18"/>
                <w:lang w:eastAsia="lv-LV"/>
              </w:rPr>
              <w:t xml:space="preserve"> </w:t>
            </w:r>
            <w:r w:rsidRPr="00354291">
              <w:rPr>
                <w:color w:val="000000"/>
                <w:sz w:val="18"/>
                <w:szCs w:val="18"/>
                <w:lang w:eastAsia="lv-LV"/>
              </w:rPr>
              <w:t>057</w:t>
            </w:r>
          </w:p>
        </w:tc>
        <w:tc>
          <w:tcPr>
            <w:tcW w:w="1260" w:type="dxa"/>
            <w:tcBorders>
              <w:top w:val="nil"/>
              <w:left w:val="nil"/>
              <w:bottom w:val="single" w:sz="4" w:space="0" w:color="auto"/>
              <w:right w:val="single" w:sz="4" w:space="0" w:color="auto"/>
            </w:tcBorders>
            <w:shd w:val="clear" w:color="auto" w:fill="auto"/>
            <w:hideMark/>
          </w:tcPr>
          <w:p w:rsidR="00546FF7" w:rsidRPr="00354291" w:rsidRDefault="00546FF7" w:rsidP="00412D00">
            <w:pPr>
              <w:ind w:right="-81"/>
              <w:jc w:val="right"/>
              <w:rPr>
                <w:color w:val="000000"/>
                <w:sz w:val="18"/>
                <w:szCs w:val="18"/>
                <w:lang w:eastAsia="lv-LV"/>
              </w:rPr>
            </w:pPr>
            <w:r w:rsidRPr="00354291">
              <w:rPr>
                <w:color w:val="000000"/>
                <w:sz w:val="18"/>
                <w:szCs w:val="18"/>
                <w:lang w:eastAsia="lv-LV"/>
              </w:rPr>
              <w:t>1</w:t>
            </w:r>
            <w:r>
              <w:rPr>
                <w:color w:val="000000"/>
                <w:sz w:val="18"/>
                <w:szCs w:val="18"/>
                <w:lang w:eastAsia="lv-LV"/>
              </w:rPr>
              <w:t xml:space="preserve"> </w:t>
            </w:r>
            <w:r w:rsidRPr="00354291">
              <w:rPr>
                <w:color w:val="000000"/>
                <w:sz w:val="18"/>
                <w:szCs w:val="18"/>
                <w:lang w:eastAsia="lv-LV"/>
              </w:rPr>
              <w:t>057</w:t>
            </w:r>
          </w:p>
        </w:tc>
      </w:tr>
    </w:tbl>
    <w:p w:rsidR="00546FF7" w:rsidRDefault="00546FF7" w:rsidP="00412D00">
      <w:pPr>
        <w:pStyle w:val="programmas"/>
        <w:spacing w:before="0" w:after="120"/>
        <w:ind w:right="-81"/>
      </w:pPr>
    </w:p>
    <w:p w:rsidR="00546FF7" w:rsidRPr="007718FE" w:rsidRDefault="00546FF7" w:rsidP="00412D00">
      <w:pPr>
        <w:pStyle w:val="programmas"/>
        <w:spacing w:before="0"/>
        <w:ind w:right="-81"/>
      </w:pPr>
      <w:r w:rsidRPr="007718FE">
        <w:t xml:space="preserve">22.10.00 Starptautisko operāciju un Nacionālo bruņoto spēku </w:t>
      </w:r>
    </w:p>
    <w:p w:rsidR="00546FF7" w:rsidRPr="007718FE" w:rsidRDefault="00546FF7" w:rsidP="00D54572">
      <w:pPr>
        <w:pStyle w:val="programmas"/>
        <w:spacing w:before="0" w:after="120"/>
        <w:ind w:right="-81"/>
      </w:pPr>
      <w:r w:rsidRPr="007718FE">
        <w:t>personālsastāva centralizētais atalgojums</w:t>
      </w:r>
    </w:p>
    <w:p w:rsidR="00546FF7" w:rsidRPr="007718FE" w:rsidRDefault="00546FF7" w:rsidP="006C4D7B">
      <w:pPr>
        <w:spacing w:after="120"/>
        <w:ind w:right="99"/>
        <w:jc w:val="both"/>
        <w:rPr>
          <w:u w:val="single"/>
        </w:rPr>
      </w:pPr>
      <w:r w:rsidRPr="007718FE">
        <w:rPr>
          <w:u w:val="single"/>
        </w:rPr>
        <w:t>Apakšprogrammas mērķis:</w:t>
      </w:r>
    </w:p>
    <w:p w:rsidR="00546FF7" w:rsidRPr="007718FE" w:rsidRDefault="00546FF7" w:rsidP="006C4D7B">
      <w:pPr>
        <w:spacing w:after="120"/>
        <w:ind w:right="99"/>
        <w:jc w:val="both"/>
      </w:pPr>
      <w:r w:rsidRPr="007718FE">
        <w:tab/>
        <w:t>personāla izmaksu centralizēta aprēķināšana un izmaksa (atalgojums, iedzīvotāju ienākuma nodoklis, obligātās sociālās apdrošināšanas iemaksas) NBS personālsastāvam.</w:t>
      </w:r>
    </w:p>
    <w:p w:rsidR="00546FF7" w:rsidRPr="007718FE" w:rsidRDefault="00546FF7" w:rsidP="006C4D7B">
      <w:pPr>
        <w:spacing w:after="120"/>
        <w:ind w:right="99"/>
        <w:jc w:val="both"/>
        <w:rPr>
          <w:u w:val="single"/>
        </w:rPr>
      </w:pPr>
      <w:r w:rsidRPr="007718FE">
        <w:rPr>
          <w:u w:val="single"/>
        </w:rPr>
        <w:t>Galvenās aktivitātes:</w:t>
      </w:r>
    </w:p>
    <w:p w:rsidR="00546FF7" w:rsidRPr="007718FE" w:rsidRDefault="00546FF7" w:rsidP="006C4D7B">
      <w:pPr>
        <w:ind w:right="99" w:firstLine="709"/>
        <w:jc w:val="both"/>
      </w:pPr>
      <w:r w:rsidRPr="007718FE">
        <w:t>1) atlīdzības aprēķināšana un samaksa NBS personālam – nodrošināt centralizētu atalgojuma (mēnešalgas, piemaksas, iedzīvotāju ienākuma nodoklis), valsts sociālās apdrošināšanas obligāto iemaksu, pabalstu un kompensāciju aprēķināšanu un samaksu;</w:t>
      </w:r>
    </w:p>
    <w:p w:rsidR="00546FF7" w:rsidRPr="007718FE" w:rsidRDefault="00546FF7" w:rsidP="002247EA">
      <w:pPr>
        <w:spacing w:after="120"/>
        <w:ind w:right="9" w:firstLine="709"/>
        <w:jc w:val="both"/>
      </w:pPr>
      <w:r w:rsidRPr="007718FE">
        <w:t xml:space="preserve">2) 2019. gadā nodrošināt personāla pieaugumu atbilstoši prioritāri noteiktajām spējām un attīstības plāniem, lai pilnveidotu NBS kaujas gatavību un sasniegtu NATO kopējos mērķus atbilstoši kolektīvās drošības principiem. </w:t>
      </w:r>
    </w:p>
    <w:p w:rsidR="00E60024" w:rsidRDefault="00546FF7" w:rsidP="006C4D7B">
      <w:pPr>
        <w:spacing w:after="120"/>
        <w:ind w:right="99"/>
      </w:pPr>
      <w:r w:rsidRPr="007718FE">
        <w:rPr>
          <w:u w:val="single"/>
        </w:rPr>
        <w:t>Apakšprogrammas izpildītājs</w:t>
      </w:r>
      <w:r w:rsidRPr="007718FE">
        <w:t>: Nacionālie bruņotie spēki.</w:t>
      </w:r>
    </w:p>
    <w:tbl>
      <w:tblPr>
        <w:tblW w:w="9038" w:type="dxa"/>
        <w:tblInd w:w="142" w:type="dxa"/>
        <w:tblLook w:val="04A0" w:firstRow="1" w:lastRow="0" w:firstColumn="1" w:lastColumn="0" w:noHBand="0" w:noVBand="1"/>
      </w:tblPr>
      <w:tblGrid>
        <w:gridCol w:w="3802"/>
        <w:gridCol w:w="1117"/>
        <w:gridCol w:w="1091"/>
        <w:gridCol w:w="961"/>
        <w:gridCol w:w="989"/>
        <w:gridCol w:w="1078"/>
      </w:tblGrid>
      <w:tr w:rsidR="00546FF7" w:rsidRPr="007718FE" w:rsidTr="006C4D7B">
        <w:trPr>
          <w:trHeight w:val="630"/>
        </w:trPr>
        <w:tc>
          <w:tcPr>
            <w:tcW w:w="9038" w:type="dxa"/>
            <w:gridSpan w:val="6"/>
            <w:tcBorders>
              <w:top w:val="nil"/>
              <w:left w:val="nil"/>
              <w:bottom w:val="nil"/>
              <w:right w:val="nil"/>
            </w:tcBorders>
            <w:shd w:val="clear" w:color="auto" w:fill="auto"/>
            <w:vAlign w:val="center"/>
            <w:hideMark/>
          </w:tcPr>
          <w:p w:rsidR="00546FF7" w:rsidRPr="007718FE" w:rsidRDefault="00546FF7" w:rsidP="00412D00">
            <w:pPr>
              <w:spacing w:after="120"/>
              <w:ind w:right="-81"/>
              <w:jc w:val="center"/>
              <w:rPr>
                <w:b/>
                <w:bCs/>
                <w:lang w:eastAsia="lv-LV"/>
              </w:rPr>
            </w:pPr>
            <w:r w:rsidRPr="007718FE">
              <w:rPr>
                <w:b/>
                <w:bCs/>
                <w:lang w:eastAsia="lv-LV"/>
              </w:rPr>
              <w:t>Darbības rezultāti un to rezultatīvie rādītāji no 2017. līdz 2021. gadam</w:t>
            </w:r>
          </w:p>
        </w:tc>
      </w:tr>
      <w:tr w:rsidR="00546FF7" w:rsidRPr="007718FE" w:rsidTr="006C4D7B">
        <w:trPr>
          <w:trHeight w:val="480"/>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FF7" w:rsidRPr="007718FE" w:rsidRDefault="00546FF7" w:rsidP="00412D00">
            <w:pPr>
              <w:ind w:right="-81"/>
              <w:jc w:val="center"/>
              <w:rPr>
                <w:sz w:val="18"/>
                <w:szCs w:val="18"/>
                <w:lang w:eastAsia="lv-LV"/>
              </w:rPr>
            </w:pPr>
            <w:r w:rsidRPr="007718FE">
              <w:rPr>
                <w:sz w:val="18"/>
                <w:szCs w:val="18"/>
                <w:lang w:eastAsia="lv-LV"/>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46FF7" w:rsidRPr="007718FE" w:rsidRDefault="00546FF7" w:rsidP="00412D00">
            <w:pPr>
              <w:ind w:right="-81"/>
              <w:jc w:val="center"/>
              <w:rPr>
                <w:sz w:val="18"/>
                <w:szCs w:val="18"/>
                <w:lang w:eastAsia="lv-LV"/>
              </w:rPr>
            </w:pPr>
            <w:r w:rsidRPr="007718FE">
              <w:rPr>
                <w:sz w:val="18"/>
                <w:szCs w:val="18"/>
                <w:lang w:eastAsia="lv-LV"/>
              </w:rPr>
              <w:t>2017.gads (izpilde)</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546FF7" w:rsidRPr="007718FE" w:rsidRDefault="00546FF7" w:rsidP="00412D00">
            <w:pPr>
              <w:ind w:right="-81"/>
              <w:jc w:val="center"/>
              <w:rPr>
                <w:sz w:val="18"/>
                <w:szCs w:val="18"/>
                <w:lang w:eastAsia="lv-LV"/>
              </w:rPr>
            </w:pPr>
            <w:r w:rsidRPr="007718FE">
              <w:rPr>
                <w:sz w:val="18"/>
                <w:szCs w:val="18"/>
                <w:lang w:eastAsia="lv-LV"/>
              </w:rPr>
              <w:t>2018.gada      plāns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46FF7" w:rsidRPr="007718FE" w:rsidRDefault="00546FF7" w:rsidP="00412D00">
            <w:pPr>
              <w:ind w:right="-81"/>
              <w:jc w:val="center"/>
              <w:rPr>
                <w:sz w:val="18"/>
                <w:szCs w:val="18"/>
                <w:lang w:eastAsia="lv-LV"/>
              </w:rPr>
            </w:pPr>
            <w:r w:rsidRPr="007718FE">
              <w:rPr>
                <w:sz w:val="18"/>
                <w:szCs w:val="18"/>
                <w:lang w:eastAsia="lv-LV"/>
              </w:rPr>
              <w:t>2019.gada p</w:t>
            </w:r>
            <w:r w:rsidR="00BF604D">
              <w:rPr>
                <w:sz w:val="18"/>
                <w:szCs w:val="18"/>
                <w:lang w:eastAsia="lv-LV"/>
              </w:rPr>
              <w:t>lān</w:t>
            </w:r>
            <w:r w:rsidRPr="007718FE">
              <w:rPr>
                <w:sz w:val="18"/>
                <w:szCs w:val="18"/>
                <w:lang w:eastAsia="lv-LV"/>
              </w:rPr>
              <w:t>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6FF7" w:rsidRPr="007718FE" w:rsidRDefault="00546FF7" w:rsidP="00412D00">
            <w:pPr>
              <w:ind w:right="-81"/>
              <w:jc w:val="center"/>
              <w:rPr>
                <w:sz w:val="18"/>
                <w:szCs w:val="18"/>
                <w:lang w:eastAsia="lv-LV"/>
              </w:rPr>
            </w:pPr>
            <w:r w:rsidRPr="007718FE">
              <w:rPr>
                <w:sz w:val="18"/>
                <w:szCs w:val="18"/>
                <w:lang w:eastAsia="lv-LV"/>
              </w:rPr>
              <w:t>2020.gada prognoze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6FF7" w:rsidRPr="007718FE" w:rsidRDefault="00546FF7" w:rsidP="00412D00">
            <w:pPr>
              <w:ind w:right="-81"/>
              <w:jc w:val="center"/>
              <w:rPr>
                <w:sz w:val="18"/>
                <w:szCs w:val="18"/>
                <w:lang w:eastAsia="lv-LV"/>
              </w:rPr>
            </w:pPr>
            <w:r w:rsidRPr="007718FE">
              <w:rPr>
                <w:sz w:val="18"/>
                <w:szCs w:val="18"/>
                <w:lang w:eastAsia="lv-LV"/>
              </w:rPr>
              <w:t>2021.gada prognoze</w:t>
            </w:r>
          </w:p>
        </w:tc>
      </w:tr>
      <w:tr w:rsidR="00546FF7" w:rsidRPr="007718FE" w:rsidTr="006C4D7B">
        <w:trPr>
          <w:trHeight w:val="163"/>
        </w:trPr>
        <w:tc>
          <w:tcPr>
            <w:tcW w:w="903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546FF7" w:rsidRPr="007718FE" w:rsidRDefault="00546FF7" w:rsidP="00412D00">
            <w:pPr>
              <w:ind w:right="-81"/>
              <w:jc w:val="center"/>
              <w:rPr>
                <w:sz w:val="18"/>
                <w:szCs w:val="18"/>
                <w:lang w:eastAsia="lv-LV"/>
              </w:rPr>
            </w:pPr>
            <w:r w:rsidRPr="007718FE">
              <w:rPr>
                <w:sz w:val="18"/>
                <w:szCs w:val="18"/>
                <w:lang w:eastAsia="lv-LV"/>
              </w:rPr>
              <w:t>Valsts aizsardzības nodrošināšana</w:t>
            </w:r>
          </w:p>
        </w:tc>
      </w:tr>
      <w:tr w:rsidR="00546FF7" w:rsidRPr="007718FE" w:rsidTr="006C4D7B">
        <w:trPr>
          <w:trHeight w:val="365"/>
        </w:trPr>
        <w:tc>
          <w:tcPr>
            <w:tcW w:w="3854" w:type="dxa"/>
            <w:tcBorders>
              <w:top w:val="nil"/>
              <w:left w:val="single" w:sz="4" w:space="0" w:color="auto"/>
              <w:bottom w:val="single" w:sz="4" w:space="0" w:color="auto"/>
              <w:right w:val="single" w:sz="4" w:space="0" w:color="auto"/>
            </w:tcBorders>
            <w:shd w:val="clear" w:color="auto" w:fill="auto"/>
            <w:hideMark/>
          </w:tcPr>
          <w:p w:rsidR="00546FF7" w:rsidRPr="007718FE" w:rsidRDefault="00546FF7" w:rsidP="00412D00">
            <w:pPr>
              <w:ind w:right="-81"/>
              <w:jc w:val="both"/>
              <w:rPr>
                <w:sz w:val="18"/>
                <w:szCs w:val="18"/>
                <w:lang w:eastAsia="lv-LV"/>
              </w:rPr>
            </w:pPr>
            <w:r w:rsidRPr="007718FE">
              <w:rPr>
                <w:sz w:val="18"/>
                <w:szCs w:val="18"/>
                <w:lang w:eastAsia="lv-LV"/>
              </w:rPr>
              <w:t>Profesionālā dienesta karavīru skaits no valsts iedzīvotājiem (%)</w:t>
            </w:r>
          </w:p>
        </w:tc>
        <w:tc>
          <w:tcPr>
            <w:tcW w:w="1120" w:type="dxa"/>
            <w:tcBorders>
              <w:top w:val="nil"/>
              <w:left w:val="nil"/>
              <w:bottom w:val="single" w:sz="4" w:space="0" w:color="auto"/>
              <w:right w:val="single" w:sz="4" w:space="0" w:color="auto"/>
            </w:tcBorders>
            <w:shd w:val="clear" w:color="auto" w:fill="auto"/>
            <w:hideMark/>
          </w:tcPr>
          <w:p w:rsidR="00546FF7" w:rsidRPr="007718FE" w:rsidRDefault="00546FF7" w:rsidP="00412D00">
            <w:pPr>
              <w:ind w:right="-81"/>
              <w:jc w:val="center"/>
              <w:rPr>
                <w:sz w:val="18"/>
                <w:szCs w:val="18"/>
                <w:lang w:eastAsia="lv-LV"/>
              </w:rPr>
            </w:pPr>
            <w:r w:rsidRPr="007718FE">
              <w:rPr>
                <w:sz w:val="18"/>
                <w:szCs w:val="18"/>
                <w:lang w:eastAsia="lv-LV"/>
              </w:rPr>
              <w:t>0,28</w:t>
            </w:r>
          </w:p>
        </w:tc>
        <w:tc>
          <w:tcPr>
            <w:tcW w:w="1094" w:type="dxa"/>
            <w:tcBorders>
              <w:top w:val="nil"/>
              <w:left w:val="nil"/>
              <w:bottom w:val="single" w:sz="4" w:space="0" w:color="auto"/>
              <w:right w:val="single" w:sz="4" w:space="0" w:color="auto"/>
            </w:tcBorders>
            <w:shd w:val="clear" w:color="auto" w:fill="auto"/>
            <w:hideMark/>
          </w:tcPr>
          <w:p w:rsidR="00546FF7" w:rsidRPr="007718FE" w:rsidRDefault="00546FF7" w:rsidP="00412D00">
            <w:pPr>
              <w:ind w:right="-81"/>
              <w:jc w:val="center"/>
              <w:rPr>
                <w:sz w:val="18"/>
                <w:szCs w:val="18"/>
                <w:lang w:eastAsia="lv-LV"/>
              </w:rPr>
            </w:pPr>
            <w:r w:rsidRPr="007718FE">
              <w:rPr>
                <w:sz w:val="18"/>
                <w:szCs w:val="18"/>
                <w:lang w:eastAsia="lv-LV"/>
              </w:rPr>
              <w:t>0,32</w:t>
            </w:r>
          </w:p>
        </w:tc>
        <w:tc>
          <w:tcPr>
            <w:tcW w:w="900" w:type="dxa"/>
            <w:tcBorders>
              <w:top w:val="nil"/>
              <w:left w:val="nil"/>
              <w:bottom w:val="single" w:sz="4" w:space="0" w:color="auto"/>
              <w:right w:val="single" w:sz="4" w:space="0" w:color="auto"/>
            </w:tcBorders>
            <w:shd w:val="clear" w:color="auto" w:fill="auto"/>
            <w:hideMark/>
          </w:tcPr>
          <w:p w:rsidR="00546FF7" w:rsidRPr="007718FE" w:rsidRDefault="00546FF7" w:rsidP="00412D00">
            <w:pPr>
              <w:ind w:right="-81"/>
              <w:jc w:val="center"/>
              <w:rPr>
                <w:sz w:val="18"/>
                <w:szCs w:val="18"/>
                <w:lang w:eastAsia="lv-LV"/>
              </w:rPr>
            </w:pPr>
            <w:r w:rsidRPr="007718FE">
              <w:rPr>
                <w:sz w:val="18"/>
                <w:szCs w:val="18"/>
                <w:lang w:eastAsia="lv-LV"/>
              </w:rPr>
              <w:t>0,34</w:t>
            </w:r>
          </w:p>
        </w:tc>
        <w:tc>
          <w:tcPr>
            <w:tcW w:w="990" w:type="dxa"/>
            <w:tcBorders>
              <w:top w:val="nil"/>
              <w:left w:val="nil"/>
              <w:bottom w:val="single" w:sz="4" w:space="0" w:color="auto"/>
              <w:right w:val="single" w:sz="4" w:space="0" w:color="auto"/>
            </w:tcBorders>
            <w:shd w:val="clear" w:color="auto" w:fill="auto"/>
            <w:hideMark/>
          </w:tcPr>
          <w:p w:rsidR="00546FF7" w:rsidRPr="007718FE" w:rsidRDefault="00546FF7" w:rsidP="00412D00">
            <w:pPr>
              <w:ind w:right="-81"/>
              <w:jc w:val="center"/>
              <w:rPr>
                <w:sz w:val="18"/>
                <w:szCs w:val="18"/>
                <w:lang w:eastAsia="lv-LV"/>
              </w:rPr>
            </w:pPr>
            <w:r w:rsidRPr="007718FE">
              <w:rPr>
                <w:sz w:val="18"/>
                <w:szCs w:val="18"/>
                <w:lang w:eastAsia="lv-LV"/>
              </w:rPr>
              <w:t>0,35</w:t>
            </w:r>
          </w:p>
        </w:tc>
        <w:tc>
          <w:tcPr>
            <w:tcW w:w="1080" w:type="dxa"/>
            <w:tcBorders>
              <w:top w:val="nil"/>
              <w:left w:val="nil"/>
              <w:bottom w:val="single" w:sz="4" w:space="0" w:color="auto"/>
              <w:right w:val="single" w:sz="4" w:space="0" w:color="auto"/>
            </w:tcBorders>
            <w:shd w:val="clear" w:color="auto" w:fill="auto"/>
            <w:hideMark/>
          </w:tcPr>
          <w:p w:rsidR="00546FF7" w:rsidRPr="007718FE" w:rsidRDefault="00546FF7" w:rsidP="00412D00">
            <w:pPr>
              <w:ind w:right="-81"/>
              <w:jc w:val="center"/>
              <w:rPr>
                <w:sz w:val="18"/>
                <w:szCs w:val="18"/>
                <w:lang w:eastAsia="lv-LV"/>
              </w:rPr>
            </w:pPr>
            <w:r w:rsidRPr="007718FE">
              <w:rPr>
                <w:sz w:val="18"/>
                <w:szCs w:val="18"/>
                <w:lang w:eastAsia="lv-LV"/>
              </w:rPr>
              <w:t>0,35</w:t>
            </w:r>
          </w:p>
        </w:tc>
      </w:tr>
      <w:tr w:rsidR="00546FF7" w:rsidRPr="00670057" w:rsidTr="006C4D7B">
        <w:trPr>
          <w:trHeight w:val="300"/>
        </w:trPr>
        <w:tc>
          <w:tcPr>
            <w:tcW w:w="3854" w:type="dxa"/>
            <w:tcBorders>
              <w:top w:val="nil"/>
              <w:left w:val="single" w:sz="4" w:space="0" w:color="auto"/>
              <w:bottom w:val="single" w:sz="4" w:space="0" w:color="auto"/>
              <w:right w:val="single" w:sz="4" w:space="0" w:color="auto"/>
            </w:tcBorders>
            <w:shd w:val="clear" w:color="auto" w:fill="auto"/>
            <w:hideMark/>
          </w:tcPr>
          <w:p w:rsidR="00546FF7" w:rsidRPr="00670057" w:rsidRDefault="00546FF7" w:rsidP="00412D00">
            <w:pPr>
              <w:ind w:right="-81"/>
              <w:rPr>
                <w:sz w:val="18"/>
                <w:szCs w:val="18"/>
                <w:lang w:eastAsia="lv-LV"/>
              </w:rPr>
            </w:pPr>
            <w:r w:rsidRPr="00670057">
              <w:rPr>
                <w:sz w:val="18"/>
                <w:szCs w:val="18"/>
                <w:lang w:eastAsia="lv-LV"/>
              </w:rPr>
              <w:t>NBS da</w:t>
            </w:r>
            <w:r>
              <w:rPr>
                <w:sz w:val="18"/>
                <w:szCs w:val="18"/>
                <w:lang w:eastAsia="lv-LV"/>
              </w:rPr>
              <w:t>lība starptautiskajās mācībās (</w:t>
            </w:r>
            <w:r w:rsidRPr="00670057">
              <w:rPr>
                <w:sz w:val="18"/>
                <w:szCs w:val="18"/>
                <w:lang w:eastAsia="lv-LV"/>
              </w:rPr>
              <w:t>mācību skaits)</w:t>
            </w:r>
          </w:p>
        </w:tc>
        <w:tc>
          <w:tcPr>
            <w:tcW w:w="1120" w:type="dxa"/>
            <w:tcBorders>
              <w:top w:val="nil"/>
              <w:left w:val="nil"/>
              <w:bottom w:val="single" w:sz="4" w:space="0" w:color="auto"/>
              <w:right w:val="single" w:sz="4" w:space="0" w:color="auto"/>
            </w:tcBorders>
            <w:shd w:val="clear" w:color="auto" w:fill="auto"/>
            <w:hideMark/>
          </w:tcPr>
          <w:p w:rsidR="00546FF7" w:rsidRPr="00670057" w:rsidRDefault="00546FF7" w:rsidP="00412D00">
            <w:pPr>
              <w:ind w:right="-81"/>
              <w:jc w:val="center"/>
              <w:rPr>
                <w:sz w:val="18"/>
                <w:szCs w:val="18"/>
                <w:lang w:eastAsia="lv-LV"/>
              </w:rPr>
            </w:pPr>
            <w:r w:rsidRPr="00670057">
              <w:rPr>
                <w:sz w:val="18"/>
                <w:szCs w:val="18"/>
                <w:lang w:eastAsia="lv-LV"/>
              </w:rPr>
              <w:t>87</w:t>
            </w:r>
          </w:p>
        </w:tc>
        <w:tc>
          <w:tcPr>
            <w:tcW w:w="1094" w:type="dxa"/>
            <w:tcBorders>
              <w:top w:val="nil"/>
              <w:left w:val="nil"/>
              <w:bottom w:val="single" w:sz="4" w:space="0" w:color="auto"/>
              <w:right w:val="single" w:sz="4" w:space="0" w:color="auto"/>
            </w:tcBorders>
            <w:shd w:val="clear" w:color="auto" w:fill="auto"/>
            <w:hideMark/>
          </w:tcPr>
          <w:p w:rsidR="00546FF7" w:rsidRPr="00670057" w:rsidRDefault="00546FF7" w:rsidP="00412D00">
            <w:pPr>
              <w:ind w:right="-81"/>
              <w:jc w:val="center"/>
              <w:rPr>
                <w:sz w:val="18"/>
                <w:szCs w:val="18"/>
                <w:lang w:eastAsia="lv-LV"/>
              </w:rPr>
            </w:pPr>
            <w:r w:rsidRPr="00670057">
              <w:rPr>
                <w:sz w:val="18"/>
                <w:szCs w:val="18"/>
                <w:lang w:eastAsia="lv-LV"/>
              </w:rPr>
              <w:t>92</w:t>
            </w:r>
          </w:p>
        </w:tc>
        <w:tc>
          <w:tcPr>
            <w:tcW w:w="900" w:type="dxa"/>
            <w:tcBorders>
              <w:top w:val="nil"/>
              <w:left w:val="nil"/>
              <w:bottom w:val="single" w:sz="4" w:space="0" w:color="auto"/>
              <w:right w:val="single" w:sz="4" w:space="0" w:color="auto"/>
            </w:tcBorders>
            <w:shd w:val="clear" w:color="auto" w:fill="auto"/>
            <w:hideMark/>
          </w:tcPr>
          <w:p w:rsidR="00546FF7" w:rsidRPr="00670057" w:rsidRDefault="00546FF7" w:rsidP="00412D00">
            <w:pPr>
              <w:ind w:right="-81"/>
              <w:jc w:val="center"/>
              <w:rPr>
                <w:sz w:val="18"/>
                <w:szCs w:val="18"/>
                <w:lang w:eastAsia="lv-LV"/>
              </w:rPr>
            </w:pPr>
            <w:r>
              <w:rPr>
                <w:sz w:val="18"/>
                <w:szCs w:val="18"/>
                <w:lang w:eastAsia="lv-LV"/>
              </w:rPr>
              <w:t>105</w:t>
            </w:r>
          </w:p>
        </w:tc>
        <w:tc>
          <w:tcPr>
            <w:tcW w:w="990" w:type="dxa"/>
            <w:tcBorders>
              <w:top w:val="nil"/>
              <w:left w:val="nil"/>
              <w:bottom w:val="single" w:sz="4" w:space="0" w:color="auto"/>
              <w:right w:val="single" w:sz="4" w:space="0" w:color="auto"/>
            </w:tcBorders>
            <w:shd w:val="clear" w:color="auto" w:fill="auto"/>
            <w:hideMark/>
          </w:tcPr>
          <w:p w:rsidR="00546FF7" w:rsidRPr="00670057" w:rsidRDefault="00546FF7" w:rsidP="00412D00">
            <w:pPr>
              <w:ind w:right="-81"/>
              <w:jc w:val="center"/>
              <w:rPr>
                <w:sz w:val="18"/>
                <w:szCs w:val="18"/>
                <w:lang w:eastAsia="lv-LV"/>
              </w:rPr>
            </w:pPr>
            <w:r>
              <w:rPr>
                <w:sz w:val="18"/>
                <w:szCs w:val="18"/>
                <w:lang w:eastAsia="lv-LV"/>
              </w:rPr>
              <w:t>105</w:t>
            </w:r>
          </w:p>
        </w:tc>
        <w:tc>
          <w:tcPr>
            <w:tcW w:w="1080" w:type="dxa"/>
            <w:tcBorders>
              <w:top w:val="nil"/>
              <w:left w:val="nil"/>
              <w:bottom w:val="single" w:sz="4" w:space="0" w:color="auto"/>
              <w:right w:val="single" w:sz="4" w:space="0" w:color="auto"/>
            </w:tcBorders>
            <w:shd w:val="clear" w:color="auto" w:fill="auto"/>
            <w:hideMark/>
          </w:tcPr>
          <w:p w:rsidR="00546FF7" w:rsidRPr="00670057" w:rsidRDefault="00546FF7" w:rsidP="00412D00">
            <w:pPr>
              <w:ind w:right="-81"/>
              <w:jc w:val="center"/>
              <w:rPr>
                <w:sz w:val="18"/>
                <w:szCs w:val="18"/>
                <w:lang w:eastAsia="lv-LV"/>
              </w:rPr>
            </w:pPr>
            <w:r>
              <w:rPr>
                <w:sz w:val="18"/>
                <w:szCs w:val="18"/>
                <w:lang w:eastAsia="lv-LV"/>
              </w:rPr>
              <w:t>105</w:t>
            </w:r>
          </w:p>
        </w:tc>
      </w:tr>
    </w:tbl>
    <w:p w:rsidR="003C15F7" w:rsidRPr="00670057" w:rsidRDefault="003C15F7" w:rsidP="00412D00">
      <w:pPr>
        <w:pStyle w:val="Tabuluvirsraksti"/>
        <w:ind w:right="-81"/>
        <w:rPr>
          <w:b/>
          <w:lang w:eastAsia="lv-LV"/>
        </w:rPr>
      </w:pPr>
    </w:p>
    <w:tbl>
      <w:tblPr>
        <w:tblW w:w="8766" w:type="dxa"/>
        <w:tblLook w:val="04A0" w:firstRow="1" w:lastRow="0" w:firstColumn="1" w:lastColumn="0" w:noHBand="0" w:noVBand="1"/>
      </w:tblPr>
      <w:tblGrid>
        <w:gridCol w:w="9189"/>
      </w:tblGrid>
      <w:tr w:rsidR="00546FF7" w:rsidRPr="00CC29FB" w:rsidTr="00546FF7">
        <w:trPr>
          <w:trHeight w:val="301"/>
        </w:trPr>
        <w:tc>
          <w:tcPr>
            <w:tcW w:w="8766" w:type="dxa"/>
            <w:tcBorders>
              <w:top w:val="nil"/>
              <w:left w:val="nil"/>
              <w:bottom w:val="nil"/>
              <w:right w:val="nil"/>
            </w:tcBorders>
            <w:shd w:val="clear" w:color="auto" w:fill="auto"/>
            <w:vAlign w:val="center"/>
            <w:hideMark/>
          </w:tcPr>
          <w:p w:rsidR="00546FF7" w:rsidRDefault="00546FF7" w:rsidP="00412D00">
            <w:pPr>
              <w:spacing w:after="120"/>
              <w:ind w:right="-81"/>
              <w:jc w:val="center"/>
              <w:rPr>
                <w:b/>
                <w:bCs/>
                <w:color w:val="000000"/>
                <w:lang w:eastAsia="lv-LV"/>
              </w:rPr>
            </w:pPr>
            <w:r w:rsidRPr="00CC29FB">
              <w:rPr>
                <w:b/>
                <w:bCs/>
                <w:color w:val="000000"/>
                <w:lang w:eastAsia="lv-LV"/>
              </w:rPr>
              <w:t>Finansiālie rādītāji no 2017. līdz 2021. gadam</w:t>
            </w:r>
          </w:p>
          <w:tbl>
            <w:tblPr>
              <w:tblW w:w="9070" w:type="dxa"/>
              <w:tblLook w:val="04A0" w:firstRow="1" w:lastRow="0" w:firstColumn="1" w:lastColumn="0" w:noHBand="0" w:noVBand="1"/>
            </w:tblPr>
            <w:tblGrid>
              <w:gridCol w:w="3220"/>
              <w:gridCol w:w="1080"/>
              <w:gridCol w:w="1080"/>
              <w:gridCol w:w="1260"/>
              <w:gridCol w:w="1170"/>
              <w:gridCol w:w="1260"/>
            </w:tblGrid>
            <w:tr w:rsidR="00546FF7" w:rsidRPr="000D0F0C" w:rsidTr="00E84D71">
              <w:trPr>
                <w:trHeight w:val="459"/>
                <w:tblHead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FF7" w:rsidRPr="000D0F0C" w:rsidRDefault="00546FF7" w:rsidP="00412D00">
                  <w:pPr>
                    <w:ind w:right="-81"/>
                    <w:jc w:val="center"/>
                    <w:rPr>
                      <w:color w:val="000000"/>
                      <w:sz w:val="18"/>
                      <w:szCs w:val="18"/>
                      <w:lang w:eastAsia="lv-LV"/>
                    </w:rPr>
                  </w:pPr>
                  <w:r w:rsidRPr="000D0F0C">
                    <w:rPr>
                      <w:color w:val="000000"/>
                      <w:sz w:val="18"/>
                      <w:szCs w:val="18"/>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6FF7" w:rsidRPr="000D0F0C" w:rsidRDefault="00546FF7" w:rsidP="00412D00">
                  <w:pPr>
                    <w:ind w:right="-81"/>
                    <w:jc w:val="center"/>
                    <w:rPr>
                      <w:color w:val="000000"/>
                      <w:sz w:val="18"/>
                      <w:szCs w:val="18"/>
                      <w:lang w:eastAsia="lv-LV"/>
                    </w:rPr>
                  </w:pPr>
                  <w:r w:rsidRPr="000D0F0C">
                    <w:rPr>
                      <w:color w:val="000000"/>
                      <w:sz w:val="18"/>
                      <w:szCs w:val="18"/>
                      <w:lang w:eastAsia="lv-LV"/>
                    </w:rPr>
                    <w:t>2017.gads (izpilde)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6FF7" w:rsidRPr="000D0F0C" w:rsidRDefault="00546FF7" w:rsidP="00412D00">
                  <w:pPr>
                    <w:ind w:right="-81"/>
                    <w:jc w:val="center"/>
                    <w:rPr>
                      <w:color w:val="000000"/>
                      <w:sz w:val="18"/>
                      <w:szCs w:val="18"/>
                      <w:lang w:eastAsia="lv-LV"/>
                    </w:rPr>
                  </w:pPr>
                  <w:r w:rsidRPr="000D0F0C">
                    <w:rPr>
                      <w:color w:val="000000"/>
                      <w:sz w:val="18"/>
                      <w:szCs w:val="18"/>
                      <w:lang w:eastAsia="lv-LV"/>
                    </w:rPr>
                    <w:t>2018.gada   plāns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6FF7" w:rsidRPr="000D0F0C" w:rsidRDefault="00546FF7" w:rsidP="00412D00">
                  <w:pPr>
                    <w:ind w:right="-81"/>
                    <w:jc w:val="center"/>
                    <w:rPr>
                      <w:color w:val="000000"/>
                      <w:sz w:val="18"/>
                      <w:szCs w:val="18"/>
                      <w:lang w:eastAsia="lv-LV"/>
                    </w:rPr>
                  </w:pPr>
                  <w:r w:rsidRPr="000D0F0C">
                    <w:rPr>
                      <w:color w:val="000000"/>
                      <w:sz w:val="18"/>
                      <w:szCs w:val="18"/>
                      <w:lang w:eastAsia="lv-LV"/>
                    </w:rPr>
                    <w:t>2019.gada p</w:t>
                  </w:r>
                  <w:r w:rsidR="00BF604D">
                    <w:rPr>
                      <w:color w:val="000000"/>
                      <w:sz w:val="18"/>
                      <w:szCs w:val="18"/>
                      <w:lang w:eastAsia="lv-LV"/>
                    </w:rPr>
                    <w:t>lān</w:t>
                  </w:r>
                  <w:r w:rsidRPr="000D0F0C">
                    <w:rPr>
                      <w:color w:val="000000"/>
                      <w:sz w:val="18"/>
                      <w:szCs w:val="18"/>
                      <w:lang w:eastAsia="lv-LV"/>
                    </w:rPr>
                    <w: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6FF7" w:rsidRPr="000D0F0C" w:rsidRDefault="00546FF7" w:rsidP="00412D00">
                  <w:pPr>
                    <w:ind w:right="-81"/>
                    <w:jc w:val="center"/>
                    <w:rPr>
                      <w:color w:val="000000"/>
                      <w:sz w:val="18"/>
                      <w:szCs w:val="18"/>
                      <w:lang w:eastAsia="lv-LV"/>
                    </w:rPr>
                  </w:pPr>
                  <w:r w:rsidRPr="000D0F0C">
                    <w:rPr>
                      <w:color w:val="000000"/>
                      <w:sz w:val="18"/>
                      <w:szCs w:val="18"/>
                      <w:lang w:eastAsia="lv-LV"/>
                    </w:rPr>
                    <w:t>2020.gada prognoze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6FF7" w:rsidRPr="000D0F0C" w:rsidRDefault="00546FF7" w:rsidP="00412D00">
                  <w:pPr>
                    <w:ind w:right="-81"/>
                    <w:jc w:val="center"/>
                    <w:rPr>
                      <w:color w:val="000000"/>
                      <w:sz w:val="18"/>
                      <w:szCs w:val="18"/>
                      <w:lang w:eastAsia="lv-LV"/>
                    </w:rPr>
                  </w:pPr>
                  <w:r w:rsidRPr="000D0F0C">
                    <w:rPr>
                      <w:color w:val="000000"/>
                      <w:sz w:val="18"/>
                      <w:szCs w:val="18"/>
                      <w:lang w:eastAsia="lv-LV"/>
                    </w:rPr>
                    <w:t>2021.gada prognoze</w:t>
                  </w:r>
                </w:p>
              </w:tc>
            </w:tr>
            <w:tr w:rsidR="00546FF7" w:rsidRPr="000D0F0C" w:rsidTr="00E84D71">
              <w:trPr>
                <w:trHeight w:val="102"/>
              </w:trPr>
              <w:tc>
                <w:tcPr>
                  <w:tcW w:w="3220" w:type="dxa"/>
                  <w:tcBorders>
                    <w:top w:val="nil"/>
                    <w:left w:val="single" w:sz="4" w:space="0" w:color="auto"/>
                    <w:bottom w:val="single" w:sz="4" w:space="0" w:color="auto"/>
                    <w:right w:val="single" w:sz="4" w:space="0" w:color="auto"/>
                  </w:tcBorders>
                  <w:shd w:val="clear" w:color="000000" w:fill="D9D9D9"/>
                  <w:hideMark/>
                </w:tcPr>
                <w:p w:rsidR="00546FF7" w:rsidRPr="000D0F0C" w:rsidRDefault="00546FF7" w:rsidP="00412D00">
                  <w:pPr>
                    <w:ind w:right="-81"/>
                    <w:rPr>
                      <w:color w:val="000000"/>
                      <w:sz w:val="18"/>
                      <w:szCs w:val="18"/>
                      <w:lang w:eastAsia="lv-LV"/>
                    </w:rPr>
                  </w:pPr>
                  <w:r w:rsidRPr="000D0F0C">
                    <w:rPr>
                      <w:color w:val="000000"/>
                      <w:sz w:val="18"/>
                      <w:szCs w:val="18"/>
                      <w:lang w:eastAsia="lv-LV"/>
                    </w:rPr>
                    <w:t xml:space="preserve">Kopējie izdevumi, </w:t>
                  </w:r>
                  <w:proofErr w:type="spellStart"/>
                  <w:r w:rsidRPr="00E60024">
                    <w:rPr>
                      <w:i/>
                      <w:color w:val="000000"/>
                      <w:sz w:val="18"/>
                      <w:szCs w:val="18"/>
                      <w:lang w:eastAsia="lv-LV"/>
                    </w:rPr>
                    <w:t>euro</w:t>
                  </w:r>
                  <w:proofErr w:type="spellEnd"/>
                </w:p>
              </w:tc>
              <w:tc>
                <w:tcPr>
                  <w:tcW w:w="1080" w:type="dxa"/>
                  <w:tcBorders>
                    <w:top w:val="nil"/>
                    <w:left w:val="nil"/>
                    <w:bottom w:val="single" w:sz="4" w:space="0" w:color="auto"/>
                    <w:right w:val="single" w:sz="4" w:space="0" w:color="auto"/>
                  </w:tcBorders>
                  <w:shd w:val="clear" w:color="000000" w:fill="D9D9D9"/>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126 278 241</w:t>
                  </w:r>
                </w:p>
              </w:tc>
              <w:tc>
                <w:tcPr>
                  <w:tcW w:w="1080" w:type="dxa"/>
                  <w:tcBorders>
                    <w:top w:val="nil"/>
                    <w:left w:val="nil"/>
                    <w:bottom w:val="single" w:sz="4" w:space="0" w:color="auto"/>
                    <w:right w:val="single" w:sz="4" w:space="0" w:color="auto"/>
                  </w:tcBorders>
                  <w:shd w:val="clear" w:color="000000" w:fill="D9D9D9"/>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140 728 748</w:t>
                  </w:r>
                </w:p>
              </w:tc>
              <w:tc>
                <w:tcPr>
                  <w:tcW w:w="1260" w:type="dxa"/>
                  <w:tcBorders>
                    <w:top w:val="nil"/>
                    <w:left w:val="nil"/>
                    <w:bottom w:val="single" w:sz="4" w:space="0" w:color="auto"/>
                    <w:right w:val="single" w:sz="4" w:space="0" w:color="auto"/>
                  </w:tcBorders>
                  <w:shd w:val="clear" w:color="000000" w:fill="D9D9D9"/>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159 730 185</w:t>
                  </w:r>
                </w:p>
              </w:tc>
              <w:tc>
                <w:tcPr>
                  <w:tcW w:w="1170" w:type="dxa"/>
                  <w:tcBorders>
                    <w:top w:val="nil"/>
                    <w:left w:val="nil"/>
                    <w:bottom w:val="single" w:sz="4" w:space="0" w:color="auto"/>
                    <w:right w:val="single" w:sz="4" w:space="0" w:color="auto"/>
                  </w:tcBorders>
                  <w:shd w:val="clear" w:color="000000" w:fill="D9D9D9"/>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182 456 119</w:t>
                  </w:r>
                </w:p>
              </w:tc>
              <w:tc>
                <w:tcPr>
                  <w:tcW w:w="1260" w:type="dxa"/>
                  <w:tcBorders>
                    <w:top w:val="nil"/>
                    <w:left w:val="nil"/>
                    <w:bottom w:val="single" w:sz="4" w:space="0" w:color="auto"/>
                    <w:right w:val="single" w:sz="4" w:space="0" w:color="auto"/>
                  </w:tcBorders>
                  <w:shd w:val="clear" w:color="000000" w:fill="D9D9D9"/>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193 729 975</w:t>
                  </w:r>
                </w:p>
              </w:tc>
            </w:tr>
            <w:tr w:rsidR="00546FF7" w:rsidRPr="000D0F0C" w:rsidTr="00E84D71">
              <w:trPr>
                <w:trHeight w:val="459"/>
              </w:trPr>
              <w:tc>
                <w:tcPr>
                  <w:tcW w:w="3220" w:type="dxa"/>
                  <w:tcBorders>
                    <w:top w:val="nil"/>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rPr>
                      <w:color w:val="000000"/>
                      <w:sz w:val="18"/>
                      <w:szCs w:val="18"/>
                      <w:lang w:eastAsia="lv-LV"/>
                    </w:rPr>
                  </w:pPr>
                  <w:r w:rsidRPr="000D0F0C">
                    <w:rPr>
                      <w:color w:val="000000"/>
                      <w:sz w:val="18"/>
                      <w:szCs w:val="18"/>
                      <w:lang w:eastAsia="lv-LV"/>
                    </w:rPr>
                    <w:t xml:space="preserve">Kopējo izdevumu izmaiņas, </w:t>
                  </w:r>
                  <w:proofErr w:type="spellStart"/>
                  <w:r w:rsidRPr="000D0F0C">
                    <w:rPr>
                      <w:color w:val="000000"/>
                      <w:sz w:val="18"/>
                      <w:szCs w:val="18"/>
                      <w:lang w:eastAsia="lv-LV"/>
                    </w:rPr>
                    <w:t>euro</w:t>
                  </w:r>
                  <w:proofErr w:type="spellEnd"/>
                  <w:r w:rsidRPr="000D0F0C">
                    <w:rPr>
                      <w:color w:val="000000"/>
                      <w:sz w:val="18"/>
                      <w:szCs w:val="18"/>
                      <w:lang w:eastAsia="lv-LV"/>
                    </w:rPr>
                    <w:t xml:space="preserve"> (+/–) pret iepriekšējo gadu</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center"/>
                    <w:rPr>
                      <w:color w:val="000000"/>
                      <w:sz w:val="18"/>
                      <w:szCs w:val="18"/>
                      <w:lang w:eastAsia="lv-LV"/>
                    </w:rPr>
                  </w:pPr>
                  <w:r w:rsidRPr="00FC4E54">
                    <w:rPr>
                      <w:b/>
                      <w:bCs/>
                      <w:sz w:val="18"/>
                      <w:szCs w:val="18"/>
                    </w:rPr>
                    <w:t>×</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14 450 507</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19 001 437</w:t>
                  </w:r>
                </w:p>
              </w:tc>
              <w:tc>
                <w:tcPr>
                  <w:tcW w:w="117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22 725 934</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11 273 856</w:t>
                  </w:r>
                </w:p>
              </w:tc>
            </w:tr>
            <w:tr w:rsidR="00546FF7" w:rsidRPr="000D0F0C" w:rsidTr="00E84D71">
              <w:trPr>
                <w:trHeight w:val="459"/>
              </w:trPr>
              <w:tc>
                <w:tcPr>
                  <w:tcW w:w="3220" w:type="dxa"/>
                  <w:tcBorders>
                    <w:top w:val="nil"/>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rPr>
                      <w:color w:val="000000"/>
                      <w:sz w:val="18"/>
                      <w:szCs w:val="18"/>
                      <w:lang w:eastAsia="lv-LV"/>
                    </w:rPr>
                  </w:pPr>
                  <w:r w:rsidRPr="000D0F0C">
                    <w:rPr>
                      <w:color w:val="000000"/>
                      <w:sz w:val="18"/>
                      <w:szCs w:val="18"/>
                      <w:lang w:eastAsia="lv-LV"/>
                    </w:rPr>
                    <w:t>Kopējie izdevumi, % (+/–) pret iepriekšējo gadu</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center"/>
                    <w:rPr>
                      <w:color w:val="000000"/>
                      <w:sz w:val="18"/>
                      <w:szCs w:val="18"/>
                      <w:lang w:eastAsia="lv-LV"/>
                    </w:rPr>
                  </w:pPr>
                  <w:r w:rsidRPr="00FC4E54">
                    <w:rPr>
                      <w:b/>
                      <w:bCs/>
                      <w:sz w:val="18"/>
                      <w:szCs w:val="18"/>
                    </w:rPr>
                    <w:t>×</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11,4</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13,5</w:t>
                  </w:r>
                </w:p>
              </w:tc>
              <w:tc>
                <w:tcPr>
                  <w:tcW w:w="117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14,2</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6,2</w:t>
                  </w:r>
                </w:p>
              </w:tc>
            </w:tr>
            <w:tr w:rsidR="00546FF7" w:rsidRPr="000D0F0C" w:rsidTr="00E84D71">
              <w:trPr>
                <w:trHeight w:val="148"/>
              </w:trPr>
              <w:tc>
                <w:tcPr>
                  <w:tcW w:w="3220" w:type="dxa"/>
                  <w:tcBorders>
                    <w:top w:val="nil"/>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rPr>
                      <w:color w:val="000000"/>
                      <w:sz w:val="18"/>
                      <w:szCs w:val="18"/>
                      <w:lang w:eastAsia="lv-LV"/>
                    </w:rPr>
                  </w:pPr>
                  <w:r w:rsidRPr="000D0F0C">
                    <w:rPr>
                      <w:color w:val="000000"/>
                      <w:sz w:val="18"/>
                      <w:szCs w:val="18"/>
                      <w:lang w:eastAsia="lv-LV"/>
                    </w:rPr>
                    <w:t xml:space="preserve">Atlīdzība, </w:t>
                  </w:r>
                  <w:proofErr w:type="spellStart"/>
                  <w:r w:rsidRPr="00E60024">
                    <w:rPr>
                      <w:i/>
                      <w:color w:val="000000"/>
                      <w:sz w:val="18"/>
                      <w:szCs w:val="18"/>
                      <w:lang w:eastAsia="lv-LV"/>
                    </w:rPr>
                    <w:t>euro</w:t>
                  </w:r>
                  <w:proofErr w:type="spellEnd"/>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126 278 241</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140 728 748</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159 730 185</w:t>
                  </w:r>
                </w:p>
              </w:tc>
              <w:tc>
                <w:tcPr>
                  <w:tcW w:w="117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182 456 119</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193 729 975</w:t>
                  </w:r>
                </w:p>
              </w:tc>
            </w:tr>
            <w:tr w:rsidR="00546FF7" w:rsidRPr="000D0F0C" w:rsidTr="00E84D71">
              <w:trPr>
                <w:trHeight w:val="149"/>
              </w:trPr>
              <w:tc>
                <w:tcPr>
                  <w:tcW w:w="3220" w:type="dxa"/>
                  <w:tcBorders>
                    <w:top w:val="nil"/>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rPr>
                      <w:color w:val="000000"/>
                      <w:sz w:val="18"/>
                      <w:szCs w:val="18"/>
                      <w:lang w:eastAsia="lv-LV"/>
                    </w:rPr>
                  </w:pPr>
                  <w:r w:rsidRPr="000D0F0C">
                    <w:rPr>
                      <w:color w:val="000000"/>
                      <w:sz w:val="18"/>
                      <w:szCs w:val="18"/>
                      <w:lang w:eastAsia="lv-LV"/>
                    </w:rPr>
                    <w:t>Vidējais amata vietu skaits gadā</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 xml:space="preserve">6 </w:t>
                  </w:r>
                  <w:r>
                    <w:rPr>
                      <w:color w:val="000000"/>
                      <w:sz w:val="18"/>
                      <w:szCs w:val="18"/>
                      <w:lang w:eastAsia="lv-LV"/>
                    </w:rPr>
                    <w:t>128</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 xml:space="preserve">7 </w:t>
                  </w:r>
                  <w:r>
                    <w:rPr>
                      <w:color w:val="000000"/>
                      <w:sz w:val="18"/>
                      <w:szCs w:val="18"/>
                      <w:lang w:eastAsia="lv-LV"/>
                    </w:rPr>
                    <w:t>152</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7 572</w:t>
                  </w:r>
                </w:p>
              </w:tc>
              <w:tc>
                <w:tcPr>
                  <w:tcW w:w="117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7 827</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7 857</w:t>
                  </w:r>
                </w:p>
              </w:tc>
            </w:tr>
            <w:tr w:rsidR="00546FF7" w:rsidRPr="000D0F0C" w:rsidTr="00E84D71">
              <w:trPr>
                <w:trHeight w:val="351"/>
              </w:trPr>
              <w:tc>
                <w:tcPr>
                  <w:tcW w:w="3220" w:type="dxa"/>
                  <w:tcBorders>
                    <w:top w:val="nil"/>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rPr>
                      <w:color w:val="000000"/>
                      <w:sz w:val="18"/>
                      <w:szCs w:val="18"/>
                      <w:lang w:eastAsia="lv-LV"/>
                    </w:rPr>
                  </w:pPr>
                  <w:r w:rsidRPr="000D0F0C">
                    <w:rPr>
                      <w:color w:val="000000"/>
                      <w:sz w:val="18"/>
                      <w:szCs w:val="18"/>
                      <w:lang w:eastAsia="lv-LV"/>
                    </w:rPr>
                    <w:t>Vidējā a</w:t>
                  </w:r>
                  <w:r>
                    <w:rPr>
                      <w:color w:val="000000"/>
                      <w:sz w:val="18"/>
                      <w:szCs w:val="18"/>
                      <w:lang w:eastAsia="lv-LV"/>
                    </w:rPr>
                    <w:t>tlīdzība amata vietai (mēnesī)</w:t>
                  </w:r>
                  <w:r w:rsidRPr="000D0F0C">
                    <w:rPr>
                      <w:color w:val="000000"/>
                      <w:sz w:val="18"/>
                      <w:szCs w:val="18"/>
                      <w:lang w:eastAsia="lv-LV"/>
                    </w:rPr>
                    <w:t xml:space="preserve">, </w:t>
                  </w:r>
                  <w:proofErr w:type="spellStart"/>
                  <w:r w:rsidRPr="00E60024">
                    <w:rPr>
                      <w:i/>
                      <w:color w:val="000000"/>
                      <w:sz w:val="18"/>
                      <w:szCs w:val="18"/>
                      <w:lang w:eastAsia="lv-LV"/>
                    </w:rPr>
                    <w:t>euro</w:t>
                  </w:r>
                  <w:proofErr w:type="spellEnd"/>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 xml:space="preserve">1 </w:t>
                  </w:r>
                  <w:r>
                    <w:rPr>
                      <w:color w:val="000000"/>
                      <w:sz w:val="18"/>
                      <w:szCs w:val="18"/>
                      <w:lang w:eastAsia="lv-LV"/>
                    </w:rPr>
                    <w:t>699</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 xml:space="preserve">1 </w:t>
                  </w:r>
                  <w:r>
                    <w:rPr>
                      <w:color w:val="000000"/>
                      <w:sz w:val="18"/>
                      <w:szCs w:val="18"/>
                      <w:lang w:eastAsia="lv-LV"/>
                    </w:rPr>
                    <w:t>630</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 xml:space="preserve">1 </w:t>
                  </w:r>
                  <w:r>
                    <w:rPr>
                      <w:color w:val="000000"/>
                      <w:sz w:val="18"/>
                      <w:szCs w:val="18"/>
                      <w:lang w:eastAsia="lv-LV"/>
                    </w:rPr>
                    <w:t>746</w:t>
                  </w:r>
                </w:p>
              </w:tc>
              <w:tc>
                <w:tcPr>
                  <w:tcW w:w="117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 xml:space="preserve">1 </w:t>
                  </w:r>
                  <w:r>
                    <w:rPr>
                      <w:color w:val="000000"/>
                      <w:sz w:val="18"/>
                      <w:szCs w:val="18"/>
                      <w:lang w:eastAsia="lv-LV"/>
                    </w:rPr>
                    <w:t>931</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2 043</w:t>
                  </w:r>
                </w:p>
              </w:tc>
            </w:tr>
            <w:tr w:rsidR="00546FF7" w:rsidRPr="000D0F0C" w:rsidTr="00E84D71">
              <w:trPr>
                <w:trHeight w:val="688"/>
              </w:trPr>
              <w:tc>
                <w:tcPr>
                  <w:tcW w:w="3220" w:type="dxa"/>
                  <w:tcBorders>
                    <w:top w:val="nil"/>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rPr>
                      <w:color w:val="000000"/>
                      <w:sz w:val="18"/>
                      <w:szCs w:val="18"/>
                      <w:lang w:eastAsia="lv-LV"/>
                    </w:rPr>
                  </w:pPr>
                  <w:r w:rsidRPr="000D0F0C">
                    <w:rPr>
                      <w:color w:val="000000"/>
                      <w:sz w:val="18"/>
                      <w:szCs w:val="18"/>
                      <w:lang w:eastAsia="lv-LV"/>
                    </w:rPr>
                    <w:t xml:space="preserve">Kopējā atlīdzība gadā par ārštata darbinieku un uz līgumattiecību pamata nodarbināto, kas nav amatu sarakstā, pakalpojumiem, </w:t>
                  </w:r>
                  <w:proofErr w:type="spellStart"/>
                  <w:r w:rsidRPr="00E60024">
                    <w:rPr>
                      <w:i/>
                      <w:color w:val="000000"/>
                      <w:sz w:val="18"/>
                      <w:szCs w:val="18"/>
                      <w:lang w:eastAsia="lv-LV"/>
                    </w:rPr>
                    <w:t>euro</w:t>
                  </w:r>
                  <w:proofErr w:type="spellEnd"/>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1 365 416</w:t>
                  </w:r>
                </w:p>
              </w:tc>
              <w:tc>
                <w:tcPr>
                  <w:tcW w:w="108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Pr>
                      <w:color w:val="000000"/>
                      <w:sz w:val="18"/>
                      <w:szCs w:val="18"/>
                      <w:lang w:eastAsia="lv-LV"/>
                    </w:rPr>
                    <w:t>687 512</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1 107 657</w:t>
                  </w:r>
                </w:p>
              </w:tc>
              <w:tc>
                <w:tcPr>
                  <w:tcW w:w="117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1 107 657</w:t>
                  </w:r>
                </w:p>
              </w:tc>
              <w:tc>
                <w:tcPr>
                  <w:tcW w:w="1260" w:type="dxa"/>
                  <w:tcBorders>
                    <w:top w:val="nil"/>
                    <w:left w:val="nil"/>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1 107 657</w:t>
                  </w:r>
                </w:p>
              </w:tc>
            </w:tr>
            <w:tr w:rsidR="00546FF7" w:rsidRPr="000D0F0C" w:rsidTr="00E84D71">
              <w:trPr>
                <w:trHeight w:val="488"/>
              </w:trPr>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rPr>
                      <w:color w:val="000000"/>
                      <w:sz w:val="18"/>
                      <w:szCs w:val="18"/>
                      <w:lang w:eastAsia="lv-LV"/>
                    </w:rPr>
                  </w:pPr>
                  <w:r w:rsidRPr="000D0F0C">
                    <w:rPr>
                      <w:color w:val="000000"/>
                      <w:sz w:val="18"/>
                      <w:szCs w:val="18"/>
                      <w:lang w:eastAsia="lv-LV"/>
                    </w:rPr>
                    <w:t>Vidējā atlīdzība zemessargam (mēnesī)</w:t>
                  </w:r>
                  <w:r w:rsidRPr="007718FE">
                    <w:rPr>
                      <w:sz w:val="18"/>
                      <w:szCs w:val="18"/>
                      <w:vertAlign w:val="superscript"/>
                      <w:lang w:eastAsia="lv-LV"/>
                    </w:rPr>
                    <w:t xml:space="preserve"> </w:t>
                  </w:r>
                  <w:r w:rsidR="003C15F7">
                    <w:rPr>
                      <w:sz w:val="18"/>
                      <w:szCs w:val="18"/>
                      <w:vertAlign w:val="superscript"/>
                      <w:lang w:eastAsia="lv-LV"/>
                    </w:rPr>
                    <w:t>6</w:t>
                  </w:r>
                  <w:r w:rsidRPr="000D0F0C">
                    <w:rPr>
                      <w:color w:val="000000"/>
                      <w:sz w:val="18"/>
                      <w:szCs w:val="18"/>
                      <w:lang w:eastAsia="lv-LV"/>
                    </w:rPr>
                    <w:t xml:space="preserve">, </w:t>
                  </w:r>
                  <w:proofErr w:type="spellStart"/>
                  <w:r w:rsidRPr="00E60024">
                    <w:rPr>
                      <w:i/>
                      <w:color w:val="000000"/>
                      <w:sz w:val="18"/>
                      <w:szCs w:val="18"/>
                      <w:lang w:eastAsia="lv-LV"/>
                    </w:rPr>
                    <w:t>euro</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828</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1057</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1057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1057</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6FF7" w:rsidRPr="000D0F0C" w:rsidRDefault="00546FF7" w:rsidP="00412D00">
                  <w:pPr>
                    <w:ind w:right="-81"/>
                    <w:jc w:val="right"/>
                    <w:rPr>
                      <w:color w:val="000000"/>
                      <w:sz w:val="18"/>
                      <w:szCs w:val="18"/>
                      <w:lang w:eastAsia="lv-LV"/>
                    </w:rPr>
                  </w:pPr>
                  <w:r w:rsidRPr="000D0F0C">
                    <w:rPr>
                      <w:color w:val="000000"/>
                      <w:sz w:val="18"/>
                      <w:szCs w:val="18"/>
                      <w:lang w:eastAsia="lv-LV"/>
                    </w:rPr>
                    <w:t>1057</w:t>
                  </w:r>
                </w:p>
              </w:tc>
            </w:tr>
          </w:tbl>
          <w:p w:rsidR="00546FF7" w:rsidRPr="007718FE" w:rsidRDefault="003C15F7" w:rsidP="00412D00">
            <w:pPr>
              <w:pStyle w:val="Tabuluvirsraksti"/>
              <w:tabs>
                <w:tab w:val="left" w:pos="1252"/>
              </w:tabs>
              <w:ind w:right="-81"/>
              <w:jc w:val="both"/>
              <w:rPr>
                <w:sz w:val="18"/>
                <w:szCs w:val="18"/>
                <w:lang w:eastAsia="lv-LV"/>
              </w:rPr>
            </w:pPr>
            <w:r>
              <w:rPr>
                <w:sz w:val="18"/>
                <w:szCs w:val="18"/>
                <w:vertAlign w:val="superscript"/>
                <w:lang w:eastAsia="lv-LV"/>
              </w:rPr>
              <w:t>6</w:t>
            </w:r>
            <w:r w:rsidR="00546FF7" w:rsidRPr="007718FE">
              <w:rPr>
                <w:sz w:val="18"/>
                <w:szCs w:val="18"/>
                <w:lang w:eastAsia="lv-LV"/>
              </w:rPr>
              <w:t xml:space="preserve"> Zemessargi, kuri dienesta līgumu pilda saskaņā </w:t>
            </w:r>
            <w:r>
              <w:rPr>
                <w:sz w:val="18"/>
                <w:szCs w:val="18"/>
                <w:lang w:eastAsia="lv-LV"/>
              </w:rPr>
              <w:t>ar Zemessardzes likuma 31.pantu</w:t>
            </w:r>
          </w:p>
          <w:p w:rsidR="00546FF7" w:rsidRDefault="00546FF7" w:rsidP="00F50E98">
            <w:pPr>
              <w:pStyle w:val="Tabuluvirsraksti"/>
              <w:tabs>
                <w:tab w:val="left" w:pos="1252"/>
              </w:tabs>
              <w:ind w:right="-81"/>
              <w:jc w:val="both"/>
              <w:rPr>
                <w:sz w:val="18"/>
                <w:szCs w:val="18"/>
                <w:lang w:eastAsia="lv-LV"/>
              </w:rPr>
            </w:pPr>
            <w:r w:rsidRPr="007718FE">
              <w:rPr>
                <w:sz w:val="18"/>
                <w:szCs w:val="18"/>
                <w:lang w:eastAsia="lv-LV"/>
              </w:rPr>
              <w:t>Zemessargu amata vietu skaits 2017.gadā – 462, 2018.gadā – 519, 2019.gadā – 527, 2020.gadā un 2021.gadā – 557</w:t>
            </w:r>
          </w:p>
          <w:p w:rsidR="00F50E98" w:rsidRPr="00F50E98" w:rsidRDefault="00F50E98" w:rsidP="00F50E98">
            <w:pPr>
              <w:pStyle w:val="Tabuluvirsraksti"/>
              <w:tabs>
                <w:tab w:val="left" w:pos="1252"/>
              </w:tabs>
              <w:ind w:right="-81"/>
              <w:jc w:val="both"/>
              <w:rPr>
                <w:lang w:eastAsia="lv-LV"/>
              </w:rPr>
            </w:pPr>
          </w:p>
        </w:tc>
      </w:tr>
    </w:tbl>
    <w:p w:rsidR="00546FF7" w:rsidRDefault="00546FF7" w:rsidP="00412D00">
      <w:pPr>
        <w:spacing w:after="120"/>
        <w:ind w:right="-81" w:firstLine="720"/>
        <w:jc w:val="center"/>
        <w:rPr>
          <w:b/>
          <w:lang w:eastAsia="lv-LV"/>
        </w:rPr>
      </w:pPr>
      <w:r w:rsidRPr="007718FE">
        <w:rPr>
          <w:b/>
          <w:lang w:eastAsia="lv-LV"/>
        </w:rPr>
        <w:lastRenderedPageBreak/>
        <w:t>Izmaiņas izdevumos, salīdzinot 2019. gada p</w:t>
      </w:r>
      <w:r w:rsidR="00BF604D">
        <w:rPr>
          <w:b/>
          <w:lang w:eastAsia="lv-LV"/>
        </w:rPr>
        <w:t>lān</w:t>
      </w:r>
      <w:r w:rsidRPr="007718FE">
        <w:rPr>
          <w:b/>
          <w:lang w:eastAsia="lv-LV"/>
        </w:rPr>
        <w:t>u ar 2018. gada plānu</w:t>
      </w:r>
    </w:p>
    <w:p w:rsidR="00546FF7" w:rsidRDefault="00F97BC9" w:rsidP="00412D00">
      <w:pPr>
        <w:ind w:left="7921" w:right="-81" w:firstLine="719"/>
        <w:rPr>
          <w:i/>
          <w:sz w:val="18"/>
          <w:szCs w:val="18"/>
        </w:rPr>
      </w:pPr>
      <w:r>
        <w:rPr>
          <w:i/>
          <w:sz w:val="18"/>
          <w:szCs w:val="18"/>
        </w:rPr>
        <w:t xml:space="preserve">   </w:t>
      </w:r>
      <w:proofErr w:type="spellStart"/>
      <w:r w:rsidR="00E60024">
        <w:rPr>
          <w:i/>
          <w:sz w:val="18"/>
          <w:szCs w:val="18"/>
        </w:rPr>
        <w:t>E</w:t>
      </w:r>
      <w:r w:rsidR="00546FF7" w:rsidRPr="00F34120">
        <w:rPr>
          <w:i/>
          <w:sz w:val="18"/>
          <w:szCs w:val="18"/>
        </w:rPr>
        <w:t>uro</w:t>
      </w:r>
      <w:proofErr w:type="spellEnd"/>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0"/>
        <w:gridCol w:w="1559"/>
        <w:gridCol w:w="1913"/>
        <w:gridCol w:w="1598"/>
      </w:tblGrid>
      <w:tr w:rsidR="00546FF7" w:rsidRPr="00316601" w:rsidTr="002247EA">
        <w:trPr>
          <w:trHeight w:val="315"/>
        </w:trPr>
        <w:tc>
          <w:tcPr>
            <w:tcW w:w="4020" w:type="dxa"/>
            <w:shd w:val="clear" w:color="auto" w:fill="auto"/>
            <w:vAlign w:val="center"/>
            <w:hideMark/>
          </w:tcPr>
          <w:p w:rsidR="00546FF7" w:rsidRPr="00316601" w:rsidRDefault="00546FF7" w:rsidP="00412D00">
            <w:pPr>
              <w:ind w:right="-81"/>
              <w:jc w:val="center"/>
              <w:rPr>
                <w:sz w:val="18"/>
                <w:szCs w:val="18"/>
                <w:lang w:eastAsia="lv-LV"/>
              </w:rPr>
            </w:pPr>
            <w:r w:rsidRPr="00316601">
              <w:rPr>
                <w:sz w:val="18"/>
                <w:szCs w:val="18"/>
                <w:lang w:eastAsia="lv-LV"/>
              </w:rPr>
              <w:t>Pasākums</w:t>
            </w:r>
          </w:p>
        </w:tc>
        <w:tc>
          <w:tcPr>
            <w:tcW w:w="1559" w:type="dxa"/>
            <w:shd w:val="clear" w:color="auto" w:fill="auto"/>
            <w:vAlign w:val="center"/>
            <w:hideMark/>
          </w:tcPr>
          <w:p w:rsidR="00546FF7" w:rsidRPr="00316601" w:rsidRDefault="00546FF7" w:rsidP="00412D00">
            <w:pPr>
              <w:ind w:right="-81"/>
              <w:jc w:val="center"/>
              <w:rPr>
                <w:sz w:val="18"/>
                <w:szCs w:val="18"/>
                <w:lang w:eastAsia="lv-LV"/>
              </w:rPr>
            </w:pPr>
            <w:r w:rsidRPr="00316601">
              <w:rPr>
                <w:sz w:val="18"/>
                <w:szCs w:val="18"/>
                <w:lang w:eastAsia="lv-LV"/>
              </w:rPr>
              <w:t>Samazinājums</w:t>
            </w:r>
          </w:p>
        </w:tc>
        <w:tc>
          <w:tcPr>
            <w:tcW w:w="1913" w:type="dxa"/>
            <w:shd w:val="clear" w:color="auto" w:fill="auto"/>
            <w:vAlign w:val="center"/>
            <w:hideMark/>
          </w:tcPr>
          <w:p w:rsidR="00546FF7" w:rsidRPr="00316601" w:rsidRDefault="00546FF7" w:rsidP="00412D00">
            <w:pPr>
              <w:ind w:right="-81"/>
              <w:jc w:val="center"/>
              <w:rPr>
                <w:sz w:val="18"/>
                <w:szCs w:val="18"/>
                <w:lang w:eastAsia="lv-LV"/>
              </w:rPr>
            </w:pPr>
            <w:r w:rsidRPr="00316601">
              <w:rPr>
                <w:sz w:val="18"/>
                <w:szCs w:val="18"/>
                <w:lang w:eastAsia="lv-LV"/>
              </w:rPr>
              <w:t>Palielinājums</w:t>
            </w:r>
          </w:p>
        </w:tc>
        <w:tc>
          <w:tcPr>
            <w:tcW w:w="1598" w:type="dxa"/>
            <w:shd w:val="clear" w:color="auto" w:fill="auto"/>
            <w:vAlign w:val="center"/>
            <w:hideMark/>
          </w:tcPr>
          <w:p w:rsidR="00546FF7" w:rsidRPr="00316601" w:rsidRDefault="00546FF7" w:rsidP="00412D00">
            <w:pPr>
              <w:ind w:right="-81"/>
              <w:jc w:val="center"/>
              <w:rPr>
                <w:sz w:val="18"/>
                <w:szCs w:val="18"/>
                <w:lang w:eastAsia="lv-LV"/>
              </w:rPr>
            </w:pPr>
            <w:r w:rsidRPr="00316601">
              <w:rPr>
                <w:sz w:val="18"/>
                <w:szCs w:val="18"/>
                <w:lang w:eastAsia="lv-LV"/>
              </w:rPr>
              <w:t>Izmaiņas</w:t>
            </w:r>
          </w:p>
        </w:tc>
      </w:tr>
      <w:tr w:rsidR="00546FF7" w:rsidRPr="00316601" w:rsidTr="002247EA">
        <w:trPr>
          <w:trHeight w:val="142"/>
        </w:trPr>
        <w:tc>
          <w:tcPr>
            <w:tcW w:w="4020" w:type="dxa"/>
            <w:shd w:val="clear" w:color="000000" w:fill="D9D9D9"/>
            <w:hideMark/>
          </w:tcPr>
          <w:p w:rsidR="00546FF7" w:rsidRPr="00316601" w:rsidRDefault="00546FF7" w:rsidP="00412D00">
            <w:pPr>
              <w:ind w:right="-81"/>
              <w:rPr>
                <w:b/>
                <w:bCs/>
                <w:sz w:val="18"/>
                <w:szCs w:val="18"/>
                <w:lang w:eastAsia="lv-LV"/>
              </w:rPr>
            </w:pPr>
            <w:r w:rsidRPr="00316601">
              <w:rPr>
                <w:b/>
                <w:bCs/>
                <w:sz w:val="18"/>
                <w:szCs w:val="18"/>
                <w:lang w:eastAsia="lv-LV"/>
              </w:rPr>
              <w:t>Izdevumi – kopā</w:t>
            </w:r>
          </w:p>
        </w:tc>
        <w:tc>
          <w:tcPr>
            <w:tcW w:w="1559" w:type="dxa"/>
            <w:shd w:val="clear" w:color="000000" w:fill="D9D9D9"/>
            <w:hideMark/>
          </w:tcPr>
          <w:p w:rsidR="00546FF7" w:rsidRPr="00A928D4" w:rsidRDefault="00546FF7" w:rsidP="00412D00">
            <w:pPr>
              <w:ind w:right="-81"/>
              <w:jc w:val="right"/>
              <w:rPr>
                <w:b/>
                <w:sz w:val="18"/>
                <w:szCs w:val="18"/>
                <w:lang w:eastAsia="lv-LV"/>
              </w:rPr>
            </w:pPr>
            <w:r w:rsidRPr="00A928D4">
              <w:rPr>
                <w:b/>
                <w:sz w:val="18"/>
                <w:szCs w:val="18"/>
                <w:lang w:eastAsia="lv-LV"/>
              </w:rPr>
              <w:t>286 113</w:t>
            </w:r>
          </w:p>
        </w:tc>
        <w:tc>
          <w:tcPr>
            <w:tcW w:w="1913" w:type="dxa"/>
            <w:shd w:val="clear" w:color="000000" w:fill="D9D9D9"/>
            <w:hideMark/>
          </w:tcPr>
          <w:p w:rsidR="00546FF7" w:rsidRPr="00A928D4" w:rsidRDefault="00546FF7" w:rsidP="00412D00">
            <w:pPr>
              <w:ind w:right="-81"/>
              <w:jc w:val="right"/>
              <w:rPr>
                <w:b/>
                <w:sz w:val="18"/>
                <w:szCs w:val="18"/>
                <w:lang w:eastAsia="lv-LV"/>
              </w:rPr>
            </w:pPr>
            <w:r w:rsidRPr="00A928D4">
              <w:rPr>
                <w:b/>
                <w:sz w:val="18"/>
                <w:szCs w:val="18"/>
                <w:lang w:eastAsia="lv-LV"/>
              </w:rPr>
              <w:t>19 287 550</w:t>
            </w:r>
          </w:p>
        </w:tc>
        <w:tc>
          <w:tcPr>
            <w:tcW w:w="1598" w:type="dxa"/>
            <w:shd w:val="clear" w:color="000000" w:fill="D9D9D9"/>
            <w:hideMark/>
          </w:tcPr>
          <w:p w:rsidR="00546FF7" w:rsidRPr="00A928D4" w:rsidRDefault="00546FF7" w:rsidP="00412D00">
            <w:pPr>
              <w:ind w:right="-81"/>
              <w:jc w:val="right"/>
              <w:rPr>
                <w:b/>
                <w:sz w:val="18"/>
                <w:szCs w:val="18"/>
                <w:lang w:eastAsia="lv-LV"/>
              </w:rPr>
            </w:pPr>
            <w:r w:rsidRPr="00A928D4">
              <w:rPr>
                <w:b/>
                <w:sz w:val="18"/>
                <w:szCs w:val="18"/>
                <w:lang w:eastAsia="lv-LV"/>
              </w:rPr>
              <w:t>19 001 437</w:t>
            </w:r>
          </w:p>
        </w:tc>
      </w:tr>
      <w:tr w:rsidR="00546FF7" w:rsidRPr="00316601" w:rsidTr="002247EA">
        <w:trPr>
          <w:trHeight w:val="203"/>
        </w:trPr>
        <w:tc>
          <w:tcPr>
            <w:tcW w:w="4020" w:type="dxa"/>
            <w:shd w:val="clear" w:color="auto" w:fill="auto"/>
            <w:hideMark/>
          </w:tcPr>
          <w:p w:rsidR="00546FF7" w:rsidRPr="00316601" w:rsidRDefault="00546FF7" w:rsidP="00412D00">
            <w:pPr>
              <w:ind w:right="-81"/>
              <w:rPr>
                <w:sz w:val="18"/>
                <w:szCs w:val="18"/>
                <w:lang w:eastAsia="lv-LV"/>
              </w:rPr>
            </w:pPr>
            <w:r w:rsidRPr="00316601">
              <w:rPr>
                <w:sz w:val="18"/>
                <w:szCs w:val="18"/>
                <w:lang w:eastAsia="lv-LV"/>
              </w:rPr>
              <w:t>t. sk.:</w:t>
            </w:r>
          </w:p>
        </w:tc>
        <w:tc>
          <w:tcPr>
            <w:tcW w:w="1559" w:type="dxa"/>
            <w:shd w:val="clear" w:color="auto" w:fill="auto"/>
            <w:hideMark/>
          </w:tcPr>
          <w:p w:rsidR="00546FF7" w:rsidRPr="00316601" w:rsidRDefault="00546FF7" w:rsidP="00412D00">
            <w:pPr>
              <w:ind w:right="-81"/>
              <w:jc w:val="right"/>
              <w:rPr>
                <w:sz w:val="18"/>
                <w:szCs w:val="18"/>
                <w:lang w:eastAsia="lv-LV"/>
              </w:rPr>
            </w:pPr>
            <w:r w:rsidRPr="00316601">
              <w:rPr>
                <w:sz w:val="18"/>
                <w:szCs w:val="18"/>
                <w:lang w:eastAsia="lv-LV"/>
              </w:rPr>
              <w:t> </w:t>
            </w:r>
          </w:p>
        </w:tc>
        <w:tc>
          <w:tcPr>
            <w:tcW w:w="1913" w:type="dxa"/>
            <w:shd w:val="clear" w:color="auto" w:fill="auto"/>
            <w:hideMark/>
          </w:tcPr>
          <w:p w:rsidR="00546FF7" w:rsidRPr="00316601" w:rsidRDefault="00546FF7" w:rsidP="00412D00">
            <w:pPr>
              <w:ind w:right="-81"/>
              <w:jc w:val="right"/>
              <w:rPr>
                <w:sz w:val="18"/>
                <w:szCs w:val="18"/>
                <w:lang w:eastAsia="lv-LV"/>
              </w:rPr>
            </w:pPr>
            <w:r w:rsidRPr="00316601">
              <w:rPr>
                <w:sz w:val="18"/>
                <w:szCs w:val="18"/>
                <w:lang w:eastAsia="lv-LV"/>
              </w:rPr>
              <w:t> </w:t>
            </w:r>
          </w:p>
        </w:tc>
        <w:tc>
          <w:tcPr>
            <w:tcW w:w="1598" w:type="dxa"/>
            <w:shd w:val="clear" w:color="auto" w:fill="auto"/>
            <w:hideMark/>
          </w:tcPr>
          <w:p w:rsidR="00546FF7" w:rsidRPr="00316601" w:rsidRDefault="00546FF7" w:rsidP="00412D00">
            <w:pPr>
              <w:ind w:right="-81"/>
              <w:jc w:val="right"/>
              <w:rPr>
                <w:sz w:val="18"/>
                <w:szCs w:val="18"/>
                <w:lang w:eastAsia="lv-LV"/>
              </w:rPr>
            </w:pPr>
            <w:r w:rsidRPr="00316601">
              <w:rPr>
                <w:sz w:val="18"/>
                <w:szCs w:val="18"/>
                <w:lang w:eastAsia="lv-LV"/>
              </w:rPr>
              <w:t> </w:t>
            </w:r>
          </w:p>
        </w:tc>
      </w:tr>
      <w:tr w:rsidR="00546FF7" w:rsidRPr="00316601" w:rsidTr="002247EA">
        <w:trPr>
          <w:trHeight w:val="49"/>
        </w:trPr>
        <w:tc>
          <w:tcPr>
            <w:tcW w:w="4020" w:type="dxa"/>
            <w:shd w:val="clear" w:color="000000" w:fill="F2F2F2"/>
            <w:hideMark/>
          </w:tcPr>
          <w:p w:rsidR="00546FF7" w:rsidRPr="00316601" w:rsidRDefault="00546FF7" w:rsidP="00412D00">
            <w:pPr>
              <w:ind w:right="-81"/>
              <w:rPr>
                <w:sz w:val="18"/>
                <w:szCs w:val="18"/>
                <w:u w:val="single"/>
                <w:lang w:eastAsia="lv-LV"/>
              </w:rPr>
            </w:pPr>
            <w:r w:rsidRPr="00316601">
              <w:rPr>
                <w:sz w:val="18"/>
                <w:szCs w:val="18"/>
                <w:u w:val="single"/>
                <w:lang w:eastAsia="lv-LV"/>
              </w:rPr>
              <w:t>Strukturālas izmaiņas</w:t>
            </w:r>
          </w:p>
        </w:tc>
        <w:tc>
          <w:tcPr>
            <w:tcW w:w="1559" w:type="dxa"/>
            <w:shd w:val="clear" w:color="000000" w:fill="F2F2F2"/>
            <w:hideMark/>
          </w:tcPr>
          <w:p w:rsidR="00546FF7" w:rsidRPr="00316601" w:rsidRDefault="00546FF7" w:rsidP="00412D00">
            <w:pPr>
              <w:ind w:right="-81"/>
              <w:jc w:val="right"/>
              <w:rPr>
                <w:sz w:val="18"/>
                <w:szCs w:val="18"/>
                <w:lang w:eastAsia="lv-LV"/>
              </w:rPr>
            </w:pPr>
            <w:r w:rsidRPr="00316601">
              <w:rPr>
                <w:sz w:val="18"/>
                <w:szCs w:val="18"/>
                <w:lang w:eastAsia="lv-LV"/>
              </w:rPr>
              <w:t>248 771</w:t>
            </w:r>
          </w:p>
        </w:tc>
        <w:tc>
          <w:tcPr>
            <w:tcW w:w="1913" w:type="dxa"/>
            <w:shd w:val="clear" w:color="000000" w:fill="F2F2F2"/>
            <w:hideMark/>
          </w:tcPr>
          <w:p w:rsidR="00546FF7" w:rsidRPr="00316601" w:rsidRDefault="00546FF7" w:rsidP="00412D00">
            <w:pPr>
              <w:ind w:right="-81"/>
              <w:jc w:val="center"/>
              <w:rPr>
                <w:sz w:val="18"/>
                <w:szCs w:val="18"/>
                <w:lang w:eastAsia="lv-LV"/>
              </w:rPr>
            </w:pPr>
            <w:r>
              <w:rPr>
                <w:sz w:val="18"/>
                <w:szCs w:val="18"/>
                <w:lang w:eastAsia="lv-LV"/>
              </w:rPr>
              <w:t>-</w:t>
            </w:r>
          </w:p>
        </w:tc>
        <w:tc>
          <w:tcPr>
            <w:tcW w:w="1598" w:type="dxa"/>
            <w:shd w:val="clear" w:color="000000" w:fill="F2F2F2"/>
            <w:hideMark/>
          </w:tcPr>
          <w:p w:rsidR="00546FF7" w:rsidRPr="00316601" w:rsidRDefault="00546FF7" w:rsidP="00412D00">
            <w:pPr>
              <w:ind w:right="-81"/>
              <w:jc w:val="right"/>
              <w:rPr>
                <w:sz w:val="18"/>
                <w:szCs w:val="18"/>
                <w:lang w:eastAsia="lv-LV"/>
              </w:rPr>
            </w:pPr>
            <w:r w:rsidRPr="00316601">
              <w:rPr>
                <w:sz w:val="18"/>
                <w:szCs w:val="18"/>
                <w:lang w:eastAsia="lv-LV"/>
              </w:rPr>
              <w:t>-248 771</w:t>
            </w:r>
          </w:p>
        </w:tc>
      </w:tr>
      <w:tr w:rsidR="00546FF7" w:rsidRPr="00316601" w:rsidTr="002247EA">
        <w:trPr>
          <w:trHeight w:val="850"/>
        </w:trPr>
        <w:tc>
          <w:tcPr>
            <w:tcW w:w="4020" w:type="dxa"/>
            <w:shd w:val="clear" w:color="auto" w:fill="auto"/>
            <w:hideMark/>
          </w:tcPr>
          <w:p w:rsidR="00546FF7" w:rsidRPr="00316601" w:rsidRDefault="00546FF7" w:rsidP="00412D00">
            <w:pPr>
              <w:ind w:right="-81"/>
              <w:rPr>
                <w:i/>
                <w:iCs/>
                <w:sz w:val="18"/>
                <w:szCs w:val="18"/>
                <w:lang w:eastAsia="lv-LV"/>
              </w:rPr>
            </w:pPr>
            <w:r w:rsidRPr="00316601">
              <w:rPr>
                <w:i/>
                <w:iCs/>
                <w:sz w:val="18"/>
                <w:szCs w:val="18"/>
                <w:lang w:eastAsia="lv-LV"/>
              </w:rPr>
              <w:t>Līdzekļu</w:t>
            </w:r>
            <w:r>
              <w:rPr>
                <w:i/>
                <w:iCs/>
                <w:sz w:val="18"/>
                <w:szCs w:val="18"/>
                <w:lang w:eastAsia="lv-LV"/>
              </w:rPr>
              <w:t xml:space="preserve"> </w:t>
            </w:r>
            <w:r w:rsidRPr="00316601">
              <w:rPr>
                <w:i/>
                <w:iCs/>
                <w:sz w:val="18"/>
                <w:szCs w:val="18"/>
                <w:lang w:eastAsia="lv-LV"/>
              </w:rPr>
              <w:t xml:space="preserve">pārdale uz </w:t>
            </w:r>
            <w:r>
              <w:rPr>
                <w:i/>
                <w:iCs/>
                <w:sz w:val="18"/>
                <w:szCs w:val="18"/>
                <w:lang w:eastAsia="lv-LV"/>
              </w:rPr>
              <w:t>Satiksmes ministrijas</w:t>
            </w:r>
            <w:r w:rsidRPr="00316601">
              <w:rPr>
                <w:i/>
                <w:iCs/>
                <w:sz w:val="18"/>
                <w:szCs w:val="18"/>
                <w:lang w:eastAsia="lv-LV"/>
              </w:rPr>
              <w:t xml:space="preserve"> </w:t>
            </w:r>
            <w:r>
              <w:rPr>
                <w:i/>
                <w:iCs/>
                <w:sz w:val="18"/>
                <w:szCs w:val="18"/>
                <w:lang w:eastAsia="lv-LV"/>
              </w:rPr>
              <w:t>budžeta programmu 05.00.00 “Starptautiskās kravu loģistikas un ostu informācijas sistēmas uzturēšana”, p</w:t>
            </w:r>
            <w:r w:rsidRPr="00316601">
              <w:rPr>
                <w:i/>
                <w:iCs/>
                <w:sz w:val="18"/>
                <w:szCs w:val="18"/>
                <w:lang w:eastAsia="lv-LV"/>
              </w:rPr>
              <w:t>amatojoties uz Ministru kabineta 2018.</w:t>
            </w:r>
            <w:r>
              <w:rPr>
                <w:i/>
                <w:iCs/>
                <w:sz w:val="18"/>
                <w:szCs w:val="18"/>
                <w:lang w:eastAsia="lv-LV"/>
              </w:rPr>
              <w:t>gada 5.</w:t>
            </w:r>
            <w:r w:rsidRPr="00316601">
              <w:rPr>
                <w:i/>
                <w:iCs/>
                <w:sz w:val="18"/>
                <w:szCs w:val="18"/>
                <w:lang w:eastAsia="lv-LV"/>
              </w:rPr>
              <w:t xml:space="preserve">jūnija </w:t>
            </w:r>
            <w:r>
              <w:rPr>
                <w:i/>
                <w:iCs/>
                <w:sz w:val="18"/>
                <w:szCs w:val="18"/>
                <w:lang w:eastAsia="lv-LV"/>
              </w:rPr>
              <w:t>sēdes protokolu Nr.27 14.</w:t>
            </w:r>
            <w:r w:rsidRPr="00316601">
              <w:rPr>
                <w:i/>
                <w:iCs/>
                <w:sz w:val="18"/>
                <w:szCs w:val="18"/>
                <w:lang w:eastAsia="lv-LV"/>
              </w:rPr>
              <w:t>§</w:t>
            </w:r>
            <w:r>
              <w:rPr>
                <w:i/>
                <w:iCs/>
                <w:sz w:val="18"/>
                <w:szCs w:val="18"/>
                <w:lang w:eastAsia="lv-LV"/>
              </w:rPr>
              <w:t>, izskatot</w:t>
            </w:r>
            <w:r w:rsidRPr="00316601">
              <w:rPr>
                <w:i/>
                <w:iCs/>
                <w:sz w:val="18"/>
                <w:szCs w:val="18"/>
                <w:lang w:eastAsia="lv-LV"/>
              </w:rPr>
              <w:t xml:space="preserve"> likumprojekt</w:t>
            </w:r>
            <w:r>
              <w:rPr>
                <w:i/>
                <w:iCs/>
                <w:sz w:val="18"/>
                <w:szCs w:val="18"/>
                <w:lang w:eastAsia="lv-LV"/>
              </w:rPr>
              <w:t>u</w:t>
            </w:r>
            <w:r w:rsidRPr="00316601">
              <w:rPr>
                <w:i/>
                <w:iCs/>
                <w:sz w:val="18"/>
                <w:szCs w:val="18"/>
                <w:lang w:eastAsia="lv-LV"/>
              </w:rPr>
              <w:t xml:space="preserve"> "Grozījumi Jūrlietu pārv</w:t>
            </w:r>
            <w:r>
              <w:rPr>
                <w:i/>
                <w:iCs/>
                <w:sz w:val="18"/>
                <w:szCs w:val="18"/>
                <w:lang w:eastAsia="lv-LV"/>
              </w:rPr>
              <w:t>aldes un jūras drošības likumā". Samazinātas 12 amata vietas.</w:t>
            </w:r>
          </w:p>
        </w:tc>
        <w:tc>
          <w:tcPr>
            <w:tcW w:w="1559"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248 771</w:t>
            </w:r>
          </w:p>
        </w:tc>
        <w:tc>
          <w:tcPr>
            <w:tcW w:w="1913" w:type="dxa"/>
            <w:shd w:val="clear" w:color="auto" w:fill="auto"/>
            <w:hideMark/>
          </w:tcPr>
          <w:p w:rsidR="00546FF7" w:rsidRPr="00316601" w:rsidRDefault="00546FF7" w:rsidP="00412D00">
            <w:pPr>
              <w:ind w:right="-81"/>
              <w:jc w:val="center"/>
              <w:rPr>
                <w:iCs/>
                <w:sz w:val="18"/>
                <w:szCs w:val="18"/>
                <w:lang w:eastAsia="lv-LV"/>
              </w:rPr>
            </w:pPr>
            <w:r>
              <w:rPr>
                <w:iCs/>
                <w:sz w:val="18"/>
                <w:szCs w:val="18"/>
                <w:lang w:eastAsia="lv-LV"/>
              </w:rPr>
              <w:t>-</w:t>
            </w:r>
          </w:p>
        </w:tc>
        <w:tc>
          <w:tcPr>
            <w:tcW w:w="1598"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-248 771</w:t>
            </w:r>
          </w:p>
        </w:tc>
      </w:tr>
      <w:tr w:rsidR="00546FF7" w:rsidRPr="00316601" w:rsidTr="002247EA">
        <w:trPr>
          <w:trHeight w:val="167"/>
        </w:trPr>
        <w:tc>
          <w:tcPr>
            <w:tcW w:w="4020" w:type="dxa"/>
            <w:shd w:val="clear" w:color="000000" w:fill="F2F2F2"/>
            <w:hideMark/>
          </w:tcPr>
          <w:p w:rsidR="00546FF7" w:rsidRPr="00316601" w:rsidRDefault="00546FF7" w:rsidP="00412D00">
            <w:pPr>
              <w:ind w:right="-81"/>
              <w:rPr>
                <w:sz w:val="18"/>
                <w:szCs w:val="18"/>
                <w:u w:val="single"/>
                <w:lang w:eastAsia="lv-LV"/>
              </w:rPr>
            </w:pPr>
            <w:r w:rsidRPr="00316601">
              <w:rPr>
                <w:sz w:val="18"/>
                <w:szCs w:val="18"/>
                <w:u w:val="single"/>
                <w:lang w:eastAsia="lv-LV"/>
              </w:rPr>
              <w:t>Citas izmaiņas</w:t>
            </w:r>
          </w:p>
        </w:tc>
        <w:tc>
          <w:tcPr>
            <w:tcW w:w="1559" w:type="dxa"/>
            <w:shd w:val="clear" w:color="000000" w:fill="F2F2F2"/>
            <w:hideMark/>
          </w:tcPr>
          <w:p w:rsidR="00546FF7" w:rsidRPr="00316601" w:rsidRDefault="00546FF7" w:rsidP="00412D00">
            <w:pPr>
              <w:ind w:right="-81"/>
              <w:jc w:val="right"/>
              <w:rPr>
                <w:sz w:val="18"/>
                <w:szCs w:val="18"/>
                <w:lang w:eastAsia="lv-LV"/>
              </w:rPr>
            </w:pPr>
            <w:r w:rsidRPr="00316601">
              <w:rPr>
                <w:sz w:val="18"/>
                <w:szCs w:val="18"/>
                <w:lang w:eastAsia="lv-LV"/>
              </w:rPr>
              <w:t>37 342</w:t>
            </w:r>
          </w:p>
        </w:tc>
        <w:tc>
          <w:tcPr>
            <w:tcW w:w="1913" w:type="dxa"/>
            <w:shd w:val="clear" w:color="000000" w:fill="F2F2F2"/>
            <w:hideMark/>
          </w:tcPr>
          <w:p w:rsidR="00546FF7" w:rsidRPr="00316601" w:rsidRDefault="00546FF7" w:rsidP="00412D00">
            <w:pPr>
              <w:ind w:right="-81"/>
              <w:jc w:val="right"/>
              <w:rPr>
                <w:sz w:val="18"/>
                <w:szCs w:val="18"/>
                <w:lang w:eastAsia="lv-LV"/>
              </w:rPr>
            </w:pPr>
            <w:r w:rsidRPr="00316601">
              <w:rPr>
                <w:sz w:val="18"/>
                <w:szCs w:val="18"/>
                <w:lang w:eastAsia="lv-LV"/>
              </w:rPr>
              <w:t>19 287 550</w:t>
            </w:r>
          </w:p>
        </w:tc>
        <w:tc>
          <w:tcPr>
            <w:tcW w:w="1598" w:type="dxa"/>
            <w:shd w:val="clear" w:color="000000" w:fill="F2F2F2"/>
            <w:hideMark/>
          </w:tcPr>
          <w:p w:rsidR="00546FF7" w:rsidRPr="00316601" w:rsidRDefault="00546FF7" w:rsidP="00412D00">
            <w:pPr>
              <w:ind w:right="-81"/>
              <w:jc w:val="right"/>
              <w:rPr>
                <w:sz w:val="18"/>
                <w:szCs w:val="18"/>
                <w:lang w:eastAsia="lv-LV"/>
              </w:rPr>
            </w:pPr>
            <w:r w:rsidRPr="00316601">
              <w:rPr>
                <w:sz w:val="18"/>
                <w:szCs w:val="18"/>
                <w:lang w:eastAsia="lv-LV"/>
              </w:rPr>
              <w:t>19 250 208</w:t>
            </w:r>
          </w:p>
        </w:tc>
      </w:tr>
      <w:tr w:rsidR="00546FF7" w:rsidRPr="00316601" w:rsidTr="002247EA">
        <w:trPr>
          <w:trHeight w:val="770"/>
        </w:trPr>
        <w:tc>
          <w:tcPr>
            <w:tcW w:w="4020" w:type="dxa"/>
            <w:shd w:val="clear" w:color="auto" w:fill="auto"/>
            <w:hideMark/>
          </w:tcPr>
          <w:p w:rsidR="00546FF7" w:rsidRPr="00316601" w:rsidRDefault="00546FF7" w:rsidP="00412D00">
            <w:pPr>
              <w:ind w:right="-81"/>
              <w:rPr>
                <w:i/>
                <w:iCs/>
                <w:sz w:val="18"/>
                <w:szCs w:val="18"/>
                <w:lang w:eastAsia="lv-LV"/>
              </w:rPr>
            </w:pPr>
            <w:r w:rsidRPr="00316601">
              <w:rPr>
                <w:i/>
                <w:iCs/>
                <w:sz w:val="18"/>
                <w:szCs w:val="18"/>
                <w:lang w:eastAsia="lv-LV"/>
              </w:rPr>
              <w:t>Palielināts finansējums Nacionālo bruņoto spēku algu reformas 2.posmam, pamatojoties uz MK 23.03.2017. sēde</w:t>
            </w:r>
            <w:r>
              <w:rPr>
                <w:i/>
                <w:iCs/>
                <w:sz w:val="18"/>
                <w:szCs w:val="18"/>
                <w:lang w:eastAsia="lv-LV"/>
              </w:rPr>
              <w:t>s prot.Nr.15 2.§ 9. un 10.p. (Ministru kabineta 2018.gada</w:t>
            </w:r>
            <w:r w:rsidRPr="00316601">
              <w:rPr>
                <w:i/>
                <w:iCs/>
                <w:sz w:val="18"/>
                <w:szCs w:val="18"/>
                <w:lang w:eastAsia="lv-LV"/>
              </w:rPr>
              <w:t xml:space="preserve"> 1</w:t>
            </w:r>
            <w:r>
              <w:rPr>
                <w:i/>
                <w:iCs/>
                <w:sz w:val="18"/>
                <w:szCs w:val="18"/>
                <w:lang w:eastAsia="lv-LV"/>
              </w:rPr>
              <w:t>0.aprīļa sēdes prot.Nr.19 36.§ 4.p.</w:t>
            </w:r>
            <w:r w:rsidRPr="00316601">
              <w:rPr>
                <w:i/>
                <w:iCs/>
                <w:sz w:val="18"/>
                <w:szCs w:val="18"/>
                <w:lang w:eastAsia="lv-LV"/>
              </w:rPr>
              <w:t>)</w:t>
            </w:r>
          </w:p>
        </w:tc>
        <w:tc>
          <w:tcPr>
            <w:tcW w:w="1559" w:type="dxa"/>
            <w:shd w:val="clear" w:color="auto" w:fill="auto"/>
            <w:hideMark/>
          </w:tcPr>
          <w:p w:rsidR="00546FF7" w:rsidRPr="00316601" w:rsidRDefault="00546FF7" w:rsidP="00412D00">
            <w:pPr>
              <w:ind w:right="-81"/>
              <w:jc w:val="center"/>
              <w:rPr>
                <w:iCs/>
                <w:sz w:val="18"/>
                <w:szCs w:val="18"/>
                <w:lang w:eastAsia="lv-LV"/>
              </w:rPr>
            </w:pPr>
            <w:r>
              <w:rPr>
                <w:iCs/>
                <w:sz w:val="18"/>
                <w:szCs w:val="18"/>
                <w:lang w:eastAsia="lv-LV"/>
              </w:rPr>
              <w:t>-</w:t>
            </w:r>
          </w:p>
        </w:tc>
        <w:tc>
          <w:tcPr>
            <w:tcW w:w="1913"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7 230 000</w:t>
            </w:r>
          </w:p>
        </w:tc>
        <w:tc>
          <w:tcPr>
            <w:tcW w:w="1598"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7 230 000</w:t>
            </w:r>
          </w:p>
        </w:tc>
      </w:tr>
      <w:tr w:rsidR="00546FF7" w:rsidRPr="00316601" w:rsidTr="002247EA">
        <w:trPr>
          <w:trHeight w:val="696"/>
        </w:trPr>
        <w:tc>
          <w:tcPr>
            <w:tcW w:w="4020" w:type="dxa"/>
            <w:shd w:val="clear" w:color="auto" w:fill="auto"/>
            <w:hideMark/>
          </w:tcPr>
          <w:p w:rsidR="00546FF7" w:rsidRPr="00316601" w:rsidRDefault="00546FF7" w:rsidP="00412D00">
            <w:pPr>
              <w:ind w:right="-81"/>
              <w:rPr>
                <w:i/>
                <w:iCs/>
                <w:sz w:val="18"/>
                <w:szCs w:val="18"/>
                <w:lang w:eastAsia="lv-LV"/>
              </w:rPr>
            </w:pPr>
            <w:r>
              <w:rPr>
                <w:i/>
                <w:iCs/>
                <w:sz w:val="18"/>
                <w:szCs w:val="18"/>
                <w:lang w:eastAsia="lv-LV"/>
              </w:rPr>
              <w:t>Palielināts finansējums</w:t>
            </w:r>
            <w:r w:rsidRPr="00DB62AA">
              <w:rPr>
                <w:i/>
                <w:iCs/>
                <w:sz w:val="18"/>
                <w:szCs w:val="18"/>
                <w:lang w:eastAsia="lv-LV"/>
              </w:rPr>
              <w:t xml:space="preserve"> Nacionālo bruņoto spēku regulāro pasākumu nodrošināšanai</w:t>
            </w:r>
            <w:r>
              <w:rPr>
                <w:i/>
                <w:iCs/>
                <w:sz w:val="18"/>
                <w:szCs w:val="18"/>
                <w:lang w:eastAsia="lv-LV"/>
              </w:rPr>
              <w:t>, tajā skaitā palielinot karavīru un zemessargu skaitu par 420 (</w:t>
            </w:r>
            <w:r w:rsidRPr="00DB62AA">
              <w:rPr>
                <w:i/>
                <w:iCs/>
                <w:sz w:val="18"/>
                <w:szCs w:val="18"/>
                <w:lang w:eastAsia="lv-LV"/>
              </w:rPr>
              <w:t>M</w:t>
            </w:r>
            <w:r>
              <w:rPr>
                <w:i/>
                <w:iCs/>
                <w:sz w:val="18"/>
                <w:szCs w:val="18"/>
                <w:lang w:eastAsia="lv-LV"/>
              </w:rPr>
              <w:t>inistru kabineta</w:t>
            </w:r>
            <w:r w:rsidRPr="00DB62AA">
              <w:rPr>
                <w:i/>
                <w:iCs/>
                <w:sz w:val="18"/>
                <w:szCs w:val="18"/>
                <w:lang w:eastAsia="lv-LV"/>
              </w:rPr>
              <w:t xml:space="preserve"> 2018.gada 10.aprīļa sēdes prot.Nr.19 36.§ 4.p.</w:t>
            </w:r>
            <w:r>
              <w:rPr>
                <w:i/>
                <w:iCs/>
                <w:sz w:val="18"/>
                <w:szCs w:val="18"/>
                <w:lang w:eastAsia="lv-LV"/>
              </w:rPr>
              <w:t>)</w:t>
            </w:r>
          </w:p>
        </w:tc>
        <w:tc>
          <w:tcPr>
            <w:tcW w:w="1559" w:type="dxa"/>
            <w:shd w:val="clear" w:color="auto" w:fill="auto"/>
            <w:hideMark/>
          </w:tcPr>
          <w:p w:rsidR="00546FF7" w:rsidRPr="00316601" w:rsidRDefault="00546FF7" w:rsidP="00412D00">
            <w:pPr>
              <w:ind w:right="-81"/>
              <w:jc w:val="center"/>
              <w:rPr>
                <w:iCs/>
                <w:sz w:val="18"/>
                <w:szCs w:val="18"/>
                <w:lang w:eastAsia="lv-LV"/>
              </w:rPr>
            </w:pPr>
            <w:r>
              <w:rPr>
                <w:iCs/>
                <w:sz w:val="18"/>
                <w:szCs w:val="18"/>
                <w:lang w:eastAsia="lv-LV"/>
              </w:rPr>
              <w:t>-</w:t>
            </w:r>
          </w:p>
        </w:tc>
        <w:tc>
          <w:tcPr>
            <w:tcW w:w="1913"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7 968 948</w:t>
            </w:r>
          </w:p>
        </w:tc>
        <w:tc>
          <w:tcPr>
            <w:tcW w:w="1598"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7 968 948</w:t>
            </w:r>
          </w:p>
        </w:tc>
      </w:tr>
      <w:tr w:rsidR="00546FF7" w:rsidRPr="00316601" w:rsidTr="002247EA">
        <w:trPr>
          <w:trHeight w:val="836"/>
        </w:trPr>
        <w:tc>
          <w:tcPr>
            <w:tcW w:w="4020" w:type="dxa"/>
            <w:shd w:val="clear" w:color="auto" w:fill="auto"/>
            <w:hideMark/>
          </w:tcPr>
          <w:p w:rsidR="00546FF7" w:rsidRPr="00316601" w:rsidRDefault="00546FF7" w:rsidP="00412D00">
            <w:pPr>
              <w:ind w:right="-81"/>
              <w:rPr>
                <w:i/>
                <w:iCs/>
                <w:sz w:val="18"/>
                <w:szCs w:val="18"/>
                <w:lang w:eastAsia="lv-LV"/>
              </w:rPr>
            </w:pPr>
            <w:r w:rsidRPr="00316601">
              <w:rPr>
                <w:i/>
                <w:iCs/>
                <w:sz w:val="18"/>
                <w:szCs w:val="18"/>
                <w:lang w:eastAsia="lv-LV"/>
              </w:rPr>
              <w:t xml:space="preserve">Palielināts finansējums papildus 1 atašeja amata vietai, pamatojoties uz MK 07.11.2017. sēdes prot.Nr.55 44.§ </w:t>
            </w:r>
            <w:r w:rsidRPr="00DB62AA">
              <w:rPr>
                <w:i/>
                <w:iCs/>
                <w:sz w:val="18"/>
                <w:szCs w:val="18"/>
                <w:lang w:eastAsia="lv-LV"/>
              </w:rPr>
              <w:t>M</w:t>
            </w:r>
            <w:r>
              <w:rPr>
                <w:i/>
                <w:iCs/>
                <w:sz w:val="18"/>
                <w:szCs w:val="18"/>
                <w:lang w:eastAsia="lv-LV"/>
              </w:rPr>
              <w:t>inistru kabineta</w:t>
            </w:r>
            <w:r w:rsidRPr="00DB62AA">
              <w:rPr>
                <w:i/>
                <w:iCs/>
                <w:sz w:val="18"/>
                <w:szCs w:val="18"/>
                <w:lang w:eastAsia="lv-LV"/>
              </w:rPr>
              <w:t xml:space="preserve"> 2018.gada 10.aprīļa sēdes</w:t>
            </w:r>
            <w:r>
              <w:rPr>
                <w:i/>
                <w:iCs/>
                <w:sz w:val="18"/>
                <w:szCs w:val="18"/>
                <w:lang w:eastAsia="lv-LV"/>
              </w:rPr>
              <w:t xml:space="preserve"> prot.Nr.19 36.§ 4.p.</w:t>
            </w:r>
            <w:r w:rsidRPr="00316601">
              <w:rPr>
                <w:i/>
                <w:iCs/>
                <w:sz w:val="18"/>
                <w:szCs w:val="18"/>
                <w:lang w:eastAsia="lv-LV"/>
              </w:rPr>
              <w:t>)</w:t>
            </w:r>
          </w:p>
        </w:tc>
        <w:tc>
          <w:tcPr>
            <w:tcW w:w="1559" w:type="dxa"/>
            <w:shd w:val="clear" w:color="auto" w:fill="auto"/>
            <w:hideMark/>
          </w:tcPr>
          <w:p w:rsidR="00546FF7" w:rsidRPr="00316601" w:rsidRDefault="00546FF7" w:rsidP="00412D00">
            <w:pPr>
              <w:ind w:right="-81"/>
              <w:jc w:val="center"/>
              <w:rPr>
                <w:iCs/>
                <w:sz w:val="18"/>
                <w:szCs w:val="18"/>
                <w:lang w:eastAsia="lv-LV"/>
              </w:rPr>
            </w:pPr>
            <w:r>
              <w:rPr>
                <w:iCs/>
                <w:sz w:val="18"/>
                <w:szCs w:val="18"/>
                <w:lang w:eastAsia="lv-LV"/>
              </w:rPr>
              <w:t>-</w:t>
            </w:r>
          </w:p>
        </w:tc>
        <w:tc>
          <w:tcPr>
            <w:tcW w:w="1913"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88 749</w:t>
            </w:r>
          </w:p>
        </w:tc>
        <w:tc>
          <w:tcPr>
            <w:tcW w:w="1598"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88 749</w:t>
            </w:r>
          </w:p>
        </w:tc>
      </w:tr>
      <w:tr w:rsidR="00546FF7" w:rsidRPr="00316601" w:rsidTr="002247EA">
        <w:trPr>
          <w:trHeight w:val="413"/>
        </w:trPr>
        <w:tc>
          <w:tcPr>
            <w:tcW w:w="4020" w:type="dxa"/>
            <w:shd w:val="clear" w:color="auto" w:fill="auto"/>
          </w:tcPr>
          <w:p w:rsidR="00546FF7" w:rsidRPr="00A933C3" w:rsidRDefault="00546FF7" w:rsidP="00412D00">
            <w:pPr>
              <w:ind w:left="171" w:right="-81"/>
              <w:rPr>
                <w:i/>
                <w:sz w:val="18"/>
                <w:szCs w:val="18"/>
                <w:lang w:eastAsia="lv-LV"/>
              </w:rPr>
            </w:pPr>
            <w:r w:rsidRPr="00A933C3">
              <w:rPr>
                <w:i/>
                <w:sz w:val="18"/>
                <w:szCs w:val="18"/>
                <w:lang w:eastAsia="lv-LV"/>
              </w:rPr>
              <w:t>t. sk. iekšējā līdzekļu pārdale starp budžeta programmām (apakšprogrammām)</w:t>
            </w:r>
          </w:p>
        </w:tc>
        <w:tc>
          <w:tcPr>
            <w:tcW w:w="1559" w:type="dxa"/>
            <w:shd w:val="clear" w:color="auto" w:fill="auto"/>
          </w:tcPr>
          <w:p w:rsidR="00546FF7" w:rsidRPr="00316601" w:rsidRDefault="00546FF7" w:rsidP="00412D00">
            <w:pPr>
              <w:ind w:right="-81"/>
              <w:jc w:val="right"/>
              <w:rPr>
                <w:iCs/>
                <w:sz w:val="18"/>
                <w:szCs w:val="18"/>
                <w:lang w:eastAsia="lv-LV"/>
              </w:rPr>
            </w:pPr>
            <w:r>
              <w:rPr>
                <w:iCs/>
                <w:sz w:val="18"/>
                <w:szCs w:val="18"/>
                <w:lang w:eastAsia="lv-LV"/>
              </w:rPr>
              <w:t>37 342</w:t>
            </w:r>
          </w:p>
        </w:tc>
        <w:tc>
          <w:tcPr>
            <w:tcW w:w="1913" w:type="dxa"/>
            <w:shd w:val="clear" w:color="auto" w:fill="auto"/>
          </w:tcPr>
          <w:p w:rsidR="00546FF7" w:rsidRPr="00316601" w:rsidRDefault="00546FF7" w:rsidP="00412D00">
            <w:pPr>
              <w:ind w:right="-81"/>
              <w:jc w:val="right"/>
              <w:rPr>
                <w:iCs/>
                <w:sz w:val="18"/>
                <w:szCs w:val="18"/>
                <w:lang w:eastAsia="lv-LV"/>
              </w:rPr>
            </w:pPr>
            <w:r>
              <w:rPr>
                <w:iCs/>
                <w:sz w:val="18"/>
                <w:szCs w:val="18"/>
                <w:lang w:eastAsia="lv-LV"/>
              </w:rPr>
              <w:t>3 999 853</w:t>
            </w:r>
          </w:p>
        </w:tc>
        <w:tc>
          <w:tcPr>
            <w:tcW w:w="1598" w:type="dxa"/>
            <w:shd w:val="clear" w:color="auto" w:fill="auto"/>
          </w:tcPr>
          <w:p w:rsidR="00546FF7" w:rsidRPr="00316601" w:rsidRDefault="00546FF7" w:rsidP="00412D00">
            <w:pPr>
              <w:ind w:right="-81"/>
              <w:jc w:val="right"/>
              <w:rPr>
                <w:iCs/>
                <w:sz w:val="18"/>
                <w:szCs w:val="18"/>
                <w:lang w:eastAsia="lv-LV"/>
              </w:rPr>
            </w:pPr>
            <w:r>
              <w:rPr>
                <w:iCs/>
                <w:sz w:val="18"/>
                <w:szCs w:val="18"/>
                <w:lang w:eastAsia="lv-LV"/>
              </w:rPr>
              <w:t>3 962 511</w:t>
            </w:r>
          </w:p>
        </w:tc>
      </w:tr>
      <w:tr w:rsidR="00546FF7" w:rsidRPr="00316601" w:rsidTr="002247EA">
        <w:trPr>
          <w:trHeight w:val="685"/>
        </w:trPr>
        <w:tc>
          <w:tcPr>
            <w:tcW w:w="4020" w:type="dxa"/>
            <w:shd w:val="clear" w:color="auto" w:fill="auto"/>
            <w:hideMark/>
          </w:tcPr>
          <w:p w:rsidR="00546FF7" w:rsidRPr="00316601" w:rsidRDefault="00546FF7" w:rsidP="00412D00">
            <w:pPr>
              <w:ind w:right="-81"/>
              <w:rPr>
                <w:i/>
                <w:iCs/>
                <w:sz w:val="18"/>
                <w:szCs w:val="18"/>
                <w:lang w:eastAsia="lv-LV"/>
              </w:rPr>
            </w:pPr>
            <w:r w:rsidRPr="00316601">
              <w:rPr>
                <w:i/>
                <w:iCs/>
                <w:sz w:val="18"/>
                <w:szCs w:val="18"/>
                <w:lang w:eastAsia="lv-LV"/>
              </w:rPr>
              <w:t xml:space="preserve">Iekšējā līdzekļu pārdale no budžeta apakšprogrammas 22.12.00 "Nacionālo bruņoto spēku uzturēšana", lai nodrošinātu kompensāciju izmaksu zemessargiem saistībā ar </w:t>
            </w:r>
            <w:r>
              <w:rPr>
                <w:i/>
                <w:iCs/>
                <w:sz w:val="18"/>
                <w:szCs w:val="18"/>
                <w:lang w:eastAsia="lv-LV"/>
              </w:rPr>
              <w:t xml:space="preserve">to </w:t>
            </w:r>
            <w:r w:rsidRPr="00316601">
              <w:rPr>
                <w:i/>
                <w:iCs/>
                <w:sz w:val="18"/>
                <w:szCs w:val="18"/>
                <w:lang w:eastAsia="lv-LV"/>
              </w:rPr>
              <w:t>skaita pieaugumu saskaņā ar M</w:t>
            </w:r>
            <w:r>
              <w:rPr>
                <w:i/>
                <w:iCs/>
                <w:sz w:val="18"/>
                <w:szCs w:val="18"/>
                <w:lang w:eastAsia="lv-LV"/>
              </w:rPr>
              <w:t>inistru kabineta</w:t>
            </w:r>
            <w:r w:rsidRPr="00316601">
              <w:rPr>
                <w:i/>
                <w:iCs/>
                <w:sz w:val="18"/>
                <w:szCs w:val="18"/>
                <w:lang w:eastAsia="lv-LV"/>
              </w:rPr>
              <w:t xml:space="preserve"> </w:t>
            </w:r>
            <w:r>
              <w:rPr>
                <w:i/>
                <w:iCs/>
                <w:sz w:val="18"/>
                <w:szCs w:val="18"/>
                <w:lang w:eastAsia="lv-LV"/>
              </w:rPr>
              <w:t xml:space="preserve">2017.gada </w:t>
            </w:r>
            <w:r w:rsidRPr="00316601">
              <w:rPr>
                <w:i/>
                <w:iCs/>
                <w:sz w:val="18"/>
                <w:szCs w:val="18"/>
                <w:lang w:eastAsia="lv-LV"/>
              </w:rPr>
              <w:t>12.</w:t>
            </w:r>
            <w:r>
              <w:rPr>
                <w:i/>
                <w:iCs/>
                <w:sz w:val="18"/>
                <w:szCs w:val="18"/>
                <w:lang w:eastAsia="lv-LV"/>
              </w:rPr>
              <w:t>decembra sēdes prot.Nr.61 85.§</w:t>
            </w:r>
          </w:p>
        </w:tc>
        <w:tc>
          <w:tcPr>
            <w:tcW w:w="1559" w:type="dxa"/>
            <w:shd w:val="clear" w:color="auto" w:fill="auto"/>
            <w:hideMark/>
          </w:tcPr>
          <w:p w:rsidR="00546FF7" w:rsidRPr="00316601" w:rsidRDefault="00546FF7" w:rsidP="00412D00">
            <w:pPr>
              <w:ind w:right="-81"/>
              <w:jc w:val="center"/>
              <w:rPr>
                <w:iCs/>
                <w:sz w:val="18"/>
                <w:szCs w:val="18"/>
                <w:lang w:eastAsia="lv-LV"/>
              </w:rPr>
            </w:pPr>
            <w:r>
              <w:rPr>
                <w:iCs/>
                <w:sz w:val="18"/>
                <w:szCs w:val="18"/>
                <w:lang w:eastAsia="lv-LV"/>
              </w:rPr>
              <w:t>-</w:t>
            </w:r>
          </w:p>
        </w:tc>
        <w:tc>
          <w:tcPr>
            <w:tcW w:w="1913"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2 529 825</w:t>
            </w:r>
          </w:p>
        </w:tc>
        <w:tc>
          <w:tcPr>
            <w:tcW w:w="1598"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2 529 825</w:t>
            </w:r>
          </w:p>
        </w:tc>
      </w:tr>
      <w:tr w:rsidR="00546FF7" w:rsidRPr="00316601" w:rsidTr="002247EA">
        <w:trPr>
          <w:trHeight w:val="1054"/>
        </w:trPr>
        <w:tc>
          <w:tcPr>
            <w:tcW w:w="4020" w:type="dxa"/>
            <w:shd w:val="clear" w:color="auto" w:fill="auto"/>
            <w:hideMark/>
          </w:tcPr>
          <w:p w:rsidR="00546FF7" w:rsidRPr="00316601" w:rsidRDefault="00546FF7" w:rsidP="00412D00">
            <w:pPr>
              <w:ind w:right="-81"/>
              <w:rPr>
                <w:i/>
                <w:iCs/>
                <w:sz w:val="18"/>
                <w:szCs w:val="18"/>
                <w:lang w:eastAsia="lv-LV"/>
              </w:rPr>
            </w:pPr>
            <w:r w:rsidRPr="00316601">
              <w:rPr>
                <w:i/>
                <w:iCs/>
                <w:sz w:val="18"/>
                <w:szCs w:val="18"/>
                <w:lang w:eastAsia="lv-LV"/>
              </w:rPr>
              <w:t>Iekšējā līdzekļu pārdale 2019. un 2020.gadam no budžeta apakšprogrammas 22.12.00 "Nacionālo bruņoto spēku uzturēšana", lai nodrošinātu Nacionālo bruņoto spēku papildu personāla dal</w:t>
            </w:r>
            <w:r>
              <w:rPr>
                <w:i/>
                <w:iCs/>
                <w:sz w:val="18"/>
                <w:szCs w:val="18"/>
                <w:lang w:eastAsia="lv-LV"/>
              </w:rPr>
              <w:t>ību starptautiskajās operācijās</w:t>
            </w:r>
          </w:p>
        </w:tc>
        <w:tc>
          <w:tcPr>
            <w:tcW w:w="1559" w:type="dxa"/>
            <w:shd w:val="clear" w:color="auto" w:fill="auto"/>
            <w:hideMark/>
          </w:tcPr>
          <w:p w:rsidR="00546FF7" w:rsidRPr="00316601" w:rsidRDefault="00546FF7" w:rsidP="00412D00">
            <w:pPr>
              <w:ind w:right="-81"/>
              <w:jc w:val="center"/>
              <w:rPr>
                <w:iCs/>
                <w:sz w:val="18"/>
                <w:szCs w:val="18"/>
                <w:lang w:eastAsia="lv-LV"/>
              </w:rPr>
            </w:pPr>
            <w:r>
              <w:rPr>
                <w:iCs/>
                <w:sz w:val="18"/>
                <w:szCs w:val="18"/>
                <w:lang w:eastAsia="lv-LV"/>
              </w:rPr>
              <w:t>-</w:t>
            </w:r>
          </w:p>
        </w:tc>
        <w:tc>
          <w:tcPr>
            <w:tcW w:w="1913"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1 207 897</w:t>
            </w:r>
          </w:p>
        </w:tc>
        <w:tc>
          <w:tcPr>
            <w:tcW w:w="1598"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1 207 897</w:t>
            </w:r>
          </w:p>
        </w:tc>
      </w:tr>
      <w:tr w:rsidR="00546FF7" w:rsidRPr="00316601" w:rsidTr="002247EA">
        <w:trPr>
          <w:trHeight w:val="1072"/>
        </w:trPr>
        <w:tc>
          <w:tcPr>
            <w:tcW w:w="4020" w:type="dxa"/>
            <w:shd w:val="clear" w:color="auto" w:fill="auto"/>
            <w:hideMark/>
          </w:tcPr>
          <w:p w:rsidR="00546FF7" w:rsidRPr="00316601" w:rsidRDefault="00546FF7" w:rsidP="00412D00">
            <w:pPr>
              <w:ind w:right="-81"/>
              <w:rPr>
                <w:i/>
                <w:iCs/>
                <w:sz w:val="18"/>
                <w:szCs w:val="18"/>
                <w:lang w:eastAsia="lv-LV"/>
              </w:rPr>
            </w:pPr>
            <w:r w:rsidRPr="00316601">
              <w:rPr>
                <w:i/>
                <w:iCs/>
                <w:sz w:val="18"/>
                <w:szCs w:val="18"/>
                <w:lang w:eastAsia="lv-LV"/>
              </w:rPr>
              <w:t>Iekšējā līdzekļu un 14 amata vietu pārdale no budžeta programmas 34.00.00 "</w:t>
            </w:r>
            <w:proofErr w:type="spellStart"/>
            <w:r w:rsidRPr="00316601">
              <w:rPr>
                <w:i/>
                <w:iCs/>
                <w:sz w:val="18"/>
                <w:szCs w:val="18"/>
                <w:lang w:eastAsia="lv-LV"/>
              </w:rPr>
              <w:t>Jaunsardzes</w:t>
            </w:r>
            <w:proofErr w:type="spellEnd"/>
            <w:r w:rsidRPr="00316601">
              <w:rPr>
                <w:i/>
                <w:iCs/>
                <w:sz w:val="18"/>
                <w:szCs w:val="18"/>
                <w:lang w:eastAsia="lv-LV"/>
              </w:rPr>
              <w:t xml:space="preserve"> centrs" saistībā ar </w:t>
            </w:r>
            <w:proofErr w:type="spellStart"/>
            <w:r w:rsidRPr="00316601">
              <w:rPr>
                <w:i/>
                <w:iCs/>
                <w:sz w:val="18"/>
                <w:szCs w:val="18"/>
                <w:lang w:eastAsia="lv-LV"/>
              </w:rPr>
              <w:t>Jaunsardzes</w:t>
            </w:r>
            <w:proofErr w:type="spellEnd"/>
            <w:r w:rsidRPr="00316601">
              <w:rPr>
                <w:i/>
                <w:iCs/>
                <w:sz w:val="18"/>
                <w:szCs w:val="18"/>
                <w:lang w:eastAsia="lv-LV"/>
              </w:rPr>
              <w:t xml:space="preserve"> un informācijas centra </w:t>
            </w:r>
            <w:r>
              <w:rPr>
                <w:i/>
                <w:iCs/>
                <w:sz w:val="18"/>
                <w:szCs w:val="18"/>
                <w:lang w:eastAsia="lv-LV"/>
              </w:rPr>
              <w:t>reorganizāciju (</w:t>
            </w:r>
            <w:r w:rsidRPr="00316601">
              <w:rPr>
                <w:i/>
                <w:iCs/>
                <w:sz w:val="18"/>
                <w:szCs w:val="18"/>
                <w:lang w:eastAsia="lv-LV"/>
              </w:rPr>
              <w:t>M</w:t>
            </w:r>
            <w:r>
              <w:rPr>
                <w:i/>
                <w:iCs/>
                <w:sz w:val="18"/>
                <w:szCs w:val="18"/>
                <w:lang w:eastAsia="lv-LV"/>
              </w:rPr>
              <w:t>inistru kabineta 2018.gada</w:t>
            </w:r>
            <w:r w:rsidRPr="00316601">
              <w:rPr>
                <w:i/>
                <w:iCs/>
                <w:sz w:val="18"/>
                <w:szCs w:val="18"/>
                <w:lang w:eastAsia="lv-LV"/>
              </w:rPr>
              <w:t xml:space="preserve"> 27.</w:t>
            </w:r>
            <w:r>
              <w:rPr>
                <w:i/>
                <w:iCs/>
                <w:sz w:val="18"/>
                <w:szCs w:val="18"/>
                <w:lang w:eastAsia="lv-LV"/>
              </w:rPr>
              <w:t>marta</w:t>
            </w:r>
            <w:r w:rsidRPr="00316601">
              <w:rPr>
                <w:i/>
                <w:iCs/>
                <w:sz w:val="18"/>
                <w:szCs w:val="18"/>
                <w:lang w:eastAsia="lv-LV"/>
              </w:rPr>
              <w:t xml:space="preserve"> note</w:t>
            </w:r>
            <w:r>
              <w:rPr>
                <w:i/>
                <w:iCs/>
                <w:sz w:val="18"/>
                <w:szCs w:val="18"/>
                <w:lang w:eastAsia="lv-LV"/>
              </w:rPr>
              <w:t>ikumi Nr.176)</w:t>
            </w:r>
          </w:p>
        </w:tc>
        <w:tc>
          <w:tcPr>
            <w:tcW w:w="1559" w:type="dxa"/>
            <w:shd w:val="clear" w:color="auto" w:fill="auto"/>
            <w:hideMark/>
          </w:tcPr>
          <w:p w:rsidR="00546FF7" w:rsidRPr="00316601" w:rsidRDefault="00546FF7" w:rsidP="00412D00">
            <w:pPr>
              <w:ind w:right="-81"/>
              <w:jc w:val="center"/>
              <w:rPr>
                <w:iCs/>
                <w:sz w:val="18"/>
                <w:szCs w:val="18"/>
                <w:lang w:eastAsia="lv-LV"/>
              </w:rPr>
            </w:pPr>
            <w:r>
              <w:rPr>
                <w:iCs/>
                <w:sz w:val="18"/>
                <w:szCs w:val="18"/>
                <w:lang w:eastAsia="lv-LV"/>
              </w:rPr>
              <w:t>-</w:t>
            </w:r>
          </w:p>
        </w:tc>
        <w:tc>
          <w:tcPr>
            <w:tcW w:w="1913"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262 131</w:t>
            </w:r>
          </w:p>
        </w:tc>
        <w:tc>
          <w:tcPr>
            <w:tcW w:w="1598"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262 131</w:t>
            </w:r>
          </w:p>
        </w:tc>
      </w:tr>
      <w:tr w:rsidR="00546FF7" w:rsidRPr="00316601" w:rsidTr="002247EA">
        <w:trPr>
          <w:trHeight w:val="622"/>
        </w:trPr>
        <w:tc>
          <w:tcPr>
            <w:tcW w:w="4020" w:type="dxa"/>
            <w:shd w:val="clear" w:color="auto" w:fill="auto"/>
            <w:hideMark/>
          </w:tcPr>
          <w:p w:rsidR="00546FF7" w:rsidRPr="00316601" w:rsidRDefault="00546FF7" w:rsidP="00412D00">
            <w:pPr>
              <w:ind w:right="-81"/>
              <w:rPr>
                <w:i/>
                <w:iCs/>
                <w:sz w:val="18"/>
                <w:szCs w:val="18"/>
                <w:lang w:eastAsia="lv-LV"/>
              </w:rPr>
            </w:pPr>
            <w:r w:rsidRPr="00316601">
              <w:rPr>
                <w:i/>
                <w:iCs/>
                <w:sz w:val="18"/>
                <w:szCs w:val="18"/>
                <w:lang w:eastAsia="lv-LV"/>
              </w:rPr>
              <w:t>Iekšējā līdzekļu un 2 amata vietu pārdale uz budžeta programmu 28.00.00 "Ģeodēzija un kartogrāfija" saistībā ar fun</w:t>
            </w:r>
            <w:r>
              <w:rPr>
                <w:i/>
                <w:iCs/>
                <w:sz w:val="18"/>
                <w:szCs w:val="18"/>
                <w:lang w:eastAsia="lv-LV"/>
              </w:rPr>
              <w:t>kciju pārdali</w:t>
            </w:r>
          </w:p>
        </w:tc>
        <w:tc>
          <w:tcPr>
            <w:tcW w:w="1559"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37 342</w:t>
            </w:r>
          </w:p>
        </w:tc>
        <w:tc>
          <w:tcPr>
            <w:tcW w:w="1913" w:type="dxa"/>
            <w:shd w:val="clear" w:color="auto" w:fill="auto"/>
            <w:hideMark/>
          </w:tcPr>
          <w:p w:rsidR="00546FF7" w:rsidRPr="00316601" w:rsidRDefault="00546FF7" w:rsidP="00412D00">
            <w:pPr>
              <w:ind w:right="-81"/>
              <w:jc w:val="center"/>
              <w:rPr>
                <w:iCs/>
                <w:sz w:val="18"/>
                <w:szCs w:val="18"/>
                <w:lang w:eastAsia="lv-LV"/>
              </w:rPr>
            </w:pPr>
            <w:r>
              <w:rPr>
                <w:iCs/>
                <w:sz w:val="18"/>
                <w:szCs w:val="18"/>
                <w:lang w:eastAsia="lv-LV"/>
              </w:rPr>
              <w:t>-</w:t>
            </w:r>
          </w:p>
        </w:tc>
        <w:tc>
          <w:tcPr>
            <w:tcW w:w="1598" w:type="dxa"/>
            <w:shd w:val="clear" w:color="auto" w:fill="auto"/>
            <w:hideMark/>
          </w:tcPr>
          <w:p w:rsidR="00546FF7" w:rsidRPr="00316601" w:rsidRDefault="00546FF7" w:rsidP="00412D00">
            <w:pPr>
              <w:ind w:right="-81"/>
              <w:jc w:val="right"/>
              <w:rPr>
                <w:iCs/>
                <w:sz w:val="18"/>
                <w:szCs w:val="18"/>
                <w:lang w:eastAsia="lv-LV"/>
              </w:rPr>
            </w:pPr>
            <w:r w:rsidRPr="00316601">
              <w:rPr>
                <w:iCs/>
                <w:sz w:val="18"/>
                <w:szCs w:val="18"/>
                <w:lang w:eastAsia="lv-LV"/>
              </w:rPr>
              <w:t>-37 342</w:t>
            </w:r>
          </w:p>
        </w:tc>
      </w:tr>
    </w:tbl>
    <w:p w:rsidR="00D54572" w:rsidRDefault="00D54572" w:rsidP="00D54572">
      <w:pPr>
        <w:pStyle w:val="H4"/>
        <w:ind w:right="9"/>
        <w:jc w:val="left"/>
        <w:rPr>
          <w:sz w:val="24"/>
          <w:szCs w:val="24"/>
          <w:lang w:eastAsia="lv-LV"/>
        </w:rPr>
      </w:pPr>
    </w:p>
    <w:p w:rsidR="00AA63F9" w:rsidRPr="007718FE" w:rsidRDefault="00AA63F9" w:rsidP="00412D00">
      <w:pPr>
        <w:pStyle w:val="programmas"/>
        <w:spacing w:before="0" w:after="120"/>
        <w:ind w:right="-81"/>
      </w:pPr>
      <w:r w:rsidRPr="007718FE">
        <w:t>22.12.00 Nacionālo bruņoto spēku uzturēšana</w:t>
      </w:r>
    </w:p>
    <w:p w:rsidR="00AA63F9" w:rsidRPr="007718FE" w:rsidRDefault="00AA63F9" w:rsidP="00D54572">
      <w:pPr>
        <w:spacing w:after="120"/>
        <w:ind w:right="9"/>
        <w:rPr>
          <w:u w:val="single"/>
        </w:rPr>
      </w:pPr>
      <w:r w:rsidRPr="007718FE">
        <w:rPr>
          <w:u w:val="single"/>
        </w:rPr>
        <w:t>Apakšprogrammas mērķis:</w:t>
      </w:r>
    </w:p>
    <w:p w:rsidR="00AA63F9" w:rsidRDefault="00AA63F9" w:rsidP="00D54572">
      <w:pPr>
        <w:spacing w:after="120"/>
        <w:ind w:right="9"/>
      </w:pPr>
      <w:r w:rsidRPr="007718FE">
        <w:t>aizsargāt Latvijas valsts suverenitāti, teritoriālo nedalāmību un tās iedzīvotājus no agresijas.</w:t>
      </w:r>
    </w:p>
    <w:p w:rsidR="00AA63F9" w:rsidRPr="007718FE" w:rsidRDefault="00AA63F9" w:rsidP="00D54572">
      <w:pPr>
        <w:spacing w:after="120"/>
        <w:ind w:right="9"/>
      </w:pPr>
    </w:p>
    <w:p w:rsidR="00AA63F9" w:rsidRPr="007718FE" w:rsidRDefault="00AA63F9" w:rsidP="00D54572">
      <w:pPr>
        <w:spacing w:after="120"/>
        <w:ind w:right="9"/>
        <w:rPr>
          <w:u w:val="single"/>
        </w:rPr>
      </w:pPr>
      <w:r w:rsidRPr="007718FE">
        <w:rPr>
          <w:u w:val="single"/>
        </w:rPr>
        <w:t>Galvenās aktivitātes:</w:t>
      </w:r>
    </w:p>
    <w:p w:rsidR="00AA63F9" w:rsidRPr="007718FE" w:rsidRDefault="00AA63F9" w:rsidP="00D54572">
      <w:pPr>
        <w:ind w:right="9"/>
        <w:jc w:val="both"/>
      </w:pPr>
      <w:r w:rsidRPr="007718FE">
        <w:t>1) nodrošināt Latvijas Republikas sauszemes teritorijas, jūras akvatorijas un gaisa telpas aizsardzību sadarbībā ar sabiedroto bruņotajiem spēkiem, garantēt iedzīvotāju drošību;</w:t>
      </w:r>
    </w:p>
    <w:p w:rsidR="00AA63F9" w:rsidRPr="007718FE" w:rsidRDefault="00AA63F9" w:rsidP="00D54572">
      <w:pPr>
        <w:ind w:right="9"/>
        <w:jc w:val="both"/>
      </w:pPr>
      <w:r w:rsidRPr="007718FE">
        <w:t>2) piedalīties NATO/ES vadītajās operācijās ārpus Latvijas Republikas teritorijas likumos un starptautiskajos līgumos noteiktajā kārtībā;</w:t>
      </w:r>
    </w:p>
    <w:p w:rsidR="00AA63F9" w:rsidRPr="007718FE" w:rsidRDefault="00AA63F9" w:rsidP="00D54572">
      <w:pPr>
        <w:ind w:right="9"/>
        <w:jc w:val="both"/>
      </w:pPr>
      <w:r w:rsidRPr="007718FE">
        <w:lastRenderedPageBreak/>
        <w:t>3) piedalīties valsts apdraudējuma situāciju novēršanā normatīvajos aktos noteiktajā kārtībā;</w:t>
      </w:r>
    </w:p>
    <w:p w:rsidR="00AA63F9" w:rsidRPr="00AA63F9" w:rsidRDefault="00AA63F9" w:rsidP="00D54572">
      <w:pPr>
        <w:spacing w:after="120"/>
        <w:ind w:right="9"/>
        <w:jc w:val="both"/>
      </w:pPr>
      <w:r w:rsidRPr="007718FE">
        <w:t>4) nodrošināt uzņemošās valsts atbalsta funkcijas sabiedroto spēku uzņemšanā.</w:t>
      </w:r>
    </w:p>
    <w:p w:rsidR="00AA63F9" w:rsidRPr="007718FE" w:rsidRDefault="00AA63F9" w:rsidP="00D54572">
      <w:pPr>
        <w:spacing w:after="120"/>
        <w:ind w:right="9"/>
      </w:pPr>
      <w:r w:rsidRPr="007718FE">
        <w:rPr>
          <w:u w:val="single"/>
        </w:rPr>
        <w:t>Apakšprogrammas izpildītājs</w:t>
      </w:r>
      <w:r w:rsidRPr="007718FE">
        <w:t>: Nacionālie bruņotie spēki.</w:t>
      </w:r>
    </w:p>
    <w:p w:rsidR="00AA63F9" w:rsidRDefault="00AA63F9" w:rsidP="00412D00">
      <w:pPr>
        <w:pStyle w:val="Tabuluvirsraksti"/>
        <w:spacing w:after="120"/>
        <w:ind w:right="-81"/>
        <w:rPr>
          <w:b/>
          <w:lang w:eastAsia="lv-LV"/>
        </w:rPr>
      </w:pPr>
    </w:p>
    <w:p w:rsidR="00AA63F9" w:rsidRDefault="00AA63F9" w:rsidP="00412D00">
      <w:pPr>
        <w:pStyle w:val="Tabuluvirsraksti"/>
        <w:spacing w:after="120"/>
        <w:ind w:right="-81"/>
        <w:rPr>
          <w:b/>
          <w:lang w:eastAsia="lv-LV"/>
        </w:rPr>
      </w:pPr>
      <w:r w:rsidRPr="007718FE">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964"/>
        <w:gridCol w:w="965"/>
        <w:gridCol w:w="965"/>
        <w:gridCol w:w="965"/>
        <w:gridCol w:w="1386"/>
      </w:tblGrid>
      <w:tr w:rsidR="00AA63F9" w:rsidRPr="007718FE" w:rsidTr="004C0187">
        <w:trPr>
          <w:tblHeader/>
          <w:jc w:val="center"/>
        </w:trPr>
        <w:tc>
          <w:tcPr>
            <w:tcW w:w="3827" w:type="dxa"/>
          </w:tcPr>
          <w:p w:rsidR="00AA63F9" w:rsidRPr="007718FE" w:rsidRDefault="00AA63F9" w:rsidP="00412D00">
            <w:pPr>
              <w:pStyle w:val="tabteksts"/>
              <w:ind w:right="-81"/>
              <w:jc w:val="center"/>
              <w:rPr>
                <w:szCs w:val="18"/>
              </w:rPr>
            </w:pPr>
          </w:p>
        </w:tc>
        <w:tc>
          <w:tcPr>
            <w:tcW w:w="964" w:type="dxa"/>
          </w:tcPr>
          <w:p w:rsidR="00AA63F9" w:rsidRPr="007718FE" w:rsidRDefault="00AA63F9" w:rsidP="00412D00">
            <w:pPr>
              <w:pStyle w:val="tabteksts"/>
              <w:ind w:right="-81"/>
              <w:jc w:val="center"/>
              <w:rPr>
                <w:szCs w:val="18"/>
                <w:lang w:eastAsia="lv-LV"/>
              </w:rPr>
            </w:pPr>
            <w:r w:rsidRPr="007718FE">
              <w:rPr>
                <w:szCs w:val="18"/>
                <w:lang w:eastAsia="lv-LV"/>
              </w:rPr>
              <w:t>2017.gads (izpilde)</w:t>
            </w:r>
          </w:p>
        </w:tc>
        <w:tc>
          <w:tcPr>
            <w:tcW w:w="965" w:type="dxa"/>
            <w:vAlign w:val="center"/>
          </w:tcPr>
          <w:p w:rsidR="00AA63F9" w:rsidRPr="007718FE" w:rsidRDefault="00AA63F9" w:rsidP="00412D00">
            <w:pPr>
              <w:pStyle w:val="tabteksts"/>
              <w:ind w:right="-81"/>
              <w:jc w:val="center"/>
              <w:rPr>
                <w:szCs w:val="18"/>
                <w:lang w:eastAsia="lv-LV"/>
              </w:rPr>
            </w:pPr>
            <w:r w:rsidRPr="007718FE">
              <w:rPr>
                <w:szCs w:val="18"/>
                <w:lang w:eastAsia="lv-LV"/>
              </w:rPr>
              <w:t>2018.gada plāns</w:t>
            </w:r>
          </w:p>
        </w:tc>
        <w:tc>
          <w:tcPr>
            <w:tcW w:w="965" w:type="dxa"/>
          </w:tcPr>
          <w:p w:rsidR="00AA63F9" w:rsidRPr="007718FE" w:rsidRDefault="00AA63F9" w:rsidP="00412D00">
            <w:pPr>
              <w:pStyle w:val="tabteksts"/>
              <w:ind w:right="-81"/>
              <w:jc w:val="center"/>
              <w:rPr>
                <w:szCs w:val="18"/>
                <w:lang w:eastAsia="lv-LV"/>
              </w:rPr>
            </w:pPr>
            <w:r w:rsidRPr="007718FE">
              <w:rPr>
                <w:szCs w:val="18"/>
                <w:lang w:eastAsia="lv-LV"/>
              </w:rPr>
              <w:t>2019.gada p</w:t>
            </w:r>
            <w:r w:rsidR="00BF604D">
              <w:rPr>
                <w:szCs w:val="18"/>
                <w:lang w:eastAsia="lv-LV"/>
              </w:rPr>
              <w:t>lān</w:t>
            </w:r>
            <w:r w:rsidRPr="007718FE">
              <w:rPr>
                <w:szCs w:val="18"/>
                <w:lang w:eastAsia="lv-LV"/>
              </w:rPr>
              <w:t>s</w:t>
            </w:r>
          </w:p>
        </w:tc>
        <w:tc>
          <w:tcPr>
            <w:tcW w:w="965" w:type="dxa"/>
          </w:tcPr>
          <w:p w:rsidR="00AA63F9" w:rsidRPr="007718FE" w:rsidRDefault="00AA63F9" w:rsidP="00412D00">
            <w:pPr>
              <w:pStyle w:val="tabteksts"/>
              <w:ind w:right="-81"/>
              <w:jc w:val="center"/>
              <w:rPr>
                <w:szCs w:val="18"/>
                <w:lang w:eastAsia="lv-LV"/>
              </w:rPr>
            </w:pPr>
            <w:r w:rsidRPr="007718FE">
              <w:rPr>
                <w:szCs w:val="18"/>
                <w:lang w:eastAsia="lv-LV"/>
              </w:rPr>
              <w:t>2020.gada pro</w:t>
            </w:r>
            <w:r>
              <w:rPr>
                <w:szCs w:val="18"/>
                <w:lang w:eastAsia="lv-LV"/>
              </w:rPr>
              <w:t>gnoze</w:t>
            </w:r>
          </w:p>
        </w:tc>
        <w:tc>
          <w:tcPr>
            <w:tcW w:w="1386" w:type="dxa"/>
          </w:tcPr>
          <w:p w:rsidR="00AA63F9" w:rsidRPr="007718FE" w:rsidRDefault="00AA63F9" w:rsidP="00412D00">
            <w:pPr>
              <w:pStyle w:val="tabteksts"/>
              <w:ind w:right="-81"/>
              <w:jc w:val="center"/>
              <w:rPr>
                <w:szCs w:val="18"/>
                <w:lang w:eastAsia="lv-LV"/>
              </w:rPr>
            </w:pPr>
            <w:r w:rsidRPr="007718FE">
              <w:rPr>
                <w:szCs w:val="18"/>
                <w:lang w:eastAsia="lv-LV"/>
              </w:rPr>
              <w:t>2021.gada pro</w:t>
            </w:r>
            <w:r>
              <w:rPr>
                <w:szCs w:val="18"/>
                <w:lang w:eastAsia="lv-LV"/>
              </w:rPr>
              <w:t>gnoze</w:t>
            </w:r>
          </w:p>
        </w:tc>
      </w:tr>
      <w:tr w:rsidR="00AA63F9" w:rsidRPr="007718FE" w:rsidTr="004C0187">
        <w:trPr>
          <w:jc w:val="center"/>
        </w:trPr>
        <w:tc>
          <w:tcPr>
            <w:tcW w:w="9072" w:type="dxa"/>
            <w:gridSpan w:val="6"/>
            <w:shd w:val="clear" w:color="auto" w:fill="D9D9D9" w:themeFill="background1" w:themeFillShade="D9"/>
            <w:vAlign w:val="center"/>
          </w:tcPr>
          <w:p w:rsidR="00AA63F9" w:rsidRPr="007718FE" w:rsidRDefault="00AA63F9" w:rsidP="00992C24">
            <w:pPr>
              <w:pStyle w:val="tabteksts"/>
              <w:ind w:right="-81"/>
              <w:jc w:val="center"/>
              <w:rPr>
                <w:szCs w:val="18"/>
              </w:rPr>
            </w:pPr>
            <w:r w:rsidRPr="007718FE">
              <w:rPr>
                <w:szCs w:val="18"/>
                <w:lang w:eastAsia="lv-LV"/>
              </w:rPr>
              <w:t>Valsts aizsardzība</w:t>
            </w:r>
            <w:r w:rsidR="00992C24" w:rsidRPr="00992C24">
              <w:rPr>
                <w:szCs w:val="18"/>
                <w:vertAlign w:val="superscript"/>
                <w:lang w:eastAsia="lv-LV"/>
              </w:rPr>
              <w:t>7</w:t>
            </w:r>
          </w:p>
        </w:tc>
      </w:tr>
      <w:tr w:rsidR="00AA63F9" w:rsidRPr="007718FE" w:rsidTr="004C0187">
        <w:trPr>
          <w:jc w:val="center"/>
        </w:trPr>
        <w:tc>
          <w:tcPr>
            <w:tcW w:w="3827" w:type="dxa"/>
          </w:tcPr>
          <w:p w:rsidR="00AA63F9" w:rsidRPr="007718FE" w:rsidRDefault="00AA63F9" w:rsidP="00412D00">
            <w:pPr>
              <w:pStyle w:val="tabteksts"/>
              <w:ind w:right="-81"/>
              <w:rPr>
                <w:szCs w:val="18"/>
              </w:rPr>
            </w:pPr>
            <w:r w:rsidRPr="007718FE">
              <w:rPr>
                <w:szCs w:val="18"/>
              </w:rPr>
              <w:t>Militāro investīciju attiecība pret aizsardzības budžetu (%)</w:t>
            </w:r>
          </w:p>
        </w:tc>
        <w:tc>
          <w:tcPr>
            <w:tcW w:w="964" w:type="dxa"/>
          </w:tcPr>
          <w:p w:rsidR="00AA63F9" w:rsidRPr="007718FE" w:rsidRDefault="00AA63F9" w:rsidP="00412D00">
            <w:pPr>
              <w:pStyle w:val="tabteksts"/>
              <w:ind w:right="-81"/>
              <w:jc w:val="center"/>
              <w:rPr>
                <w:szCs w:val="18"/>
              </w:rPr>
            </w:pPr>
            <w:r>
              <w:rPr>
                <w:szCs w:val="18"/>
              </w:rPr>
              <w:t>35</w:t>
            </w:r>
          </w:p>
        </w:tc>
        <w:tc>
          <w:tcPr>
            <w:tcW w:w="965" w:type="dxa"/>
          </w:tcPr>
          <w:p w:rsidR="00AA63F9" w:rsidRPr="007718FE" w:rsidRDefault="00AA63F9" w:rsidP="00412D00">
            <w:pPr>
              <w:pStyle w:val="tabteksts"/>
              <w:ind w:right="-81"/>
              <w:jc w:val="center"/>
              <w:rPr>
                <w:szCs w:val="18"/>
              </w:rPr>
            </w:pPr>
            <w:r w:rsidRPr="007718FE">
              <w:rPr>
                <w:szCs w:val="18"/>
              </w:rPr>
              <w:t>20</w:t>
            </w:r>
          </w:p>
        </w:tc>
        <w:tc>
          <w:tcPr>
            <w:tcW w:w="965" w:type="dxa"/>
          </w:tcPr>
          <w:p w:rsidR="00AA63F9" w:rsidRPr="007718FE" w:rsidRDefault="00AA63F9" w:rsidP="00412D00">
            <w:pPr>
              <w:pStyle w:val="tabteksts"/>
              <w:ind w:right="-81"/>
              <w:jc w:val="center"/>
              <w:rPr>
                <w:szCs w:val="18"/>
              </w:rPr>
            </w:pPr>
            <w:r>
              <w:rPr>
                <w:szCs w:val="18"/>
              </w:rPr>
              <w:t>20</w:t>
            </w:r>
          </w:p>
        </w:tc>
        <w:tc>
          <w:tcPr>
            <w:tcW w:w="965" w:type="dxa"/>
          </w:tcPr>
          <w:p w:rsidR="00AA63F9" w:rsidRPr="007718FE" w:rsidRDefault="00AA63F9" w:rsidP="00412D00">
            <w:pPr>
              <w:pStyle w:val="tabteksts"/>
              <w:ind w:right="-81"/>
              <w:jc w:val="center"/>
              <w:rPr>
                <w:szCs w:val="18"/>
              </w:rPr>
            </w:pPr>
            <w:r>
              <w:rPr>
                <w:szCs w:val="18"/>
              </w:rPr>
              <w:t>20</w:t>
            </w:r>
          </w:p>
        </w:tc>
        <w:tc>
          <w:tcPr>
            <w:tcW w:w="1386" w:type="dxa"/>
          </w:tcPr>
          <w:p w:rsidR="00AA63F9" w:rsidRPr="007718FE" w:rsidRDefault="00AA63F9" w:rsidP="00412D00">
            <w:pPr>
              <w:pStyle w:val="tabteksts"/>
              <w:ind w:right="-81"/>
              <w:jc w:val="center"/>
              <w:rPr>
                <w:szCs w:val="18"/>
              </w:rPr>
            </w:pPr>
            <w:r>
              <w:rPr>
                <w:szCs w:val="18"/>
              </w:rPr>
              <w:t>20</w:t>
            </w:r>
          </w:p>
        </w:tc>
      </w:tr>
      <w:tr w:rsidR="00AA63F9" w:rsidRPr="007718FE" w:rsidTr="004C0187">
        <w:trPr>
          <w:trHeight w:val="179"/>
          <w:jc w:val="center"/>
        </w:trPr>
        <w:tc>
          <w:tcPr>
            <w:tcW w:w="9072" w:type="dxa"/>
            <w:gridSpan w:val="6"/>
            <w:shd w:val="clear" w:color="auto" w:fill="D9D9D9" w:themeFill="background1" w:themeFillShade="D9"/>
            <w:vAlign w:val="center"/>
          </w:tcPr>
          <w:p w:rsidR="00AA63F9" w:rsidRPr="007718FE" w:rsidRDefault="00AA63F9" w:rsidP="00412D00">
            <w:pPr>
              <w:pStyle w:val="tabteksts"/>
              <w:ind w:right="-81"/>
              <w:jc w:val="center"/>
              <w:rPr>
                <w:szCs w:val="18"/>
              </w:rPr>
            </w:pPr>
            <w:r w:rsidRPr="007718FE">
              <w:rPr>
                <w:szCs w:val="18"/>
                <w:lang w:eastAsia="lv-LV"/>
              </w:rPr>
              <w:t>Atbalsts civilajai sabiedrībai ārkārtas un krīzes situācijās</w:t>
            </w:r>
          </w:p>
        </w:tc>
      </w:tr>
      <w:tr w:rsidR="00AA63F9" w:rsidRPr="007718FE" w:rsidTr="004C0187">
        <w:trPr>
          <w:jc w:val="center"/>
        </w:trPr>
        <w:tc>
          <w:tcPr>
            <w:tcW w:w="3827" w:type="dxa"/>
          </w:tcPr>
          <w:p w:rsidR="00AA63F9" w:rsidRPr="007718FE" w:rsidRDefault="00AA63F9" w:rsidP="00412D00">
            <w:pPr>
              <w:pStyle w:val="tabteksts"/>
              <w:ind w:right="-81"/>
              <w:rPr>
                <w:szCs w:val="18"/>
              </w:rPr>
            </w:pPr>
            <w:r w:rsidRPr="007718FE">
              <w:rPr>
                <w:szCs w:val="18"/>
              </w:rPr>
              <w:t>Gaisa spēku Aviācijas bāzes palīdzības sniegšana civilajam sektoram, skaits (medicīniskā evakuācija (M), Valsts robežsardze (VR), Valsts ugunsdzēsības un glābšanas dienests (VUGD), meklēšanas un glābšanas operācijas (MG)) (skaits)</w:t>
            </w:r>
          </w:p>
        </w:tc>
        <w:tc>
          <w:tcPr>
            <w:tcW w:w="964" w:type="dxa"/>
          </w:tcPr>
          <w:p w:rsidR="00AA63F9" w:rsidRPr="007718FE" w:rsidRDefault="00AA63F9" w:rsidP="00412D00">
            <w:pPr>
              <w:pStyle w:val="tabteksts"/>
              <w:ind w:right="-81"/>
              <w:jc w:val="center"/>
              <w:rPr>
                <w:szCs w:val="18"/>
              </w:rPr>
            </w:pPr>
            <w:r w:rsidRPr="007718FE">
              <w:rPr>
                <w:szCs w:val="18"/>
              </w:rPr>
              <w:t>7 M</w:t>
            </w:r>
          </w:p>
          <w:p w:rsidR="00AA63F9" w:rsidRPr="007718FE" w:rsidRDefault="00AA63F9" w:rsidP="00412D00">
            <w:pPr>
              <w:pStyle w:val="tabteksts"/>
              <w:ind w:right="-81"/>
              <w:jc w:val="center"/>
              <w:rPr>
                <w:szCs w:val="18"/>
              </w:rPr>
            </w:pPr>
            <w:r w:rsidRPr="007718FE">
              <w:rPr>
                <w:szCs w:val="18"/>
              </w:rPr>
              <w:t>0 VR</w:t>
            </w:r>
          </w:p>
          <w:p w:rsidR="00AA63F9" w:rsidRPr="007718FE" w:rsidRDefault="00AA63F9" w:rsidP="00412D00">
            <w:pPr>
              <w:pStyle w:val="tabteksts"/>
              <w:ind w:right="-81"/>
              <w:jc w:val="center"/>
              <w:rPr>
                <w:szCs w:val="18"/>
              </w:rPr>
            </w:pPr>
            <w:r w:rsidRPr="007718FE">
              <w:rPr>
                <w:szCs w:val="18"/>
              </w:rPr>
              <w:t>2 VUGD</w:t>
            </w:r>
          </w:p>
          <w:p w:rsidR="00AA63F9" w:rsidRPr="007718FE" w:rsidRDefault="00AA63F9" w:rsidP="00412D00">
            <w:pPr>
              <w:pStyle w:val="tabteksts"/>
              <w:ind w:right="-81"/>
              <w:jc w:val="center"/>
              <w:rPr>
                <w:szCs w:val="18"/>
              </w:rPr>
            </w:pPr>
            <w:r w:rsidRPr="007718FE">
              <w:rPr>
                <w:szCs w:val="18"/>
              </w:rPr>
              <w:t>14 MG</w:t>
            </w:r>
          </w:p>
        </w:tc>
        <w:tc>
          <w:tcPr>
            <w:tcW w:w="965" w:type="dxa"/>
          </w:tcPr>
          <w:p w:rsidR="00AA63F9" w:rsidRPr="007718FE" w:rsidRDefault="00AA63F9" w:rsidP="00412D00">
            <w:pPr>
              <w:pStyle w:val="tabteksts"/>
              <w:ind w:right="-81"/>
              <w:jc w:val="center"/>
              <w:rPr>
                <w:szCs w:val="18"/>
              </w:rPr>
            </w:pPr>
            <w:r w:rsidRPr="007718FE">
              <w:rPr>
                <w:szCs w:val="18"/>
              </w:rPr>
              <w:t>10 M</w:t>
            </w:r>
          </w:p>
          <w:p w:rsidR="00AA63F9" w:rsidRPr="007718FE" w:rsidRDefault="00AA63F9" w:rsidP="00412D00">
            <w:pPr>
              <w:pStyle w:val="tabteksts"/>
              <w:ind w:right="-81"/>
              <w:jc w:val="center"/>
              <w:rPr>
                <w:szCs w:val="18"/>
              </w:rPr>
            </w:pPr>
            <w:r w:rsidRPr="007718FE">
              <w:rPr>
                <w:szCs w:val="18"/>
              </w:rPr>
              <w:t>2 VR</w:t>
            </w:r>
          </w:p>
          <w:p w:rsidR="00AA63F9" w:rsidRPr="007718FE" w:rsidRDefault="00AA63F9" w:rsidP="00412D00">
            <w:pPr>
              <w:pStyle w:val="tabteksts"/>
              <w:ind w:right="-81"/>
              <w:jc w:val="center"/>
              <w:rPr>
                <w:szCs w:val="18"/>
              </w:rPr>
            </w:pPr>
            <w:r w:rsidRPr="007718FE">
              <w:rPr>
                <w:szCs w:val="18"/>
              </w:rPr>
              <w:t>2 VUGD</w:t>
            </w:r>
          </w:p>
          <w:p w:rsidR="00AA63F9" w:rsidRPr="007718FE" w:rsidRDefault="00AA63F9" w:rsidP="00412D00">
            <w:pPr>
              <w:pStyle w:val="tabteksts"/>
              <w:ind w:right="-81"/>
              <w:jc w:val="center"/>
              <w:rPr>
                <w:szCs w:val="18"/>
              </w:rPr>
            </w:pPr>
            <w:r w:rsidRPr="007718FE">
              <w:rPr>
                <w:szCs w:val="18"/>
              </w:rPr>
              <w:t>15 MG</w:t>
            </w:r>
          </w:p>
          <w:p w:rsidR="00AA63F9" w:rsidRPr="007718FE" w:rsidRDefault="00AA63F9" w:rsidP="00412D00">
            <w:pPr>
              <w:pStyle w:val="tabteksts"/>
              <w:ind w:right="-81"/>
              <w:jc w:val="center"/>
              <w:rPr>
                <w:szCs w:val="18"/>
              </w:rPr>
            </w:pPr>
          </w:p>
        </w:tc>
        <w:tc>
          <w:tcPr>
            <w:tcW w:w="965" w:type="dxa"/>
          </w:tcPr>
          <w:p w:rsidR="00AA63F9" w:rsidRPr="007718FE" w:rsidRDefault="00AA63F9" w:rsidP="00412D00">
            <w:pPr>
              <w:pStyle w:val="tabteksts"/>
              <w:ind w:right="-81"/>
              <w:jc w:val="center"/>
              <w:rPr>
                <w:szCs w:val="18"/>
              </w:rPr>
            </w:pPr>
            <w:r w:rsidRPr="007718FE">
              <w:rPr>
                <w:szCs w:val="18"/>
              </w:rPr>
              <w:t>10 M</w:t>
            </w:r>
          </w:p>
          <w:p w:rsidR="00AA63F9" w:rsidRPr="007718FE" w:rsidRDefault="00AA63F9" w:rsidP="00412D00">
            <w:pPr>
              <w:pStyle w:val="tabteksts"/>
              <w:ind w:right="-81"/>
              <w:jc w:val="center"/>
              <w:rPr>
                <w:szCs w:val="18"/>
              </w:rPr>
            </w:pPr>
            <w:r w:rsidRPr="007718FE">
              <w:rPr>
                <w:szCs w:val="18"/>
              </w:rPr>
              <w:t>2 VR</w:t>
            </w:r>
          </w:p>
          <w:p w:rsidR="00AA63F9" w:rsidRPr="007718FE" w:rsidRDefault="00AA63F9" w:rsidP="00412D00">
            <w:pPr>
              <w:pStyle w:val="tabteksts"/>
              <w:ind w:right="-81"/>
              <w:jc w:val="center"/>
              <w:rPr>
                <w:szCs w:val="18"/>
              </w:rPr>
            </w:pPr>
            <w:r w:rsidRPr="007718FE">
              <w:rPr>
                <w:szCs w:val="18"/>
              </w:rPr>
              <w:t>12 VUGD</w:t>
            </w:r>
          </w:p>
          <w:p w:rsidR="00AA63F9" w:rsidRPr="007718FE" w:rsidRDefault="00AA63F9" w:rsidP="00412D00">
            <w:pPr>
              <w:pStyle w:val="tabteksts"/>
              <w:ind w:right="-81"/>
              <w:jc w:val="center"/>
              <w:rPr>
                <w:szCs w:val="18"/>
              </w:rPr>
            </w:pPr>
            <w:r w:rsidRPr="007718FE">
              <w:rPr>
                <w:szCs w:val="18"/>
              </w:rPr>
              <w:t>10 MG</w:t>
            </w:r>
          </w:p>
        </w:tc>
        <w:tc>
          <w:tcPr>
            <w:tcW w:w="965" w:type="dxa"/>
          </w:tcPr>
          <w:p w:rsidR="00AA63F9" w:rsidRPr="007718FE" w:rsidRDefault="00AA63F9" w:rsidP="00412D00">
            <w:pPr>
              <w:pStyle w:val="tabteksts"/>
              <w:ind w:right="-81"/>
              <w:jc w:val="center"/>
              <w:rPr>
                <w:szCs w:val="18"/>
              </w:rPr>
            </w:pPr>
            <w:r w:rsidRPr="007718FE">
              <w:rPr>
                <w:szCs w:val="18"/>
              </w:rPr>
              <w:t>11 M</w:t>
            </w:r>
          </w:p>
          <w:p w:rsidR="00AA63F9" w:rsidRPr="007718FE" w:rsidRDefault="00AA63F9" w:rsidP="00412D00">
            <w:pPr>
              <w:pStyle w:val="tabteksts"/>
              <w:ind w:right="-81"/>
              <w:jc w:val="center"/>
              <w:rPr>
                <w:szCs w:val="18"/>
              </w:rPr>
            </w:pPr>
            <w:r w:rsidRPr="007718FE">
              <w:rPr>
                <w:szCs w:val="18"/>
              </w:rPr>
              <w:t>0 VR</w:t>
            </w:r>
          </w:p>
          <w:p w:rsidR="00AA63F9" w:rsidRPr="007718FE" w:rsidRDefault="00AA63F9" w:rsidP="00412D00">
            <w:pPr>
              <w:pStyle w:val="tabteksts"/>
              <w:ind w:right="-81"/>
              <w:jc w:val="center"/>
              <w:rPr>
                <w:szCs w:val="18"/>
              </w:rPr>
            </w:pPr>
            <w:r w:rsidRPr="007718FE">
              <w:rPr>
                <w:szCs w:val="18"/>
              </w:rPr>
              <w:t>12 VUGD</w:t>
            </w:r>
          </w:p>
          <w:p w:rsidR="00AA63F9" w:rsidRPr="007718FE" w:rsidRDefault="00AA63F9" w:rsidP="00412D00">
            <w:pPr>
              <w:pStyle w:val="tabteksts"/>
              <w:ind w:right="-81"/>
              <w:jc w:val="center"/>
              <w:rPr>
                <w:szCs w:val="18"/>
              </w:rPr>
            </w:pPr>
            <w:r w:rsidRPr="007718FE">
              <w:rPr>
                <w:szCs w:val="18"/>
              </w:rPr>
              <w:t>11 MG</w:t>
            </w:r>
          </w:p>
        </w:tc>
        <w:tc>
          <w:tcPr>
            <w:tcW w:w="1386" w:type="dxa"/>
          </w:tcPr>
          <w:p w:rsidR="00AA63F9" w:rsidRPr="007718FE" w:rsidRDefault="00AA63F9" w:rsidP="00412D00">
            <w:pPr>
              <w:pStyle w:val="tabteksts"/>
              <w:ind w:right="-81"/>
              <w:jc w:val="center"/>
              <w:rPr>
                <w:szCs w:val="18"/>
              </w:rPr>
            </w:pPr>
            <w:r w:rsidRPr="007718FE">
              <w:rPr>
                <w:szCs w:val="18"/>
              </w:rPr>
              <w:t>9 M</w:t>
            </w:r>
          </w:p>
          <w:p w:rsidR="00AA63F9" w:rsidRPr="007718FE" w:rsidRDefault="00AA63F9" w:rsidP="00412D00">
            <w:pPr>
              <w:pStyle w:val="tabteksts"/>
              <w:ind w:right="-81"/>
              <w:jc w:val="center"/>
              <w:rPr>
                <w:szCs w:val="18"/>
              </w:rPr>
            </w:pPr>
            <w:r w:rsidRPr="007718FE">
              <w:rPr>
                <w:szCs w:val="18"/>
              </w:rPr>
              <w:t>2 VR</w:t>
            </w:r>
          </w:p>
          <w:p w:rsidR="00AA63F9" w:rsidRPr="007718FE" w:rsidRDefault="00AA63F9" w:rsidP="00412D00">
            <w:pPr>
              <w:pStyle w:val="tabteksts"/>
              <w:ind w:right="-81"/>
              <w:jc w:val="center"/>
              <w:rPr>
                <w:szCs w:val="18"/>
              </w:rPr>
            </w:pPr>
            <w:r w:rsidRPr="007718FE">
              <w:rPr>
                <w:szCs w:val="18"/>
              </w:rPr>
              <w:t>12 VUGD</w:t>
            </w:r>
          </w:p>
          <w:p w:rsidR="00AA63F9" w:rsidRPr="007718FE" w:rsidRDefault="00AA63F9" w:rsidP="00412D00">
            <w:pPr>
              <w:pStyle w:val="tabteksts"/>
              <w:ind w:right="-81"/>
              <w:jc w:val="center"/>
              <w:rPr>
                <w:szCs w:val="18"/>
              </w:rPr>
            </w:pPr>
            <w:r w:rsidRPr="007718FE">
              <w:rPr>
                <w:szCs w:val="18"/>
              </w:rPr>
              <w:t>12 MG</w:t>
            </w:r>
          </w:p>
        </w:tc>
      </w:tr>
      <w:tr w:rsidR="00AA63F9" w:rsidRPr="007718FE" w:rsidTr="004C0187">
        <w:trPr>
          <w:jc w:val="center"/>
        </w:trPr>
        <w:tc>
          <w:tcPr>
            <w:tcW w:w="3827" w:type="dxa"/>
          </w:tcPr>
          <w:p w:rsidR="00AA63F9" w:rsidRPr="007718FE" w:rsidRDefault="00AA63F9" w:rsidP="00412D00">
            <w:pPr>
              <w:pStyle w:val="tabteksts"/>
              <w:ind w:right="-81"/>
              <w:rPr>
                <w:szCs w:val="18"/>
              </w:rPr>
            </w:pPr>
            <w:r w:rsidRPr="007718FE">
              <w:rPr>
                <w:szCs w:val="18"/>
              </w:rPr>
              <w:t>JS Flotiles dalība meklēšanas un glābšanas operācijās (cilvēku glābšana, medicīniskā evakuācija, pazudušu kuģu meklēšana) (skaits)</w:t>
            </w:r>
          </w:p>
        </w:tc>
        <w:tc>
          <w:tcPr>
            <w:tcW w:w="964" w:type="dxa"/>
          </w:tcPr>
          <w:p w:rsidR="00AA63F9" w:rsidRPr="007718FE" w:rsidRDefault="00AA63F9" w:rsidP="00412D00">
            <w:pPr>
              <w:pStyle w:val="tabteksts"/>
              <w:ind w:right="-81"/>
              <w:jc w:val="center"/>
              <w:rPr>
                <w:szCs w:val="18"/>
              </w:rPr>
            </w:pPr>
            <w:r w:rsidRPr="009F7AE0">
              <w:rPr>
                <w:szCs w:val="18"/>
              </w:rPr>
              <w:t>53</w:t>
            </w:r>
          </w:p>
        </w:tc>
        <w:tc>
          <w:tcPr>
            <w:tcW w:w="965" w:type="dxa"/>
          </w:tcPr>
          <w:p w:rsidR="00AA63F9" w:rsidRPr="007718FE" w:rsidRDefault="00AA63F9" w:rsidP="00412D00">
            <w:pPr>
              <w:pStyle w:val="tabteksts"/>
              <w:ind w:right="-81"/>
              <w:jc w:val="center"/>
              <w:rPr>
                <w:szCs w:val="18"/>
              </w:rPr>
            </w:pPr>
            <w:r w:rsidRPr="007718FE">
              <w:rPr>
                <w:szCs w:val="18"/>
              </w:rPr>
              <w:t>60</w:t>
            </w:r>
          </w:p>
        </w:tc>
        <w:tc>
          <w:tcPr>
            <w:tcW w:w="965" w:type="dxa"/>
          </w:tcPr>
          <w:p w:rsidR="00AA63F9" w:rsidRPr="007718FE" w:rsidRDefault="00AA63F9" w:rsidP="00412D00">
            <w:pPr>
              <w:pStyle w:val="tabteksts"/>
              <w:ind w:right="-81"/>
              <w:jc w:val="center"/>
              <w:rPr>
                <w:szCs w:val="18"/>
              </w:rPr>
            </w:pPr>
            <w:r w:rsidRPr="007718FE">
              <w:rPr>
                <w:szCs w:val="18"/>
              </w:rPr>
              <w:t>50</w:t>
            </w:r>
          </w:p>
        </w:tc>
        <w:tc>
          <w:tcPr>
            <w:tcW w:w="965" w:type="dxa"/>
          </w:tcPr>
          <w:p w:rsidR="00AA63F9" w:rsidRPr="007718FE" w:rsidRDefault="00AA63F9" w:rsidP="00412D00">
            <w:pPr>
              <w:pStyle w:val="tabteksts"/>
              <w:ind w:right="-81"/>
              <w:jc w:val="center"/>
              <w:rPr>
                <w:szCs w:val="18"/>
              </w:rPr>
            </w:pPr>
            <w:r w:rsidRPr="007718FE">
              <w:rPr>
                <w:szCs w:val="18"/>
              </w:rPr>
              <w:t>50</w:t>
            </w:r>
          </w:p>
        </w:tc>
        <w:tc>
          <w:tcPr>
            <w:tcW w:w="1386" w:type="dxa"/>
          </w:tcPr>
          <w:p w:rsidR="00AA63F9" w:rsidRPr="007718FE" w:rsidRDefault="00AA63F9" w:rsidP="00412D00">
            <w:pPr>
              <w:pStyle w:val="tabteksts"/>
              <w:ind w:right="-81"/>
              <w:jc w:val="center"/>
              <w:rPr>
                <w:szCs w:val="18"/>
              </w:rPr>
            </w:pPr>
            <w:r w:rsidRPr="007718FE">
              <w:rPr>
                <w:szCs w:val="18"/>
              </w:rPr>
              <w:t>50</w:t>
            </w:r>
          </w:p>
          <w:p w:rsidR="00AA63F9" w:rsidRPr="007718FE" w:rsidRDefault="00AA63F9" w:rsidP="00412D00">
            <w:pPr>
              <w:pStyle w:val="tabteksts"/>
              <w:ind w:right="-81"/>
              <w:jc w:val="center"/>
              <w:rPr>
                <w:szCs w:val="18"/>
              </w:rPr>
            </w:pPr>
          </w:p>
        </w:tc>
      </w:tr>
      <w:tr w:rsidR="00AA63F9" w:rsidRPr="007718FE" w:rsidTr="004C0187">
        <w:trPr>
          <w:jc w:val="center"/>
        </w:trPr>
        <w:tc>
          <w:tcPr>
            <w:tcW w:w="3827" w:type="dxa"/>
          </w:tcPr>
          <w:p w:rsidR="00AA63F9" w:rsidRPr="007718FE" w:rsidRDefault="00AA63F9" w:rsidP="00412D00">
            <w:pPr>
              <w:pStyle w:val="tabteksts"/>
              <w:ind w:right="-81"/>
              <w:rPr>
                <w:szCs w:val="18"/>
              </w:rPr>
            </w:pPr>
            <w:r w:rsidRPr="007718FE">
              <w:rPr>
                <w:szCs w:val="18"/>
              </w:rPr>
              <w:t>ZS dalība meklēšanas, glābšanas, mežu ugunsgrēku dzēšanas, dabas katastrofu seku likvidēšanas pasākumos (skaits)</w:t>
            </w:r>
          </w:p>
        </w:tc>
        <w:tc>
          <w:tcPr>
            <w:tcW w:w="964" w:type="dxa"/>
          </w:tcPr>
          <w:p w:rsidR="00AA63F9" w:rsidRPr="007718FE" w:rsidRDefault="00AA63F9" w:rsidP="00412D00">
            <w:pPr>
              <w:pStyle w:val="tabteksts"/>
              <w:ind w:right="-81"/>
              <w:jc w:val="center"/>
              <w:rPr>
                <w:szCs w:val="18"/>
              </w:rPr>
            </w:pPr>
            <w:r w:rsidRPr="007718FE">
              <w:rPr>
                <w:szCs w:val="18"/>
              </w:rPr>
              <w:t>42</w:t>
            </w:r>
          </w:p>
        </w:tc>
        <w:tc>
          <w:tcPr>
            <w:tcW w:w="965" w:type="dxa"/>
          </w:tcPr>
          <w:p w:rsidR="00AA63F9" w:rsidRPr="007718FE" w:rsidRDefault="00AA63F9" w:rsidP="00412D00">
            <w:pPr>
              <w:pStyle w:val="tabteksts"/>
              <w:ind w:right="-81"/>
              <w:jc w:val="center"/>
              <w:rPr>
                <w:szCs w:val="18"/>
              </w:rPr>
            </w:pPr>
            <w:r w:rsidRPr="007718FE">
              <w:rPr>
                <w:szCs w:val="18"/>
              </w:rPr>
              <w:t>20</w:t>
            </w:r>
          </w:p>
        </w:tc>
        <w:tc>
          <w:tcPr>
            <w:tcW w:w="965" w:type="dxa"/>
          </w:tcPr>
          <w:p w:rsidR="00AA63F9" w:rsidRPr="007718FE" w:rsidRDefault="00AA63F9" w:rsidP="00412D00">
            <w:pPr>
              <w:pStyle w:val="tabteksts"/>
              <w:ind w:right="-81"/>
              <w:jc w:val="center"/>
              <w:rPr>
                <w:szCs w:val="18"/>
              </w:rPr>
            </w:pPr>
            <w:r w:rsidRPr="007718FE">
              <w:rPr>
                <w:szCs w:val="18"/>
              </w:rPr>
              <w:t>20</w:t>
            </w:r>
          </w:p>
        </w:tc>
        <w:tc>
          <w:tcPr>
            <w:tcW w:w="965" w:type="dxa"/>
          </w:tcPr>
          <w:p w:rsidR="00AA63F9" w:rsidRPr="007718FE" w:rsidRDefault="00AA63F9" w:rsidP="00412D00">
            <w:pPr>
              <w:pStyle w:val="tabteksts"/>
              <w:ind w:right="-81"/>
              <w:jc w:val="center"/>
              <w:rPr>
                <w:szCs w:val="18"/>
              </w:rPr>
            </w:pPr>
            <w:r w:rsidRPr="007718FE">
              <w:rPr>
                <w:szCs w:val="18"/>
              </w:rPr>
              <w:t>20</w:t>
            </w:r>
          </w:p>
        </w:tc>
        <w:tc>
          <w:tcPr>
            <w:tcW w:w="1386" w:type="dxa"/>
          </w:tcPr>
          <w:p w:rsidR="00AA63F9" w:rsidRPr="007718FE" w:rsidRDefault="00AA63F9" w:rsidP="00412D00">
            <w:pPr>
              <w:pStyle w:val="tabteksts"/>
              <w:ind w:right="-81"/>
              <w:jc w:val="center"/>
              <w:rPr>
                <w:szCs w:val="18"/>
              </w:rPr>
            </w:pPr>
            <w:r>
              <w:rPr>
                <w:szCs w:val="18"/>
              </w:rPr>
              <w:t>20</w:t>
            </w:r>
          </w:p>
        </w:tc>
      </w:tr>
      <w:tr w:rsidR="00AA63F9" w:rsidRPr="007718FE" w:rsidTr="00E60024">
        <w:trPr>
          <w:jc w:val="center"/>
        </w:trPr>
        <w:tc>
          <w:tcPr>
            <w:tcW w:w="3827" w:type="dxa"/>
            <w:tcBorders>
              <w:bottom w:val="single" w:sz="4" w:space="0" w:color="auto"/>
            </w:tcBorders>
          </w:tcPr>
          <w:p w:rsidR="00AA63F9" w:rsidRPr="007718FE" w:rsidRDefault="00AA63F9" w:rsidP="00412D00">
            <w:pPr>
              <w:pStyle w:val="tabteksts"/>
              <w:ind w:right="-81"/>
              <w:rPr>
                <w:szCs w:val="18"/>
              </w:rPr>
            </w:pPr>
            <w:r w:rsidRPr="007718FE">
              <w:rPr>
                <w:szCs w:val="18"/>
              </w:rPr>
              <w:t xml:space="preserve">ZS iesaistīšana </w:t>
            </w:r>
            <w:proofErr w:type="spellStart"/>
            <w:r w:rsidRPr="007718FE">
              <w:rPr>
                <w:szCs w:val="18"/>
              </w:rPr>
              <w:t>sprādzienbīstamu</w:t>
            </w:r>
            <w:proofErr w:type="spellEnd"/>
            <w:r w:rsidRPr="007718FE">
              <w:rPr>
                <w:szCs w:val="18"/>
              </w:rPr>
              <w:t xml:space="preserve"> priekšmetu un strēlnieku munīcijas neitralizēšanā (priekšmetu skaits)</w:t>
            </w:r>
          </w:p>
        </w:tc>
        <w:tc>
          <w:tcPr>
            <w:tcW w:w="964" w:type="dxa"/>
            <w:tcBorders>
              <w:bottom w:val="single" w:sz="4" w:space="0" w:color="auto"/>
            </w:tcBorders>
          </w:tcPr>
          <w:p w:rsidR="00AA63F9" w:rsidRPr="007718FE" w:rsidRDefault="00AA63F9" w:rsidP="00412D00">
            <w:pPr>
              <w:pStyle w:val="tabteksts"/>
              <w:ind w:right="-81"/>
              <w:jc w:val="center"/>
              <w:rPr>
                <w:szCs w:val="18"/>
              </w:rPr>
            </w:pPr>
            <w:r w:rsidRPr="009F7AE0">
              <w:rPr>
                <w:szCs w:val="18"/>
              </w:rPr>
              <w:t xml:space="preserve"> 5 855</w:t>
            </w:r>
          </w:p>
        </w:tc>
        <w:tc>
          <w:tcPr>
            <w:tcW w:w="965" w:type="dxa"/>
            <w:tcBorders>
              <w:bottom w:val="single" w:sz="4" w:space="0" w:color="auto"/>
            </w:tcBorders>
          </w:tcPr>
          <w:p w:rsidR="00AA63F9" w:rsidRPr="007718FE" w:rsidRDefault="00AA63F9" w:rsidP="00412D00">
            <w:pPr>
              <w:pStyle w:val="tabteksts"/>
              <w:ind w:right="-81"/>
              <w:jc w:val="center"/>
              <w:rPr>
                <w:szCs w:val="18"/>
              </w:rPr>
            </w:pPr>
            <w:r w:rsidRPr="007718FE">
              <w:rPr>
                <w:szCs w:val="18"/>
              </w:rPr>
              <w:t>8 000</w:t>
            </w:r>
          </w:p>
        </w:tc>
        <w:tc>
          <w:tcPr>
            <w:tcW w:w="965" w:type="dxa"/>
            <w:tcBorders>
              <w:bottom w:val="single" w:sz="4" w:space="0" w:color="auto"/>
            </w:tcBorders>
          </w:tcPr>
          <w:p w:rsidR="00AA63F9" w:rsidRPr="007718FE" w:rsidRDefault="00AA63F9" w:rsidP="00412D00">
            <w:pPr>
              <w:pStyle w:val="tabteksts"/>
              <w:ind w:right="-81"/>
              <w:jc w:val="center"/>
              <w:rPr>
                <w:szCs w:val="18"/>
              </w:rPr>
            </w:pPr>
            <w:r w:rsidRPr="007718FE">
              <w:rPr>
                <w:szCs w:val="18"/>
              </w:rPr>
              <w:t>15 000</w:t>
            </w:r>
          </w:p>
        </w:tc>
        <w:tc>
          <w:tcPr>
            <w:tcW w:w="965" w:type="dxa"/>
            <w:tcBorders>
              <w:bottom w:val="single" w:sz="4" w:space="0" w:color="auto"/>
            </w:tcBorders>
          </w:tcPr>
          <w:p w:rsidR="00AA63F9" w:rsidRPr="007718FE" w:rsidRDefault="00AA63F9" w:rsidP="00412D00">
            <w:pPr>
              <w:pStyle w:val="tabteksts"/>
              <w:ind w:right="-81"/>
              <w:jc w:val="center"/>
              <w:rPr>
                <w:szCs w:val="18"/>
              </w:rPr>
            </w:pPr>
            <w:r w:rsidRPr="007718FE">
              <w:rPr>
                <w:szCs w:val="18"/>
              </w:rPr>
              <w:t>15 000</w:t>
            </w:r>
          </w:p>
        </w:tc>
        <w:tc>
          <w:tcPr>
            <w:tcW w:w="1386" w:type="dxa"/>
            <w:tcBorders>
              <w:bottom w:val="single" w:sz="4" w:space="0" w:color="auto"/>
            </w:tcBorders>
          </w:tcPr>
          <w:p w:rsidR="00AA63F9" w:rsidRPr="007718FE" w:rsidRDefault="00AA63F9" w:rsidP="00412D00">
            <w:pPr>
              <w:pStyle w:val="tabteksts"/>
              <w:ind w:right="-81"/>
              <w:jc w:val="center"/>
              <w:rPr>
                <w:szCs w:val="18"/>
              </w:rPr>
            </w:pPr>
            <w:r w:rsidRPr="007718FE">
              <w:rPr>
                <w:szCs w:val="18"/>
              </w:rPr>
              <w:t>15 000</w:t>
            </w:r>
          </w:p>
        </w:tc>
      </w:tr>
      <w:tr w:rsidR="00AA63F9" w:rsidRPr="007718FE" w:rsidTr="00E60024">
        <w:trPr>
          <w:jc w:val="center"/>
        </w:trPr>
        <w:tc>
          <w:tcPr>
            <w:tcW w:w="3827" w:type="dxa"/>
            <w:tcBorders>
              <w:top w:val="single" w:sz="4" w:space="0" w:color="auto"/>
              <w:left w:val="single" w:sz="4" w:space="0" w:color="auto"/>
              <w:bottom w:val="single" w:sz="4" w:space="0" w:color="auto"/>
              <w:right w:val="single" w:sz="4" w:space="0" w:color="auto"/>
            </w:tcBorders>
          </w:tcPr>
          <w:p w:rsidR="00AA63F9" w:rsidRPr="007718FE" w:rsidRDefault="00AA63F9" w:rsidP="00412D00">
            <w:pPr>
              <w:pStyle w:val="tabteksts"/>
              <w:ind w:right="-81"/>
              <w:rPr>
                <w:szCs w:val="18"/>
              </w:rPr>
            </w:pPr>
            <w:r w:rsidRPr="007718FE">
              <w:rPr>
                <w:szCs w:val="18"/>
              </w:rPr>
              <w:t xml:space="preserve">ZS iesaistīšana </w:t>
            </w:r>
            <w:proofErr w:type="spellStart"/>
            <w:r w:rsidRPr="007718FE">
              <w:rPr>
                <w:szCs w:val="18"/>
              </w:rPr>
              <w:t>sprādzienbīstamu</w:t>
            </w:r>
            <w:proofErr w:type="spellEnd"/>
            <w:r w:rsidRPr="007718FE">
              <w:rPr>
                <w:szCs w:val="18"/>
              </w:rPr>
              <w:t xml:space="preserve"> priekšmetu un strēlnieku munīcijas neitralizēšanā (izsaukumu skaits)</w:t>
            </w:r>
          </w:p>
        </w:tc>
        <w:tc>
          <w:tcPr>
            <w:tcW w:w="964" w:type="dxa"/>
            <w:tcBorders>
              <w:top w:val="single" w:sz="4" w:space="0" w:color="auto"/>
              <w:left w:val="single" w:sz="4" w:space="0" w:color="auto"/>
              <w:bottom w:val="single" w:sz="4" w:space="0" w:color="auto"/>
              <w:right w:val="single" w:sz="4" w:space="0" w:color="auto"/>
            </w:tcBorders>
          </w:tcPr>
          <w:p w:rsidR="00AA63F9" w:rsidRPr="007718FE" w:rsidRDefault="00AA63F9" w:rsidP="00412D00">
            <w:pPr>
              <w:pStyle w:val="tabteksts"/>
              <w:ind w:right="-81"/>
              <w:jc w:val="center"/>
              <w:rPr>
                <w:szCs w:val="18"/>
              </w:rPr>
            </w:pPr>
            <w:r w:rsidRPr="007718FE">
              <w:rPr>
                <w:szCs w:val="18"/>
              </w:rPr>
              <w:t>1013</w:t>
            </w:r>
          </w:p>
        </w:tc>
        <w:tc>
          <w:tcPr>
            <w:tcW w:w="965" w:type="dxa"/>
            <w:tcBorders>
              <w:top w:val="single" w:sz="4" w:space="0" w:color="auto"/>
              <w:left w:val="single" w:sz="4" w:space="0" w:color="auto"/>
              <w:bottom w:val="single" w:sz="4" w:space="0" w:color="auto"/>
              <w:right w:val="single" w:sz="4" w:space="0" w:color="auto"/>
            </w:tcBorders>
          </w:tcPr>
          <w:p w:rsidR="00AA63F9" w:rsidRPr="007718FE" w:rsidRDefault="00AA63F9" w:rsidP="00412D00">
            <w:pPr>
              <w:pStyle w:val="tabteksts"/>
              <w:ind w:right="-81"/>
              <w:jc w:val="center"/>
              <w:rPr>
                <w:szCs w:val="18"/>
              </w:rPr>
            </w:pPr>
            <w:r w:rsidRPr="007718FE">
              <w:rPr>
                <w:szCs w:val="18"/>
              </w:rPr>
              <w:t>1 000</w:t>
            </w:r>
          </w:p>
        </w:tc>
        <w:tc>
          <w:tcPr>
            <w:tcW w:w="965" w:type="dxa"/>
            <w:tcBorders>
              <w:top w:val="single" w:sz="4" w:space="0" w:color="auto"/>
              <w:left w:val="single" w:sz="4" w:space="0" w:color="auto"/>
              <w:bottom w:val="single" w:sz="4" w:space="0" w:color="auto"/>
              <w:right w:val="single" w:sz="4" w:space="0" w:color="auto"/>
            </w:tcBorders>
          </w:tcPr>
          <w:p w:rsidR="00AA63F9" w:rsidRPr="007718FE" w:rsidRDefault="00AA63F9" w:rsidP="00412D00">
            <w:pPr>
              <w:pStyle w:val="tabteksts"/>
              <w:ind w:right="-81"/>
              <w:jc w:val="center"/>
              <w:rPr>
                <w:szCs w:val="18"/>
              </w:rPr>
            </w:pPr>
            <w:r w:rsidRPr="007718FE">
              <w:rPr>
                <w:szCs w:val="18"/>
              </w:rPr>
              <w:t>1 000</w:t>
            </w:r>
          </w:p>
        </w:tc>
        <w:tc>
          <w:tcPr>
            <w:tcW w:w="965" w:type="dxa"/>
            <w:tcBorders>
              <w:top w:val="single" w:sz="4" w:space="0" w:color="auto"/>
              <w:left w:val="single" w:sz="4" w:space="0" w:color="auto"/>
              <w:bottom w:val="single" w:sz="4" w:space="0" w:color="auto"/>
              <w:right w:val="single" w:sz="4" w:space="0" w:color="auto"/>
            </w:tcBorders>
          </w:tcPr>
          <w:p w:rsidR="00AA63F9" w:rsidRPr="007718FE" w:rsidRDefault="00AA63F9" w:rsidP="00412D00">
            <w:pPr>
              <w:pStyle w:val="tabteksts"/>
              <w:ind w:right="-81"/>
              <w:jc w:val="center"/>
              <w:rPr>
                <w:szCs w:val="18"/>
              </w:rPr>
            </w:pPr>
            <w:r w:rsidRPr="007718FE">
              <w:rPr>
                <w:szCs w:val="18"/>
              </w:rPr>
              <w:t>1 000</w:t>
            </w:r>
          </w:p>
        </w:tc>
        <w:tc>
          <w:tcPr>
            <w:tcW w:w="1386" w:type="dxa"/>
            <w:tcBorders>
              <w:top w:val="single" w:sz="4" w:space="0" w:color="auto"/>
              <w:left w:val="single" w:sz="4" w:space="0" w:color="auto"/>
              <w:bottom w:val="single" w:sz="4" w:space="0" w:color="auto"/>
              <w:right w:val="single" w:sz="4" w:space="0" w:color="auto"/>
            </w:tcBorders>
          </w:tcPr>
          <w:p w:rsidR="00AA63F9" w:rsidRPr="007718FE" w:rsidRDefault="00AA63F9" w:rsidP="00412D00">
            <w:pPr>
              <w:pStyle w:val="tabteksts"/>
              <w:ind w:right="-81"/>
              <w:jc w:val="center"/>
              <w:rPr>
                <w:szCs w:val="18"/>
              </w:rPr>
            </w:pPr>
            <w:r w:rsidRPr="007718FE">
              <w:rPr>
                <w:szCs w:val="18"/>
              </w:rPr>
              <w:t>1 000</w:t>
            </w:r>
          </w:p>
        </w:tc>
      </w:tr>
    </w:tbl>
    <w:p w:rsidR="00AA63F9" w:rsidRDefault="00522207" w:rsidP="004E3C9D">
      <w:pPr>
        <w:ind w:left="90" w:right="9"/>
        <w:rPr>
          <w:i/>
          <w:sz w:val="18"/>
          <w:szCs w:val="18"/>
        </w:rPr>
      </w:pPr>
      <w:r w:rsidRPr="00522207">
        <w:rPr>
          <w:i/>
          <w:sz w:val="18"/>
          <w:szCs w:val="18"/>
          <w:vertAlign w:val="superscript"/>
        </w:rPr>
        <w:t xml:space="preserve">7 </w:t>
      </w:r>
      <w:r w:rsidR="00AA63F9" w:rsidRPr="007718FE">
        <w:rPr>
          <w:i/>
          <w:sz w:val="18"/>
          <w:szCs w:val="18"/>
        </w:rPr>
        <w:t>Saskaņā ar ģeo</w:t>
      </w:r>
      <w:r w:rsidR="00AA63F9">
        <w:rPr>
          <w:i/>
          <w:sz w:val="18"/>
          <w:szCs w:val="18"/>
        </w:rPr>
        <w:t>politisko</w:t>
      </w:r>
      <w:r w:rsidR="00AA63F9" w:rsidRPr="007718FE">
        <w:rPr>
          <w:i/>
          <w:sz w:val="18"/>
          <w:szCs w:val="18"/>
        </w:rPr>
        <w:t xml:space="preserve"> situāciju, kas izveidojusies 2014.gadā, sākot ar 2015.gadu un turpmāk netiek atspoguļoti tie darbības rezultāti un to rezultatīvie rādītāji, kuri ir u</w:t>
      </w:r>
      <w:r>
        <w:rPr>
          <w:i/>
          <w:sz w:val="18"/>
          <w:szCs w:val="18"/>
        </w:rPr>
        <w:t xml:space="preserve">zskatāmi par </w:t>
      </w:r>
      <w:proofErr w:type="spellStart"/>
      <w:r>
        <w:rPr>
          <w:i/>
          <w:sz w:val="18"/>
          <w:szCs w:val="18"/>
        </w:rPr>
        <w:t>sensitīviem</w:t>
      </w:r>
      <w:proofErr w:type="spellEnd"/>
      <w:r>
        <w:rPr>
          <w:i/>
          <w:sz w:val="18"/>
          <w:szCs w:val="18"/>
        </w:rPr>
        <w:t xml:space="preserve"> datiem</w:t>
      </w:r>
    </w:p>
    <w:p w:rsidR="00AA63F9" w:rsidRPr="00BF1390" w:rsidRDefault="00AA63F9" w:rsidP="00412D00">
      <w:pPr>
        <w:ind w:right="-81"/>
        <w:rPr>
          <w:sz w:val="18"/>
          <w:szCs w:val="18"/>
        </w:rPr>
      </w:pPr>
    </w:p>
    <w:p w:rsidR="00AA63F9" w:rsidRDefault="00AA63F9" w:rsidP="00412D00">
      <w:pPr>
        <w:spacing w:after="120"/>
        <w:ind w:right="-81"/>
        <w:jc w:val="center"/>
        <w:rPr>
          <w:b/>
          <w:bCs/>
          <w:color w:val="000000"/>
          <w:lang w:eastAsia="lv-LV"/>
        </w:rPr>
      </w:pPr>
      <w:r w:rsidRPr="00CC29FB">
        <w:rPr>
          <w:b/>
          <w:bCs/>
          <w:color w:val="000000"/>
          <w:lang w:eastAsia="lv-LV"/>
        </w:rPr>
        <w:t>Finansiālie rādītāji no 2017. līdz 2021. gadam</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8"/>
        <w:gridCol w:w="1192"/>
        <w:gridCol w:w="1170"/>
        <w:gridCol w:w="1170"/>
        <w:gridCol w:w="1170"/>
        <w:gridCol w:w="1080"/>
      </w:tblGrid>
      <w:tr w:rsidR="00AA63F9" w:rsidTr="00C837E6">
        <w:trPr>
          <w:trHeight w:val="463"/>
        </w:trPr>
        <w:tc>
          <w:tcPr>
            <w:tcW w:w="3398" w:type="dxa"/>
          </w:tcPr>
          <w:p w:rsidR="00AA63F9" w:rsidRDefault="00AA63F9" w:rsidP="00412D00">
            <w:pPr>
              <w:autoSpaceDE w:val="0"/>
              <w:autoSpaceDN w:val="0"/>
              <w:adjustRightInd w:val="0"/>
              <w:ind w:right="-81"/>
              <w:jc w:val="center"/>
              <w:rPr>
                <w:rFonts w:eastAsiaTheme="minorHAnsi"/>
                <w:color w:val="000000"/>
                <w:sz w:val="18"/>
                <w:szCs w:val="18"/>
              </w:rPr>
            </w:pPr>
          </w:p>
        </w:tc>
        <w:tc>
          <w:tcPr>
            <w:tcW w:w="1192" w:type="dxa"/>
          </w:tcPr>
          <w:p w:rsidR="00AA63F9" w:rsidRDefault="00AA63F9" w:rsidP="00412D00">
            <w:pPr>
              <w:autoSpaceDE w:val="0"/>
              <w:autoSpaceDN w:val="0"/>
              <w:adjustRightInd w:val="0"/>
              <w:ind w:right="-81"/>
              <w:jc w:val="center"/>
              <w:rPr>
                <w:rFonts w:eastAsiaTheme="minorHAnsi"/>
                <w:color w:val="000000"/>
                <w:sz w:val="18"/>
                <w:szCs w:val="18"/>
              </w:rPr>
            </w:pPr>
            <w:r>
              <w:rPr>
                <w:rFonts w:eastAsiaTheme="minorHAnsi"/>
                <w:color w:val="000000"/>
                <w:sz w:val="18"/>
                <w:szCs w:val="18"/>
              </w:rPr>
              <w:t>2017.gads (izpilde)</w:t>
            </w:r>
          </w:p>
        </w:tc>
        <w:tc>
          <w:tcPr>
            <w:tcW w:w="1170" w:type="dxa"/>
          </w:tcPr>
          <w:p w:rsidR="00AA63F9" w:rsidRDefault="00AA63F9" w:rsidP="00412D00">
            <w:pPr>
              <w:autoSpaceDE w:val="0"/>
              <w:autoSpaceDN w:val="0"/>
              <w:adjustRightInd w:val="0"/>
              <w:ind w:right="-81"/>
              <w:jc w:val="center"/>
              <w:rPr>
                <w:rFonts w:eastAsiaTheme="minorHAnsi"/>
                <w:color w:val="000000"/>
                <w:sz w:val="18"/>
                <w:szCs w:val="18"/>
              </w:rPr>
            </w:pPr>
            <w:r>
              <w:rPr>
                <w:rFonts w:eastAsiaTheme="minorHAnsi"/>
                <w:color w:val="000000"/>
                <w:sz w:val="18"/>
                <w:szCs w:val="18"/>
              </w:rPr>
              <w:t>2018.gada   plāns</w:t>
            </w:r>
          </w:p>
        </w:tc>
        <w:tc>
          <w:tcPr>
            <w:tcW w:w="1170" w:type="dxa"/>
          </w:tcPr>
          <w:p w:rsidR="00AA63F9" w:rsidRDefault="00AA63F9" w:rsidP="00412D00">
            <w:pPr>
              <w:autoSpaceDE w:val="0"/>
              <w:autoSpaceDN w:val="0"/>
              <w:adjustRightInd w:val="0"/>
              <w:ind w:right="-81"/>
              <w:jc w:val="center"/>
              <w:rPr>
                <w:rFonts w:eastAsiaTheme="minorHAnsi"/>
                <w:color w:val="000000"/>
                <w:sz w:val="18"/>
                <w:szCs w:val="18"/>
              </w:rPr>
            </w:pPr>
            <w:r>
              <w:rPr>
                <w:rFonts w:eastAsiaTheme="minorHAnsi"/>
                <w:color w:val="000000"/>
                <w:sz w:val="18"/>
                <w:szCs w:val="18"/>
              </w:rPr>
              <w:t>2019.gada p</w:t>
            </w:r>
            <w:r w:rsidR="00BF604D">
              <w:rPr>
                <w:rFonts w:eastAsiaTheme="minorHAnsi"/>
                <w:color w:val="000000"/>
                <w:sz w:val="18"/>
                <w:szCs w:val="18"/>
              </w:rPr>
              <w:t>lān</w:t>
            </w:r>
            <w:r>
              <w:rPr>
                <w:rFonts w:eastAsiaTheme="minorHAnsi"/>
                <w:color w:val="000000"/>
                <w:sz w:val="18"/>
                <w:szCs w:val="18"/>
              </w:rPr>
              <w:t>s</w:t>
            </w:r>
          </w:p>
        </w:tc>
        <w:tc>
          <w:tcPr>
            <w:tcW w:w="1170" w:type="dxa"/>
          </w:tcPr>
          <w:p w:rsidR="00AA63F9" w:rsidRDefault="00AA63F9" w:rsidP="00412D00">
            <w:pPr>
              <w:autoSpaceDE w:val="0"/>
              <w:autoSpaceDN w:val="0"/>
              <w:adjustRightInd w:val="0"/>
              <w:ind w:right="-81"/>
              <w:jc w:val="center"/>
              <w:rPr>
                <w:rFonts w:eastAsiaTheme="minorHAnsi"/>
                <w:color w:val="000000"/>
                <w:sz w:val="18"/>
                <w:szCs w:val="18"/>
              </w:rPr>
            </w:pPr>
            <w:r>
              <w:rPr>
                <w:rFonts w:eastAsiaTheme="minorHAnsi"/>
                <w:color w:val="000000"/>
                <w:sz w:val="18"/>
                <w:szCs w:val="18"/>
              </w:rPr>
              <w:t>2020.gada prognoze</w:t>
            </w:r>
          </w:p>
        </w:tc>
        <w:tc>
          <w:tcPr>
            <w:tcW w:w="1080" w:type="dxa"/>
          </w:tcPr>
          <w:p w:rsidR="00AA63F9" w:rsidRDefault="00AA63F9" w:rsidP="00412D00">
            <w:pPr>
              <w:autoSpaceDE w:val="0"/>
              <w:autoSpaceDN w:val="0"/>
              <w:adjustRightInd w:val="0"/>
              <w:ind w:right="-81"/>
              <w:jc w:val="center"/>
              <w:rPr>
                <w:rFonts w:eastAsiaTheme="minorHAnsi"/>
                <w:color w:val="000000"/>
                <w:sz w:val="18"/>
                <w:szCs w:val="18"/>
              </w:rPr>
            </w:pPr>
            <w:r>
              <w:rPr>
                <w:rFonts w:eastAsiaTheme="minorHAnsi"/>
                <w:color w:val="000000"/>
                <w:sz w:val="18"/>
                <w:szCs w:val="18"/>
              </w:rPr>
              <w:t>2021.gada prognoze</w:t>
            </w:r>
          </w:p>
        </w:tc>
      </w:tr>
      <w:tr w:rsidR="00AA63F9" w:rsidTr="00C837E6">
        <w:trPr>
          <w:trHeight w:val="188"/>
        </w:trPr>
        <w:tc>
          <w:tcPr>
            <w:tcW w:w="3398" w:type="dxa"/>
            <w:shd w:val="solid" w:color="C0C0C0" w:fill="auto"/>
          </w:tcPr>
          <w:p w:rsidR="00AA63F9" w:rsidRDefault="00AA63F9" w:rsidP="00412D00">
            <w:pPr>
              <w:autoSpaceDE w:val="0"/>
              <w:autoSpaceDN w:val="0"/>
              <w:adjustRightInd w:val="0"/>
              <w:ind w:right="-81"/>
              <w:rPr>
                <w:rFonts w:eastAsiaTheme="minorHAnsi"/>
                <w:i/>
                <w:iCs/>
                <w:color w:val="000000"/>
                <w:sz w:val="18"/>
                <w:szCs w:val="18"/>
              </w:rPr>
            </w:pPr>
            <w:r>
              <w:rPr>
                <w:rFonts w:eastAsiaTheme="minorHAnsi"/>
                <w:color w:val="000000"/>
                <w:sz w:val="18"/>
                <w:szCs w:val="18"/>
              </w:rPr>
              <w:t xml:space="preserve">Kopējie izdevumi, </w:t>
            </w:r>
            <w:proofErr w:type="spellStart"/>
            <w:r>
              <w:rPr>
                <w:rFonts w:eastAsiaTheme="minorHAnsi"/>
                <w:i/>
                <w:iCs/>
                <w:color w:val="000000"/>
                <w:sz w:val="18"/>
                <w:szCs w:val="18"/>
              </w:rPr>
              <w:t>euro</w:t>
            </w:r>
            <w:proofErr w:type="spellEnd"/>
          </w:p>
        </w:tc>
        <w:tc>
          <w:tcPr>
            <w:tcW w:w="1192" w:type="dxa"/>
            <w:shd w:val="solid" w:color="C0C0C0" w:fill="auto"/>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216 576 252</w:t>
            </w:r>
          </w:p>
        </w:tc>
        <w:tc>
          <w:tcPr>
            <w:tcW w:w="1170" w:type="dxa"/>
            <w:shd w:val="solid" w:color="C0C0C0" w:fill="auto"/>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310 813 581</w:t>
            </w:r>
          </w:p>
        </w:tc>
        <w:tc>
          <w:tcPr>
            <w:tcW w:w="1170" w:type="dxa"/>
            <w:shd w:val="solid" w:color="C0C0C0" w:fill="auto"/>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330 962 453</w:t>
            </w:r>
          </w:p>
        </w:tc>
        <w:tc>
          <w:tcPr>
            <w:tcW w:w="1170" w:type="dxa"/>
            <w:shd w:val="solid" w:color="C0C0C0" w:fill="auto"/>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334 575 430</w:t>
            </w:r>
          </w:p>
        </w:tc>
        <w:tc>
          <w:tcPr>
            <w:tcW w:w="1080" w:type="dxa"/>
            <w:shd w:val="solid" w:color="C0C0C0" w:fill="auto"/>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362 920 854</w:t>
            </w:r>
          </w:p>
        </w:tc>
      </w:tr>
      <w:tr w:rsidR="00AA63F9" w:rsidTr="00C837E6">
        <w:trPr>
          <w:trHeight w:val="403"/>
        </w:trPr>
        <w:tc>
          <w:tcPr>
            <w:tcW w:w="3398" w:type="dxa"/>
          </w:tcPr>
          <w:p w:rsidR="00AA63F9" w:rsidRDefault="00AA63F9" w:rsidP="00412D00">
            <w:pPr>
              <w:autoSpaceDE w:val="0"/>
              <w:autoSpaceDN w:val="0"/>
              <w:adjustRightInd w:val="0"/>
              <w:ind w:right="-81"/>
              <w:rPr>
                <w:rFonts w:eastAsiaTheme="minorHAnsi"/>
                <w:color w:val="000000"/>
                <w:sz w:val="18"/>
                <w:szCs w:val="18"/>
              </w:rPr>
            </w:pPr>
            <w:r>
              <w:rPr>
                <w:rFonts w:eastAsiaTheme="minorHAnsi"/>
                <w:color w:val="000000"/>
                <w:sz w:val="18"/>
                <w:szCs w:val="18"/>
              </w:rPr>
              <w:t xml:space="preserve">Kopējo izdevumu izmaiņas, </w:t>
            </w:r>
            <w:proofErr w:type="spellStart"/>
            <w:r>
              <w:rPr>
                <w:rFonts w:eastAsiaTheme="minorHAnsi"/>
                <w:i/>
                <w:iCs/>
                <w:color w:val="000000"/>
                <w:sz w:val="18"/>
                <w:szCs w:val="18"/>
              </w:rPr>
              <w:t>euro</w:t>
            </w:r>
            <w:proofErr w:type="spellEnd"/>
            <w:r>
              <w:rPr>
                <w:rFonts w:eastAsiaTheme="minorHAnsi"/>
                <w:color w:val="000000"/>
                <w:sz w:val="18"/>
                <w:szCs w:val="18"/>
              </w:rPr>
              <w:t xml:space="preserve"> (+/–) pret iepriekšējo gadu</w:t>
            </w:r>
          </w:p>
        </w:tc>
        <w:tc>
          <w:tcPr>
            <w:tcW w:w="1192" w:type="dxa"/>
          </w:tcPr>
          <w:p w:rsidR="00AA63F9" w:rsidRDefault="00AA63F9" w:rsidP="00412D00">
            <w:pPr>
              <w:autoSpaceDE w:val="0"/>
              <w:autoSpaceDN w:val="0"/>
              <w:adjustRightInd w:val="0"/>
              <w:ind w:right="-81"/>
              <w:jc w:val="center"/>
              <w:rPr>
                <w:rFonts w:eastAsiaTheme="minorHAnsi"/>
                <w:color w:val="000000"/>
                <w:sz w:val="18"/>
                <w:szCs w:val="18"/>
              </w:rPr>
            </w:pPr>
            <w:r w:rsidRPr="00FC4E54">
              <w:rPr>
                <w:b/>
                <w:bCs/>
                <w:sz w:val="18"/>
                <w:szCs w:val="18"/>
              </w:rPr>
              <w:t>×</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94 237 329</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20 148 872</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3 612 977</w:t>
            </w:r>
          </w:p>
        </w:tc>
        <w:tc>
          <w:tcPr>
            <w:tcW w:w="108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28 345 424</w:t>
            </w:r>
          </w:p>
        </w:tc>
      </w:tr>
      <w:tr w:rsidR="00AA63F9" w:rsidTr="00C837E6">
        <w:trPr>
          <w:trHeight w:val="395"/>
        </w:trPr>
        <w:tc>
          <w:tcPr>
            <w:tcW w:w="3398" w:type="dxa"/>
          </w:tcPr>
          <w:p w:rsidR="00AA63F9" w:rsidRDefault="00AA63F9" w:rsidP="00412D00">
            <w:pPr>
              <w:autoSpaceDE w:val="0"/>
              <w:autoSpaceDN w:val="0"/>
              <w:adjustRightInd w:val="0"/>
              <w:ind w:right="-81"/>
              <w:rPr>
                <w:rFonts w:eastAsiaTheme="minorHAnsi"/>
                <w:color w:val="000000"/>
                <w:sz w:val="18"/>
                <w:szCs w:val="18"/>
              </w:rPr>
            </w:pPr>
            <w:r>
              <w:rPr>
                <w:rFonts w:eastAsiaTheme="minorHAnsi"/>
                <w:color w:val="000000"/>
                <w:sz w:val="18"/>
                <w:szCs w:val="18"/>
              </w:rPr>
              <w:t>Kopējie izdevumi, % (+/–) pret iepriekšējo gadu</w:t>
            </w:r>
          </w:p>
        </w:tc>
        <w:tc>
          <w:tcPr>
            <w:tcW w:w="1192" w:type="dxa"/>
          </w:tcPr>
          <w:p w:rsidR="00AA63F9" w:rsidRDefault="00AA63F9" w:rsidP="00412D00">
            <w:pPr>
              <w:autoSpaceDE w:val="0"/>
              <w:autoSpaceDN w:val="0"/>
              <w:adjustRightInd w:val="0"/>
              <w:ind w:right="-81"/>
              <w:jc w:val="center"/>
              <w:rPr>
                <w:rFonts w:eastAsiaTheme="minorHAnsi"/>
                <w:color w:val="000000"/>
                <w:sz w:val="18"/>
                <w:szCs w:val="18"/>
              </w:rPr>
            </w:pPr>
            <w:r w:rsidRPr="00FC4E54">
              <w:rPr>
                <w:b/>
                <w:bCs/>
                <w:sz w:val="18"/>
                <w:szCs w:val="18"/>
              </w:rPr>
              <w:t>×</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43,5</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6,5</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1,1</w:t>
            </w:r>
          </w:p>
        </w:tc>
        <w:tc>
          <w:tcPr>
            <w:tcW w:w="108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8,5</w:t>
            </w:r>
          </w:p>
        </w:tc>
      </w:tr>
      <w:tr w:rsidR="00AA63F9" w:rsidTr="00C837E6">
        <w:trPr>
          <w:trHeight w:val="118"/>
        </w:trPr>
        <w:tc>
          <w:tcPr>
            <w:tcW w:w="3398" w:type="dxa"/>
          </w:tcPr>
          <w:p w:rsidR="00AA63F9" w:rsidRDefault="00AA63F9" w:rsidP="00412D00">
            <w:pPr>
              <w:autoSpaceDE w:val="0"/>
              <w:autoSpaceDN w:val="0"/>
              <w:adjustRightInd w:val="0"/>
              <w:ind w:right="-81"/>
              <w:rPr>
                <w:rFonts w:eastAsiaTheme="minorHAnsi"/>
                <w:i/>
                <w:iCs/>
                <w:color w:val="000000"/>
                <w:sz w:val="18"/>
                <w:szCs w:val="18"/>
              </w:rPr>
            </w:pPr>
            <w:r>
              <w:rPr>
                <w:rFonts w:eastAsiaTheme="minorHAnsi"/>
                <w:color w:val="000000"/>
                <w:sz w:val="18"/>
                <w:szCs w:val="18"/>
              </w:rPr>
              <w:t xml:space="preserve">Atlīdzība, </w:t>
            </w:r>
            <w:proofErr w:type="spellStart"/>
            <w:r>
              <w:rPr>
                <w:rFonts w:eastAsiaTheme="minorHAnsi"/>
                <w:i/>
                <w:iCs/>
                <w:color w:val="000000"/>
                <w:sz w:val="18"/>
                <w:szCs w:val="18"/>
              </w:rPr>
              <w:t>euro</w:t>
            </w:r>
            <w:proofErr w:type="spellEnd"/>
          </w:p>
        </w:tc>
        <w:tc>
          <w:tcPr>
            <w:tcW w:w="1192"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9 652</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9 962</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9 962</w:t>
            </w:r>
          </w:p>
        </w:tc>
        <w:tc>
          <w:tcPr>
            <w:tcW w:w="117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9 962</w:t>
            </w:r>
          </w:p>
        </w:tc>
        <w:tc>
          <w:tcPr>
            <w:tcW w:w="1080" w:type="dxa"/>
          </w:tcPr>
          <w:p w:rsidR="00AA63F9" w:rsidRDefault="00AA63F9" w:rsidP="00412D00">
            <w:pPr>
              <w:autoSpaceDE w:val="0"/>
              <w:autoSpaceDN w:val="0"/>
              <w:adjustRightInd w:val="0"/>
              <w:ind w:right="-81"/>
              <w:jc w:val="right"/>
              <w:rPr>
                <w:rFonts w:eastAsiaTheme="minorHAnsi"/>
                <w:color w:val="000000"/>
                <w:sz w:val="18"/>
                <w:szCs w:val="18"/>
              </w:rPr>
            </w:pPr>
            <w:r>
              <w:rPr>
                <w:rFonts w:eastAsiaTheme="minorHAnsi"/>
                <w:color w:val="000000"/>
                <w:sz w:val="18"/>
                <w:szCs w:val="18"/>
              </w:rPr>
              <w:t>9 962</w:t>
            </w:r>
          </w:p>
        </w:tc>
      </w:tr>
    </w:tbl>
    <w:p w:rsidR="00AA63F9" w:rsidRDefault="00AA63F9" w:rsidP="00412D00">
      <w:pPr>
        <w:spacing w:after="120"/>
        <w:ind w:right="-81" w:firstLine="720"/>
        <w:jc w:val="center"/>
        <w:rPr>
          <w:b/>
          <w:lang w:eastAsia="lv-LV"/>
        </w:rPr>
      </w:pPr>
    </w:p>
    <w:p w:rsidR="00AA63F9" w:rsidRDefault="00AA63F9" w:rsidP="00412D00">
      <w:pPr>
        <w:spacing w:after="120"/>
        <w:ind w:right="-81" w:firstLine="720"/>
        <w:jc w:val="center"/>
        <w:rPr>
          <w:b/>
          <w:lang w:eastAsia="lv-LV"/>
        </w:rPr>
      </w:pPr>
      <w:r w:rsidRPr="007718FE">
        <w:rPr>
          <w:b/>
          <w:lang w:eastAsia="lv-LV"/>
        </w:rPr>
        <w:t>Izmaiņas izdevumos, salīdzinot 2019. gada p</w:t>
      </w:r>
      <w:r w:rsidR="00BF604D">
        <w:rPr>
          <w:b/>
          <w:lang w:eastAsia="lv-LV"/>
        </w:rPr>
        <w:t>lān</w:t>
      </w:r>
      <w:r w:rsidRPr="007718FE">
        <w:rPr>
          <w:b/>
          <w:lang w:eastAsia="lv-LV"/>
        </w:rPr>
        <w:t>u ar 2018. gada plānu</w:t>
      </w:r>
    </w:p>
    <w:p w:rsidR="00AA63F9" w:rsidRDefault="00E60024" w:rsidP="00D32384">
      <w:pPr>
        <w:ind w:left="7921" w:right="9"/>
        <w:jc w:val="right"/>
        <w:rPr>
          <w:i/>
          <w:sz w:val="18"/>
          <w:szCs w:val="18"/>
        </w:rPr>
      </w:pPr>
      <w:proofErr w:type="spellStart"/>
      <w:r>
        <w:rPr>
          <w:i/>
          <w:sz w:val="18"/>
          <w:szCs w:val="18"/>
        </w:rPr>
        <w:t>E</w:t>
      </w:r>
      <w:r w:rsidR="00AA63F9" w:rsidRPr="00F34120">
        <w:rPr>
          <w:i/>
          <w:sz w:val="18"/>
          <w:szCs w:val="18"/>
        </w:rPr>
        <w:t>uro</w:t>
      </w:r>
      <w:proofErr w:type="spellEnd"/>
    </w:p>
    <w:tbl>
      <w:tblPr>
        <w:tblW w:w="9180" w:type="dxa"/>
        <w:tblInd w:w="-5" w:type="dxa"/>
        <w:tblLook w:val="04A0" w:firstRow="1" w:lastRow="0" w:firstColumn="1" w:lastColumn="0" w:noHBand="0" w:noVBand="1"/>
      </w:tblPr>
      <w:tblGrid>
        <w:gridCol w:w="4264"/>
        <w:gridCol w:w="1548"/>
        <w:gridCol w:w="1559"/>
        <w:gridCol w:w="1809"/>
      </w:tblGrid>
      <w:tr w:rsidR="004C0187" w:rsidRPr="00E60024" w:rsidTr="009C109B">
        <w:trPr>
          <w:trHeight w:val="300"/>
          <w:tblHeader/>
        </w:trPr>
        <w:tc>
          <w:tcPr>
            <w:tcW w:w="4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Pasākums</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Samazinājums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Palielinājums</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Izmaiņas</w:t>
            </w:r>
          </w:p>
        </w:tc>
      </w:tr>
      <w:tr w:rsidR="004C0187" w:rsidRPr="00E60024" w:rsidTr="009C109B">
        <w:trPr>
          <w:trHeight w:val="153"/>
        </w:trPr>
        <w:tc>
          <w:tcPr>
            <w:tcW w:w="4264" w:type="dxa"/>
            <w:tcBorders>
              <w:top w:val="nil"/>
              <w:left w:val="single" w:sz="4" w:space="0" w:color="auto"/>
              <w:bottom w:val="single" w:sz="4" w:space="0" w:color="auto"/>
              <w:right w:val="single" w:sz="4" w:space="0" w:color="auto"/>
            </w:tcBorders>
            <w:shd w:val="clear" w:color="000000" w:fill="D9D9D9"/>
            <w:hideMark/>
          </w:tcPr>
          <w:p w:rsidR="004C0187" w:rsidRPr="00E60024" w:rsidRDefault="004C0187" w:rsidP="00412D00">
            <w:pPr>
              <w:ind w:right="-81"/>
              <w:rPr>
                <w:b/>
                <w:bCs/>
                <w:color w:val="000000"/>
                <w:sz w:val="18"/>
                <w:szCs w:val="18"/>
                <w:lang w:eastAsia="lv-LV"/>
              </w:rPr>
            </w:pPr>
            <w:r w:rsidRPr="00E60024">
              <w:rPr>
                <w:b/>
                <w:bCs/>
                <w:color w:val="000000"/>
                <w:sz w:val="18"/>
                <w:szCs w:val="18"/>
                <w:lang w:eastAsia="lv-LV"/>
              </w:rPr>
              <w:t>Izdevumi – kopā</w:t>
            </w:r>
          </w:p>
        </w:tc>
        <w:tc>
          <w:tcPr>
            <w:tcW w:w="1548" w:type="dxa"/>
            <w:tcBorders>
              <w:top w:val="nil"/>
              <w:left w:val="nil"/>
              <w:bottom w:val="single" w:sz="4" w:space="0" w:color="auto"/>
              <w:right w:val="single" w:sz="4" w:space="0" w:color="auto"/>
            </w:tcBorders>
            <w:shd w:val="clear" w:color="000000" w:fill="D9D9D9"/>
            <w:hideMark/>
          </w:tcPr>
          <w:p w:rsidR="004C0187" w:rsidRPr="00E60024" w:rsidRDefault="004C0187" w:rsidP="00412D00">
            <w:pPr>
              <w:ind w:right="-81"/>
              <w:jc w:val="right"/>
              <w:rPr>
                <w:b/>
                <w:color w:val="000000"/>
                <w:sz w:val="18"/>
                <w:szCs w:val="18"/>
                <w:lang w:eastAsia="lv-LV"/>
              </w:rPr>
            </w:pPr>
            <w:r w:rsidRPr="00E60024">
              <w:rPr>
                <w:b/>
                <w:color w:val="000000"/>
                <w:sz w:val="18"/>
                <w:szCs w:val="18"/>
                <w:lang w:eastAsia="lv-LV"/>
              </w:rPr>
              <w:t>251 546 334</w:t>
            </w:r>
          </w:p>
        </w:tc>
        <w:tc>
          <w:tcPr>
            <w:tcW w:w="1559" w:type="dxa"/>
            <w:tcBorders>
              <w:top w:val="nil"/>
              <w:left w:val="nil"/>
              <w:bottom w:val="single" w:sz="4" w:space="0" w:color="auto"/>
              <w:right w:val="single" w:sz="4" w:space="0" w:color="auto"/>
            </w:tcBorders>
            <w:shd w:val="clear" w:color="000000" w:fill="D9D9D9"/>
            <w:hideMark/>
          </w:tcPr>
          <w:p w:rsidR="004C0187" w:rsidRPr="00E60024" w:rsidRDefault="004C0187" w:rsidP="00412D00">
            <w:pPr>
              <w:ind w:right="-81"/>
              <w:jc w:val="right"/>
              <w:rPr>
                <w:b/>
                <w:color w:val="000000"/>
                <w:sz w:val="18"/>
                <w:szCs w:val="18"/>
                <w:lang w:eastAsia="lv-LV"/>
              </w:rPr>
            </w:pPr>
            <w:r w:rsidRPr="00E60024">
              <w:rPr>
                <w:b/>
                <w:color w:val="000000"/>
                <w:sz w:val="18"/>
                <w:szCs w:val="18"/>
                <w:lang w:eastAsia="lv-LV"/>
              </w:rPr>
              <w:t>271 695 206</w:t>
            </w:r>
          </w:p>
        </w:tc>
        <w:tc>
          <w:tcPr>
            <w:tcW w:w="1809" w:type="dxa"/>
            <w:tcBorders>
              <w:top w:val="nil"/>
              <w:left w:val="nil"/>
              <w:bottom w:val="single" w:sz="4" w:space="0" w:color="auto"/>
              <w:right w:val="single" w:sz="4" w:space="0" w:color="auto"/>
            </w:tcBorders>
            <w:shd w:val="clear" w:color="000000" w:fill="D9D9D9"/>
            <w:hideMark/>
          </w:tcPr>
          <w:p w:rsidR="004C0187" w:rsidRPr="00E60024" w:rsidRDefault="004C0187" w:rsidP="00412D00">
            <w:pPr>
              <w:ind w:right="-81"/>
              <w:jc w:val="right"/>
              <w:rPr>
                <w:b/>
                <w:color w:val="000000"/>
                <w:sz w:val="18"/>
                <w:szCs w:val="18"/>
                <w:lang w:eastAsia="lv-LV"/>
              </w:rPr>
            </w:pPr>
            <w:r w:rsidRPr="00E60024">
              <w:rPr>
                <w:b/>
                <w:color w:val="000000"/>
                <w:sz w:val="18"/>
                <w:szCs w:val="18"/>
                <w:lang w:eastAsia="lv-LV"/>
              </w:rPr>
              <w:t>20 148 872</w:t>
            </w:r>
          </w:p>
        </w:tc>
      </w:tr>
      <w:tr w:rsidR="004C0187" w:rsidRPr="00E60024" w:rsidTr="009C109B">
        <w:trPr>
          <w:trHeight w:val="58"/>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t. sk.:</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i/>
                <w:iCs/>
                <w:color w:val="000000"/>
                <w:sz w:val="18"/>
                <w:szCs w:val="18"/>
                <w:lang w:eastAsia="lv-LV"/>
              </w:rPr>
            </w:pPr>
            <w:r w:rsidRPr="00E60024">
              <w:rPr>
                <w:i/>
                <w:iCs/>
                <w:color w:val="000000"/>
                <w:sz w:val="18"/>
                <w:szCs w:val="18"/>
                <w:lang w:eastAsia="lv-LV"/>
              </w:rPr>
              <w:t> </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i/>
                <w:iCs/>
                <w:color w:val="000000"/>
                <w:sz w:val="18"/>
                <w:szCs w:val="18"/>
                <w:lang w:eastAsia="lv-LV"/>
              </w:rPr>
            </w:pPr>
            <w:r w:rsidRPr="00E60024">
              <w:rPr>
                <w:i/>
                <w:iCs/>
                <w:color w:val="000000"/>
                <w:sz w:val="18"/>
                <w:szCs w:val="18"/>
                <w:lang w:eastAsia="lv-LV"/>
              </w:rPr>
              <w:t> </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i/>
                <w:iCs/>
                <w:color w:val="000000"/>
                <w:sz w:val="18"/>
                <w:szCs w:val="18"/>
                <w:lang w:eastAsia="lv-LV"/>
              </w:rPr>
            </w:pPr>
            <w:r w:rsidRPr="00E60024">
              <w:rPr>
                <w:i/>
                <w:iCs/>
                <w:color w:val="000000"/>
                <w:sz w:val="18"/>
                <w:szCs w:val="18"/>
                <w:lang w:eastAsia="lv-LV"/>
              </w:rPr>
              <w:t> </w:t>
            </w:r>
          </w:p>
        </w:tc>
      </w:tr>
      <w:tr w:rsidR="004C0187" w:rsidRPr="00E60024" w:rsidTr="009C109B">
        <w:trPr>
          <w:trHeight w:val="193"/>
        </w:trPr>
        <w:tc>
          <w:tcPr>
            <w:tcW w:w="4264" w:type="dxa"/>
            <w:tcBorders>
              <w:top w:val="nil"/>
              <w:left w:val="single" w:sz="4" w:space="0" w:color="auto"/>
              <w:bottom w:val="single" w:sz="4" w:space="0" w:color="auto"/>
              <w:right w:val="single" w:sz="4" w:space="0" w:color="auto"/>
            </w:tcBorders>
            <w:shd w:val="clear" w:color="000000" w:fill="F2F2F2"/>
            <w:hideMark/>
          </w:tcPr>
          <w:p w:rsidR="004C0187" w:rsidRPr="00E60024" w:rsidRDefault="004C0187" w:rsidP="00412D00">
            <w:pPr>
              <w:ind w:right="-81"/>
              <w:rPr>
                <w:color w:val="000000"/>
                <w:sz w:val="18"/>
                <w:szCs w:val="18"/>
                <w:u w:val="single"/>
                <w:lang w:eastAsia="lv-LV"/>
              </w:rPr>
            </w:pPr>
            <w:r w:rsidRPr="00E60024">
              <w:rPr>
                <w:color w:val="000000"/>
                <w:sz w:val="18"/>
                <w:szCs w:val="18"/>
                <w:u w:val="single"/>
                <w:lang w:eastAsia="lv-LV"/>
              </w:rPr>
              <w:t>Ilgtermiņa saistības</w:t>
            </w:r>
          </w:p>
        </w:tc>
        <w:tc>
          <w:tcPr>
            <w:tcW w:w="1548" w:type="dxa"/>
            <w:tcBorders>
              <w:top w:val="nil"/>
              <w:left w:val="nil"/>
              <w:bottom w:val="single" w:sz="4" w:space="0" w:color="auto"/>
              <w:right w:val="single" w:sz="4" w:space="0" w:color="auto"/>
            </w:tcBorders>
            <w:shd w:val="clear" w:color="000000" w:fill="F2F2F2"/>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247 090 041</w:t>
            </w:r>
          </w:p>
        </w:tc>
        <w:tc>
          <w:tcPr>
            <w:tcW w:w="1559" w:type="dxa"/>
            <w:tcBorders>
              <w:top w:val="nil"/>
              <w:left w:val="nil"/>
              <w:bottom w:val="single" w:sz="4" w:space="0" w:color="auto"/>
              <w:right w:val="single" w:sz="4" w:space="0" w:color="auto"/>
            </w:tcBorders>
            <w:shd w:val="clear" w:color="000000" w:fill="F2F2F2"/>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255 365 712</w:t>
            </w:r>
          </w:p>
        </w:tc>
        <w:tc>
          <w:tcPr>
            <w:tcW w:w="1809" w:type="dxa"/>
            <w:tcBorders>
              <w:top w:val="nil"/>
              <w:left w:val="nil"/>
              <w:bottom w:val="single" w:sz="4" w:space="0" w:color="auto"/>
              <w:right w:val="single" w:sz="4" w:space="0" w:color="auto"/>
            </w:tcBorders>
            <w:shd w:val="clear" w:color="000000" w:fill="F2F2F2"/>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8 275 671</w:t>
            </w:r>
          </w:p>
        </w:tc>
      </w:tr>
      <w:tr w:rsidR="004C0187" w:rsidRPr="00E60024" w:rsidTr="009C109B">
        <w:trPr>
          <w:trHeight w:val="841"/>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sz w:val="18"/>
                <w:szCs w:val="18"/>
                <w:lang w:eastAsia="lv-LV"/>
              </w:rPr>
            </w:pPr>
            <w:r w:rsidRPr="00E60024">
              <w:rPr>
                <w:i/>
                <w:sz w:val="18"/>
                <w:szCs w:val="18"/>
                <w:lang w:eastAsia="lv-LV"/>
              </w:rPr>
              <w:t>Izdevumu izmaiņas ilgtermiņa saistību projektam “Nacionālo bruņoto spēku ilgtermiņa līgumi” saskaņā ar Ministru kabineta 2018.gada 7.novembra rīkojumu Nr.595 “Grozījumi Ministru kabineta 2015. gada 11. marta rīkojumā Nr.123  "Par finansējumu Aizsardzības ministrijas ilgtermiņa saistību pasākumam "Nacionālo bruņoto spēku ilgtermiņa līgumi""</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247 090 041</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sz w:val="18"/>
                <w:szCs w:val="18"/>
                <w:lang w:eastAsia="lv-LV"/>
              </w:rPr>
            </w:pPr>
            <w:r w:rsidRPr="00E60024">
              <w:rPr>
                <w:sz w:val="18"/>
                <w:szCs w:val="18"/>
                <w:lang w:eastAsia="lv-LV"/>
              </w:rPr>
              <w:t>255 365 712</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8 275 671</w:t>
            </w:r>
          </w:p>
        </w:tc>
      </w:tr>
      <w:tr w:rsidR="004C0187" w:rsidRPr="00E60024" w:rsidTr="009C109B">
        <w:trPr>
          <w:trHeight w:val="709"/>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firstLineChars="100" w:firstLine="180"/>
              <w:rPr>
                <w:i/>
                <w:iCs/>
                <w:sz w:val="18"/>
                <w:szCs w:val="18"/>
                <w:lang w:eastAsia="lv-LV"/>
              </w:rPr>
            </w:pPr>
            <w:r w:rsidRPr="00E60024">
              <w:rPr>
                <w:i/>
                <w:iCs/>
                <w:sz w:val="18"/>
                <w:szCs w:val="18"/>
                <w:lang w:eastAsia="lv-LV"/>
              </w:rPr>
              <w:t>t.sk. palielināts finansējums ilgtermiņa saistību projektam "Nacionālo bruņoto spēku ilgtermiņa līgumi"  (Ministru kabineta 2018.gada 10.aprīļa sēdes</w:t>
            </w:r>
          </w:p>
          <w:p w:rsidR="004C0187" w:rsidRPr="00E60024" w:rsidRDefault="004C0187" w:rsidP="00412D00">
            <w:pPr>
              <w:ind w:right="-81"/>
              <w:rPr>
                <w:i/>
                <w:iCs/>
                <w:sz w:val="18"/>
                <w:szCs w:val="18"/>
                <w:lang w:eastAsia="lv-LV"/>
              </w:rPr>
            </w:pPr>
            <w:r w:rsidRPr="00E60024">
              <w:rPr>
                <w:i/>
                <w:iCs/>
                <w:sz w:val="18"/>
                <w:szCs w:val="18"/>
                <w:lang w:eastAsia="lv-LV"/>
              </w:rPr>
              <w:t>prot.Nr.19 36.§ 4.p.)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iCs/>
                <w:sz w:val="18"/>
                <w:szCs w:val="18"/>
                <w:lang w:eastAsia="lv-LV"/>
              </w:rPr>
            </w:pPr>
            <w:r w:rsidRPr="00E60024">
              <w:rPr>
                <w:iCs/>
                <w:sz w:val="18"/>
                <w:szCs w:val="18"/>
                <w:lang w:eastAsia="lv-LV"/>
              </w:rPr>
              <w:t>1 200 000</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iCs/>
                <w:sz w:val="18"/>
                <w:szCs w:val="18"/>
                <w:lang w:eastAsia="lv-LV"/>
              </w:rPr>
            </w:pPr>
            <w:r w:rsidRPr="00E60024">
              <w:rPr>
                <w:iCs/>
                <w:sz w:val="18"/>
                <w:szCs w:val="18"/>
                <w:lang w:eastAsia="lv-LV"/>
              </w:rPr>
              <w:t>1 200 000</w:t>
            </w:r>
          </w:p>
        </w:tc>
      </w:tr>
      <w:tr w:rsidR="004C0187" w:rsidRPr="00E60024" w:rsidTr="009C109B">
        <w:trPr>
          <w:trHeight w:val="191"/>
        </w:trPr>
        <w:tc>
          <w:tcPr>
            <w:tcW w:w="4264" w:type="dxa"/>
            <w:tcBorders>
              <w:top w:val="nil"/>
              <w:left w:val="single" w:sz="4" w:space="0" w:color="auto"/>
              <w:bottom w:val="single" w:sz="4" w:space="0" w:color="auto"/>
              <w:right w:val="single" w:sz="4" w:space="0" w:color="auto"/>
            </w:tcBorders>
            <w:shd w:val="clear" w:color="000000" w:fill="F2F2F2"/>
            <w:hideMark/>
          </w:tcPr>
          <w:p w:rsidR="004C0187" w:rsidRPr="00E60024" w:rsidRDefault="004C0187" w:rsidP="00412D00">
            <w:pPr>
              <w:ind w:right="-81"/>
              <w:rPr>
                <w:color w:val="000000"/>
                <w:sz w:val="18"/>
                <w:szCs w:val="18"/>
                <w:u w:val="single"/>
                <w:lang w:eastAsia="lv-LV"/>
              </w:rPr>
            </w:pPr>
            <w:r w:rsidRPr="00E60024">
              <w:rPr>
                <w:color w:val="000000"/>
                <w:sz w:val="18"/>
                <w:szCs w:val="18"/>
                <w:u w:val="single"/>
                <w:lang w:eastAsia="lv-LV"/>
              </w:rPr>
              <w:t>Citas izmaiņas</w:t>
            </w:r>
          </w:p>
        </w:tc>
        <w:tc>
          <w:tcPr>
            <w:tcW w:w="1548" w:type="dxa"/>
            <w:tcBorders>
              <w:top w:val="nil"/>
              <w:left w:val="nil"/>
              <w:bottom w:val="single" w:sz="4" w:space="0" w:color="auto"/>
              <w:right w:val="single" w:sz="4" w:space="0" w:color="auto"/>
            </w:tcBorders>
            <w:shd w:val="clear" w:color="000000" w:fill="F2F2F2"/>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4 456 293</w:t>
            </w:r>
          </w:p>
        </w:tc>
        <w:tc>
          <w:tcPr>
            <w:tcW w:w="1559" w:type="dxa"/>
            <w:tcBorders>
              <w:top w:val="nil"/>
              <w:left w:val="nil"/>
              <w:bottom w:val="single" w:sz="4" w:space="0" w:color="auto"/>
              <w:right w:val="single" w:sz="4" w:space="0" w:color="auto"/>
            </w:tcBorders>
            <w:shd w:val="clear" w:color="000000" w:fill="F2F2F2"/>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16 329 494</w:t>
            </w:r>
          </w:p>
        </w:tc>
        <w:tc>
          <w:tcPr>
            <w:tcW w:w="1809" w:type="dxa"/>
            <w:tcBorders>
              <w:top w:val="nil"/>
              <w:left w:val="nil"/>
              <w:bottom w:val="single" w:sz="4" w:space="0" w:color="auto"/>
              <w:right w:val="single" w:sz="4" w:space="0" w:color="auto"/>
            </w:tcBorders>
            <w:shd w:val="clear" w:color="000000" w:fill="F2F2F2"/>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11 873 201</w:t>
            </w:r>
          </w:p>
        </w:tc>
      </w:tr>
      <w:tr w:rsidR="004C0187" w:rsidRPr="00E60024" w:rsidTr="009C109B">
        <w:trPr>
          <w:trHeight w:val="682"/>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sz w:val="18"/>
                <w:szCs w:val="18"/>
                <w:lang w:eastAsia="lv-LV"/>
              </w:rPr>
            </w:pPr>
            <w:r w:rsidRPr="00E60024">
              <w:rPr>
                <w:i/>
                <w:iCs/>
                <w:sz w:val="18"/>
                <w:szCs w:val="18"/>
                <w:lang w:eastAsia="lv-LV"/>
              </w:rPr>
              <w:lastRenderedPageBreak/>
              <w:t>Izdevumu izmaiņas Nacionālo bruņoto spēku regulāro pasākumu nodrošināšanai (Ministru kabineta 2018.gada 10.aprīļa sēdes prot.Nr.19 36.§ 4.p.)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467 332</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4 446 667</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3 979 335</w:t>
            </w:r>
          </w:p>
        </w:tc>
      </w:tr>
      <w:tr w:rsidR="004C0187" w:rsidRPr="00E60024" w:rsidTr="009C109B">
        <w:trPr>
          <w:trHeight w:val="407"/>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Palielināts finansējums Nacionālo bruņoto spēku vienību uzturēšanai (</w:t>
            </w:r>
            <w:r w:rsidRPr="00E60024">
              <w:rPr>
                <w:i/>
                <w:iCs/>
                <w:sz w:val="18"/>
                <w:szCs w:val="18"/>
                <w:lang w:eastAsia="lv-LV"/>
              </w:rPr>
              <w:t>Ministru kabineta 2018.gada 10.aprīļa sēdes</w:t>
            </w:r>
            <w:r w:rsidRPr="00E60024">
              <w:rPr>
                <w:i/>
                <w:iCs/>
                <w:color w:val="000000"/>
                <w:sz w:val="18"/>
                <w:szCs w:val="18"/>
                <w:lang w:eastAsia="lv-LV"/>
              </w:rPr>
              <w:t xml:space="preserve"> prot.Nr.19 36.§ 4.p.)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sz w:val="18"/>
                <w:szCs w:val="18"/>
                <w:lang w:eastAsia="lv-LV"/>
              </w:rPr>
            </w:pPr>
            <w:r w:rsidRPr="00E60024">
              <w:rPr>
                <w:sz w:val="18"/>
                <w:szCs w:val="18"/>
                <w:lang w:eastAsia="lv-LV"/>
              </w:rPr>
              <w:t>1 262 499</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1 262 499</w:t>
            </w:r>
          </w:p>
        </w:tc>
      </w:tr>
      <w:tr w:rsidR="004C0187" w:rsidRPr="00E60024" w:rsidTr="009C109B">
        <w:trPr>
          <w:trHeight w:val="527"/>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Palielināts finansējums Rīgas pils telpu nomai no VAS "Valsts nekustamie īpašumi" (</w:t>
            </w:r>
            <w:r w:rsidRPr="00E60024">
              <w:rPr>
                <w:i/>
                <w:iCs/>
                <w:sz w:val="18"/>
                <w:szCs w:val="18"/>
                <w:lang w:eastAsia="lv-LV"/>
              </w:rPr>
              <w:t>Ministru kabineta 2018.gada 10.aprīļa sēdes</w:t>
            </w:r>
            <w:r w:rsidRPr="00E60024">
              <w:rPr>
                <w:i/>
                <w:iCs/>
                <w:color w:val="000000"/>
                <w:sz w:val="18"/>
                <w:szCs w:val="18"/>
                <w:lang w:eastAsia="lv-LV"/>
              </w:rPr>
              <w:t xml:space="preserve"> prot.Nr.19 36.§ 4.p.)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sz w:val="18"/>
                <w:szCs w:val="18"/>
                <w:lang w:eastAsia="lv-LV"/>
              </w:rPr>
            </w:pPr>
            <w:r w:rsidRPr="00E60024">
              <w:rPr>
                <w:sz w:val="18"/>
                <w:szCs w:val="18"/>
                <w:lang w:eastAsia="lv-LV"/>
              </w:rPr>
              <w:t>2 570</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2 570</w:t>
            </w:r>
          </w:p>
        </w:tc>
      </w:tr>
      <w:tr w:rsidR="004C0187" w:rsidRPr="00E60024" w:rsidTr="009C109B">
        <w:trPr>
          <w:trHeight w:val="416"/>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Palielināts finansējums projektu konkursu militāru vai divejāda pielietojuma produktu attīstības atbalsta īstenošanai (</w:t>
            </w:r>
            <w:r w:rsidRPr="00E60024">
              <w:rPr>
                <w:i/>
                <w:iCs/>
                <w:sz w:val="18"/>
                <w:szCs w:val="18"/>
                <w:lang w:eastAsia="lv-LV"/>
              </w:rPr>
              <w:t>Ministru kabineta 2018.gada 10.aprīļa sēdes</w:t>
            </w:r>
            <w:r w:rsidRPr="00E60024">
              <w:rPr>
                <w:i/>
                <w:iCs/>
                <w:color w:val="000000"/>
                <w:sz w:val="18"/>
                <w:szCs w:val="18"/>
                <w:lang w:eastAsia="lv-LV"/>
              </w:rPr>
              <w:t xml:space="preserve"> prot.Nr.19 36.§ 4.p.)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sz w:val="18"/>
                <w:szCs w:val="18"/>
                <w:lang w:eastAsia="lv-LV"/>
              </w:rPr>
            </w:pPr>
            <w:r w:rsidRPr="00E60024">
              <w:rPr>
                <w:sz w:val="18"/>
                <w:szCs w:val="18"/>
                <w:lang w:eastAsia="lv-LV"/>
              </w:rPr>
              <w:t>340 000</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340 000</w:t>
            </w:r>
          </w:p>
        </w:tc>
      </w:tr>
      <w:tr w:rsidR="004C0187" w:rsidRPr="00E60024" w:rsidTr="009C109B">
        <w:trPr>
          <w:trHeight w:val="333"/>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 xml:space="preserve">Palielināts finansējums IT izdevumiem, kas saistīti ar </w:t>
            </w:r>
            <w:proofErr w:type="spellStart"/>
            <w:r w:rsidRPr="00E60024">
              <w:rPr>
                <w:i/>
                <w:iCs/>
                <w:color w:val="000000"/>
                <w:sz w:val="18"/>
                <w:szCs w:val="18"/>
                <w:lang w:eastAsia="lv-LV"/>
              </w:rPr>
              <w:t>kiberdrošību</w:t>
            </w:r>
            <w:proofErr w:type="spellEnd"/>
            <w:r w:rsidRPr="00E60024">
              <w:rPr>
                <w:i/>
                <w:iCs/>
                <w:color w:val="000000"/>
                <w:sz w:val="18"/>
                <w:szCs w:val="18"/>
                <w:lang w:eastAsia="lv-LV"/>
              </w:rPr>
              <w:t xml:space="preserve"> (</w:t>
            </w:r>
            <w:r w:rsidRPr="00E60024">
              <w:rPr>
                <w:i/>
                <w:iCs/>
                <w:sz w:val="18"/>
                <w:szCs w:val="18"/>
                <w:lang w:eastAsia="lv-LV"/>
              </w:rPr>
              <w:t>Ministru kabineta 2018.gada 10.aprīļa sēdes</w:t>
            </w:r>
            <w:r w:rsidRPr="00E60024">
              <w:rPr>
                <w:i/>
                <w:iCs/>
                <w:color w:val="000000"/>
                <w:sz w:val="18"/>
                <w:szCs w:val="18"/>
                <w:lang w:eastAsia="lv-LV"/>
              </w:rPr>
              <w:t xml:space="preserve"> prot.Nr.19 36.§ 4.p.)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sz w:val="18"/>
                <w:szCs w:val="18"/>
                <w:lang w:eastAsia="lv-LV"/>
              </w:rPr>
            </w:pPr>
            <w:r w:rsidRPr="00E60024">
              <w:rPr>
                <w:sz w:val="18"/>
                <w:szCs w:val="18"/>
                <w:lang w:eastAsia="lv-LV"/>
              </w:rPr>
              <w:t>57 910</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57 910</w:t>
            </w:r>
          </w:p>
        </w:tc>
      </w:tr>
      <w:tr w:rsidR="004C0187" w:rsidRPr="00E60024" w:rsidTr="009C109B">
        <w:trPr>
          <w:trHeight w:val="878"/>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Palielināts finansējums uzturēšanas izdevumiem papildus 1 atašeja amata vietai (</w:t>
            </w:r>
            <w:r w:rsidRPr="00E60024">
              <w:rPr>
                <w:i/>
                <w:iCs/>
                <w:sz w:val="18"/>
                <w:szCs w:val="18"/>
                <w:lang w:eastAsia="lv-LV"/>
              </w:rPr>
              <w:t xml:space="preserve">Ministru kabineta 2017.gada 7.novembra </w:t>
            </w:r>
            <w:r w:rsidRPr="00E60024">
              <w:rPr>
                <w:i/>
                <w:iCs/>
                <w:color w:val="000000"/>
                <w:sz w:val="18"/>
                <w:szCs w:val="18"/>
                <w:lang w:eastAsia="lv-LV"/>
              </w:rPr>
              <w:t xml:space="preserve">sēdes prot.Nr.55 44.§, </w:t>
            </w:r>
            <w:r w:rsidRPr="00E60024">
              <w:rPr>
                <w:i/>
                <w:iCs/>
                <w:sz w:val="18"/>
                <w:szCs w:val="18"/>
                <w:lang w:eastAsia="lv-LV"/>
              </w:rPr>
              <w:t>Ministru kabineta 2018.gada 10.aprīļa sēdes</w:t>
            </w:r>
            <w:r w:rsidRPr="00E60024">
              <w:rPr>
                <w:i/>
                <w:iCs/>
                <w:color w:val="000000"/>
                <w:sz w:val="18"/>
                <w:szCs w:val="18"/>
                <w:lang w:eastAsia="lv-LV"/>
              </w:rPr>
              <w:t xml:space="preserve"> prot.Nr.19 36.§ 4.p.)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sz w:val="18"/>
                <w:szCs w:val="18"/>
                <w:lang w:eastAsia="lv-LV"/>
              </w:rPr>
            </w:pPr>
            <w:r w:rsidRPr="00E60024">
              <w:rPr>
                <w:sz w:val="18"/>
                <w:szCs w:val="18"/>
                <w:lang w:eastAsia="lv-LV"/>
              </w:rPr>
              <w:t>38 832</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38 832</w:t>
            </w:r>
          </w:p>
        </w:tc>
      </w:tr>
      <w:tr w:rsidR="004C0187" w:rsidRPr="00E60024" w:rsidTr="009C109B">
        <w:trPr>
          <w:trHeight w:val="126"/>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Palielināts finansējums (informācija klasificēta)</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473 414</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473 414</w:t>
            </w:r>
          </w:p>
        </w:tc>
      </w:tr>
      <w:tr w:rsidR="004C0187" w:rsidRPr="00E60024" w:rsidTr="009C109B">
        <w:trPr>
          <w:trHeight w:val="611"/>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Palielināts finansējums Latvijas Republikas ārējās robežas stiprināšanai (</w:t>
            </w:r>
            <w:r w:rsidRPr="00E60024">
              <w:rPr>
                <w:i/>
                <w:iCs/>
                <w:sz w:val="18"/>
                <w:szCs w:val="18"/>
                <w:lang w:eastAsia="lv-LV"/>
              </w:rPr>
              <w:t>Ministru kabineta 2018.gada 15.oktobra sēdes</w:t>
            </w:r>
            <w:r w:rsidRPr="00E60024">
              <w:rPr>
                <w:i/>
                <w:iCs/>
                <w:color w:val="000000"/>
                <w:sz w:val="18"/>
                <w:szCs w:val="18"/>
                <w:lang w:eastAsia="lv-LV"/>
              </w:rPr>
              <w:t xml:space="preserve"> prot.Nr.47 1.§ 5.p.)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285 000</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285 000</w:t>
            </w:r>
          </w:p>
        </w:tc>
      </w:tr>
      <w:tr w:rsidR="004C0187" w:rsidRPr="00E60024" w:rsidTr="009C109B">
        <w:trPr>
          <w:trHeight w:val="1073"/>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Palielināti ieņēmumi no maksas pakalpojumiem un citi pašu ieņēmumi un attiecīgi izdevumi precēm un pakalpojumiem, lai segtu NATO Kaujas grupas faktiskos uzturēšanas izdevumus (Ministru kabineta 2018.gada 19.decembra rīkojums Nr.684, 2.p.)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8 741 480</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8 741 480</w:t>
            </w:r>
          </w:p>
        </w:tc>
      </w:tr>
      <w:tr w:rsidR="004C0187" w:rsidRPr="00E60024" w:rsidTr="009C109B">
        <w:trPr>
          <w:trHeight w:val="1106"/>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sz w:val="18"/>
                <w:szCs w:val="18"/>
                <w:lang w:eastAsia="lv-LV"/>
              </w:rPr>
              <w:t>Līdzekļu palielinājums no maksas pakalpojumu un citu pašu ieņēmumu atlikuma uz 2019.gada 1.janvāri</w:t>
            </w:r>
            <w:r w:rsidRPr="00E60024">
              <w:rPr>
                <w:i/>
                <w:iCs/>
                <w:color w:val="000000"/>
                <w:sz w:val="18"/>
                <w:szCs w:val="18"/>
                <w:lang w:eastAsia="lv-LV"/>
              </w:rPr>
              <w:t>, lai nodrošinātu PVN nomaksu saistībā ar izdevumiem NATO Kaujas grupas nodrošināšanai (Ministru kabineta 2019.gada 5.februāra sēdes prot.Nr.5 30.§ 19.2.p.)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678 742</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678 742</w:t>
            </w:r>
          </w:p>
        </w:tc>
      </w:tr>
      <w:tr w:rsidR="004C0187" w:rsidRPr="00E60024" w:rsidTr="009C109B">
        <w:trPr>
          <w:trHeight w:val="329"/>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 xml:space="preserve">    t. sk. iekšējā līdzekļu pārdale starp budžeta programmām (apakšprogrammām)</w:t>
            </w:r>
          </w:p>
        </w:tc>
        <w:tc>
          <w:tcPr>
            <w:tcW w:w="1548" w:type="dxa"/>
            <w:tcBorders>
              <w:top w:val="nil"/>
              <w:left w:val="nil"/>
              <w:bottom w:val="single" w:sz="4" w:space="0" w:color="auto"/>
              <w:right w:val="single" w:sz="4" w:space="0" w:color="auto"/>
            </w:tcBorders>
            <w:shd w:val="clear" w:color="auto" w:fill="auto"/>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3 988 961</w:t>
            </w:r>
          </w:p>
        </w:tc>
        <w:tc>
          <w:tcPr>
            <w:tcW w:w="1559" w:type="dxa"/>
            <w:tcBorders>
              <w:top w:val="nil"/>
              <w:left w:val="nil"/>
              <w:bottom w:val="single" w:sz="4" w:space="0" w:color="auto"/>
              <w:right w:val="single" w:sz="4" w:space="0" w:color="auto"/>
            </w:tcBorders>
            <w:shd w:val="clear" w:color="auto" w:fill="auto"/>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2 380</w:t>
            </w:r>
          </w:p>
        </w:tc>
        <w:tc>
          <w:tcPr>
            <w:tcW w:w="1809" w:type="dxa"/>
            <w:tcBorders>
              <w:top w:val="nil"/>
              <w:left w:val="nil"/>
              <w:bottom w:val="single" w:sz="4" w:space="0" w:color="auto"/>
              <w:right w:val="single" w:sz="4" w:space="0" w:color="auto"/>
            </w:tcBorders>
            <w:shd w:val="clear" w:color="auto" w:fill="auto"/>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-3 986 581</w:t>
            </w:r>
          </w:p>
        </w:tc>
      </w:tr>
      <w:tr w:rsidR="004C0187" w:rsidRPr="00E60024" w:rsidTr="009C109B">
        <w:trPr>
          <w:trHeight w:val="874"/>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Iekšējā līdzekļu pārdale uz budžeta programmu 33.00.00 "Aizsardzības īpašumu pārvaldīšana", lai nodrošinātu apmaksu par elektroenerģiju saistībā ar funkcijas nodošanu</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112 000</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-112 000</w:t>
            </w:r>
          </w:p>
        </w:tc>
      </w:tr>
      <w:tr w:rsidR="004C0187" w:rsidRPr="00E60024" w:rsidTr="009C109B">
        <w:trPr>
          <w:trHeight w:val="1257"/>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Iekšējā līdzekļu pārdale uz budžeta apakšprogrammu 22.10.00 "Starptautisko operāciju un Nacionālo bruņoto spēku personālsastāva centralizētais atalgojums", lai nodrošinātu kompensāciju izmaksu zemessargiem saistībā ar skaita pieaugumu (Ministru kabineta 2017.gada 12.decembra sēdes prot.Nr.61 85.§)</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2 529 825</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-2 529 825</w:t>
            </w:r>
          </w:p>
        </w:tc>
      </w:tr>
      <w:tr w:rsidR="004C0187" w:rsidRPr="00E60024" w:rsidTr="009C109B">
        <w:trPr>
          <w:trHeight w:val="1078"/>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Iekšējā līdzekļu pārdale uz budžeta apakšprogrammu 22.10.00 "Starptautisko operāciju un Nacionālo bruņoto spēku personālsastāva centralizētais atalgojums", lai nodrošinātu Nacionālo bruņoto spēku papildu personāla dalību starptautiskajās operācijā</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1 207 897</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-1 207 897</w:t>
            </w:r>
          </w:p>
        </w:tc>
      </w:tr>
      <w:tr w:rsidR="004C0187" w:rsidRPr="00E60024" w:rsidTr="009C109B">
        <w:trPr>
          <w:trHeight w:val="541"/>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Iekšējā līdzekļu pārdale uz budžeta programmu 12.00.00 "Kara muzejs", lai nodrošinātu grāmatas "Latvijas armijai 100" izdošanu</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11 374</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-11 374</w:t>
            </w:r>
          </w:p>
        </w:tc>
      </w:tr>
      <w:tr w:rsidR="004C0187" w:rsidRPr="00E60024" w:rsidTr="009C109B">
        <w:trPr>
          <w:trHeight w:val="631"/>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Iekšējā līdzekļu pārdale uz budžeta programmu 12.00.00 "Kara muzejs", lai segtu fiziskās apsardzes pakalpojumu sadārdzināšanos</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7 595</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-7 595</w:t>
            </w:r>
          </w:p>
        </w:tc>
      </w:tr>
      <w:tr w:rsidR="004C0187" w:rsidRPr="00E60024" w:rsidTr="009C109B">
        <w:trPr>
          <w:trHeight w:val="709"/>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Iekšējā līdzekļu pārdale uz budžeta programmu 28.00.00 "Ģeodēzija un kartogrāfija" (Ministru kabineta 2018.gada 6.februāra sēdes prot.Nr.7 30.§ 4.p.)</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55 270</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-55 270</w:t>
            </w:r>
          </w:p>
        </w:tc>
      </w:tr>
      <w:tr w:rsidR="004C0187" w:rsidRPr="00E60024" w:rsidTr="009C109B">
        <w:trPr>
          <w:trHeight w:val="821"/>
        </w:trPr>
        <w:tc>
          <w:tcPr>
            <w:tcW w:w="4264" w:type="dxa"/>
            <w:tcBorders>
              <w:top w:val="nil"/>
              <w:left w:val="single" w:sz="4" w:space="0" w:color="auto"/>
              <w:bottom w:val="single" w:sz="4" w:space="0" w:color="auto"/>
              <w:right w:val="single" w:sz="4" w:space="0" w:color="auto"/>
            </w:tcBorders>
            <w:shd w:val="clear" w:color="auto" w:fill="auto"/>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t>Iekšējā līdzekļu pārdale no budžeta programmas 34.00.00. "</w:t>
            </w:r>
            <w:proofErr w:type="spellStart"/>
            <w:r w:rsidRPr="00E60024">
              <w:rPr>
                <w:i/>
                <w:iCs/>
                <w:color w:val="000000"/>
                <w:sz w:val="18"/>
                <w:szCs w:val="18"/>
                <w:lang w:eastAsia="lv-LV"/>
              </w:rPr>
              <w:t>Jaunsardzes</w:t>
            </w:r>
            <w:proofErr w:type="spellEnd"/>
            <w:r w:rsidRPr="00E60024">
              <w:rPr>
                <w:i/>
                <w:iCs/>
                <w:color w:val="000000"/>
                <w:sz w:val="18"/>
                <w:szCs w:val="18"/>
                <w:lang w:eastAsia="lv-LV"/>
              </w:rPr>
              <w:t xml:space="preserve"> centrs", Nacionālo bruņoto spēku mācību nodrošināšanai (Ministru kabineta 2018.gada 10.aprīļa sēdes prot.Nr.19 36.§ 4.p.)</w:t>
            </w:r>
          </w:p>
        </w:tc>
        <w:tc>
          <w:tcPr>
            <w:tcW w:w="1548" w:type="dxa"/>
            <w:tcBorders>
              <w:top w:val="nil"/>
              <w:left w:val="nil"/>
              <w:bottom w:val="single" w:sz="4" w:space="0" w:color="auto"/>
              <w:right w:val="single" w:sz="4" w:space="0" w:color="auto"/>
            </w:tcBorders>
            <w:shd w:val="clear" w:color="auto" w:fill="auto"/>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559" w:type="dxa"/>
            <w:tcBorders>
              <w:top w:val="nil"/>
              <w:left w:val="nil"/>
              <w:bottom w:val="single" w:sz="4" w:space="0" w:color="auto"/>
              <w:right w:val="single" w:sz="4" w:space="0" w:color="auto"/>
            </w:tcBorders>
            <w:shd w:val="clear" w:color="auto" w:fill="auto"/>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2 380</w:t>
            </w:r>
          </w:p>
        </w:tc>
        <w:tc>
          <w:tcPr>
            <w:tcW w:w="1809" w:type="dxa"/>
            <w:tcBorders>
              <w:top w:val="nil"/>
              <w:left w:val="nil"/>
              <w:bottom w:val="single" w:sz="4" w:space="0" w:color="auto"/>
              <w:right w:val="single" w:sz="4" w:space="0" w:color="auto"/>
            </w:tcBorders>
            <w:shd w:val="clear" w:color="auto" w:fill="auto"/>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2 380</w:t>
            </w:r>
          </w:p>
        </w:tc>
      </w:tr>
      <w:tr w:rsidR="004C0187" w:rsidRPr="00E60024" w:rsidTr="009C109B">
        <w:trPr>
          <w:trHeight w:val="506"/>
        </w:trPr>
        <w:tc>
          <w:tcPr>
            <w:tcW w:w="4264" w:type="dxa"/>
            <w:tcBorders>
              <w:top w:val="nil"/>
              <w:left w:val="single" w:sz="4" w:space="0" w:color="auto"/>
              <w:bottom w:val="single" w:sz="4" w:space="0" w:color="auto"/>
              <w:right w:val="single" w:sz="4" w:space="0" w:color="auto"/>
            </w:tcBorders>
            <w:shd w:val="clear" w:color="auto" w:fill="auto"/>
            <w:hideMark/>
          </w:tcPr>
          <w:p w:rsidR="004C0187" w:rsidRPr="00E60024" w:rsidRDefault="004C0187" w:rsidP="00412D00">
            <w:pPr>
              <w:ind w:right="-81"/>
              <w:rPr>
                <w:i/>
                <w:iCs/>
                <w:color w:val="000000"/>
                <w:sz w:val="18"/>
                <w:szCs w:val="18"/>
                <w:lang w:eastAsia="lv-LV"/>
              </w:rPr>
            </w:pPr>
            <w:r w:rsidRPr="00E60024">
              <w:rPr>
                <w:i/>
                <w:iCs/>
                <w:color w:val="000000"/>
                <w:sz w:val="18"/>
                <w:szCs w:val="18"/>
                <w:lang w:eastAsia="lv-LV"/>
              </w:rPr>
              <w:lastRenderedPageBreak/>
              <w:t>Iekšējā līdzekļu pārdale uz budžeta programmu 28.00.00 "Ģeodēzija un kartogrāfija", lai nodrošinātu iestāžu pamatfunkcijās iekļautos drukas darbus</w:t>
            </w:r>
          </w:p>
        </w:tc>
        <w:tc>
          <w:tcPr>
            <w:tcW w:w="1548"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65 000</w:t>
            </w:r>
          </w:p>
        </w:tc>
        <w:tc>
          <w:tcPr>
            <w:tcW w:w="155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center"/>
              <w:rPr>
                <w:color w:val="000000"/>
                <w:sz w:val="18"/>
                <w:szCs w:val="18"/>
                <w:lang w:eastAsia="lv-LV"/>
              </w:rPr>
            </w:pPr>
            <w:r w:rsidRPr="00E60024">
              <w:rPr>
                <w:color w:val="000000"/>
                <w:sz w:val="18"/>
                <w:szCs w:val="18"/>
                <w:lang w:eastAsia="lv-LV"/>
              </w:rPr>
              <w:t>-</w:t>
            </w:r>
          </w:p>
        </w:tc>
        <w:tc>
          <w:tcPr>
            <w:tcW w:w="1809" w:type="dxa"/>
            <w:tcBorders>
              <w:top w:val="nil"/>
              <w:left w:val="nil"/>
              <w:bottom w:val="single" w:sz="4" w:space="0" w:color="auto"/>
              <w:right w:val="single" w:sz="4" w:space="0" w:color="auto"/>
            </w:tcBorders>
            <w:shd w:val="clear" w:color="auto" w:fill="auto"/>
            <w:hideMark/>
          </w:tcPr>
          <w:p w:rsidR="004C0187" w:rsidRPr="00E60024" w:rsidRDefault="004C0187" w:rsidP="00412D00">
            <w:pPr>
              <w:ind w:right="-81"/>
              <w:jc w:val="right"/>
              <w:rPr>
                <w:color w:val="000000"/>
                <w:sz w:val="18"/>
                <w:szCs w:val="18"/>
                <w:lang w:eastAsia="lv-LV"/>
              </w:rPr>
            </w:pPr>
            <w:r w:rsidRPr="00E60024">
              <w:rPr>
                <w:color w:val="000000"/>
                <w:sz w:val="18"/>
                <w:szCs w:val="18"/>
                <w:lang w:eastAsia="lv-LV"/>
              </w:rPr>
              <w:t>-65 000</w:t>
            </w:r>
          </w:p>
        </w:tc>
      </w:tr>
    </w:tbl>
    <w:p w:rsidR="00AA63F9" w:rsidRDefault="00AA63F9" w:rsidP="00412D00">
      <w:pPr>
        <w:pStyle w:val="H4"/>
        <w:ind w:right="-81"/>
        <w:jc w:val="left"/>
        <w:rPr>
          <w:sz w:val="24"/>
          <w:szCs w:val="24"/>
          <w:lang w:eastAsia="lv-LV"/>
        </w:rPr>
      </w:pPr>
    </w:p>
    <w:p w:rsidR="004C0187" w:rsidRDefault="004C0187" w:rsidP="00412D00">
      <w:pPr>
        <w:widowControl w:val="0"/>
        <w:spacing w:after="120"/>
        <w:ind w:right="-81"/>
        <w:jc w:val="center"/>
        <w:rPr>
          <w:b/>
        </w:rPr>
      </w:pPr>
      <w:r>
        <w:rPr>
          <w:b/>
        </w:rPr>
        <w:t>28.00.00. Ģeodēzija un kartogrāfija</w:t>
      </w:r>
    </w:p>
    <w:p w:rsidR="004C0187" w:rsidRDefault="004C0187" w:rsidP="009C109B">
      <w:pPr>
        <w:spacing w:after="120"/>
        <w:ind w:right="9"/>
        <w:rPr>
          <w:u w:val="single"/>
        </w:rPr>
      </w:pPr>
      <w:r w:rsidRPr="00BB2102">
        <w:rPr>
          <w:u w:val="single"/>
        </w:rPr>
        <w:t xml:space="preserve">Programmas </w:t>
      </w:r>
      <w:r>
        <w:rPr>
          <w:u w:val="single"/>
        </w:rPr>
        <w:t>mērķi</w:t>
      </w:r>
      <w:r w:rsidRPr="00BB2102">
        <w:rPr>
          <w:u w:val="single"/>
        </w:rPr>
        <w:t>s:</w:t>
      </w:r>
    </w:p>
    <w:p w:rsidR="004C0187" w:rsidRPr="002B755F" w:rsidRDefault="004C0187" w:rsidP="009C109B">
      <w:pPr>
        <w:spacing w:after="120"/>
        <w:ind w:right="9" w:firstLine="720"/>
        <w:jc w:val="both"/>
      </w:pPr>
      <w:r>
        <w:t>valsts politikas īstenošana ģeodēzijas, kartogrāfijas un ģeotelpiskās informācijas jomā Latvijas Ģeotelpiskās informācijas aģentūras kompetences ietvaros, nodrošināt ģeotelpiskās informācijas pamatdatu iegūšanu, sagatavošanu un uzturēšanu valsts aizsardzības, drošības, teritoriālās plānošanas, transporta, navigācijas, zemkopības, vides aizsardzības u.c. tautsaimniecību nozaru vajadzībām.</w:t>
      </w:r>
    </w:p>
    <w:p w:rsidR="004C0187" w:rsidRPr="00BB2102" w:rsidRDefault="004C0187" w:rsidP="009C109B">
      <w:pPr>
        <w:spacing w:after="120"/>
        <w:ind w:right="9"/>
        <w:jc w:val="both"/>
        <w:rPr>
          <w:u w:val="single"/>
        </w:rPr>
      </w:pPr>
      <w:r w:rsidRPr="00BB2102">
        <w:rPr>
          <w:u w:val="single"/>
        </w:rPr>
        <w:t>Galvenās aktivitātes:</w:t>
      </w:r>
    </w:p>
    <w:p w:rsidR="004C0187" w:rsidRPr="00BB2102" w:rsidRDefault="004C0187" w:rsidP="009C109B">
      <w:pPr>
        <w:ind w:right="9" w:firstLine="720"/>
        <w:jc w:val="both"/>
      </w:pPr>
      <w:r w:rsidRPr="00BB2102">
        <w:t xml:space="preserve">1) </w:t>
      </w:r>
      <w:r>
        <w:t>iegūt, sagatavot un atjaunināt ģeotelpiskās informācijas pamatdatus, lai nodrošinātu atbalstu NBS uzdevumu izpildei un to dalībai Ziemeļatlantijas līguma organizācija</w:t>
      </w:r>
      <w:r w:rsidRPr="00BB2102">
        <w:t>;</w:t>
      </w:r>
    </w:p>
    <w:p w:rsidR="004C0187" w:rsidRPr="00BB2102" w:rsidRDefault="004C0187" w:rsidP="009C109B">
      <w:pPr>
        <w:ind w:right="9" w:firstLine="720"/>
        <w:jc w:val="both"/>
      </w:pPr>
      <w:r w:rsidRPr="00BB2102">
        <w:t xml:space="preserve">2) </w:t>
      </w:r>
      <w:r>
        <w:t>nodrošināt valsts ģeodēziskā tīkla uzturēšanu un pilnveidošanu;</w:t>
      </w:r>
    </w:p>
    <w:p w:rsidR="004C0187" w:rsidRDefault="004C0187" w:rsidP="009C109B">
      <w:pPr>
        <w:ind w:right="9" w:firstLine="720"/>
        <w:jc w:val="both"/>
      </w:pPr>
      <w:r w:rsidRPr="00BB2102">
        <w:t xml:space="preserve">3) </w:t>
      </w:r>
      <w:r>
        <w:t>uzturēt patstāvīgo globālās pozicionēšanas bāzes staciju sistēmu “Latvijas pozicionēšanas sistēma” (</w:t>
      </w:r>
      <w:proofErr w:type="spellStart"/>
      <w:r>
        <w:t>LatPos</w:t>
      </w:r>
      <w:proofErr w:type="spellEnd"/>
      <w:r>
        <w:t>);</w:t>
      </w:r>
    </w:p>
    <w:p w:rsidR="004C0187" w:rsidRDefault="004C0187" w:rsidP="009C109B">
      <w:pPr>
        <w:ind w:right="9" w:firstLine="720"/>
        <w:jc w:val="both"/>
      </w:pPr>
      <w:r>
        <w:t xml:space="preserve">4) nodrošināt valsts robežas </w:t>
      </w:r>
      <w:proofErr w:type="spellStart"/>
      <w:r>
        <w:t>redemarkācijas</w:t>
      </w:r>
      <w:proofErr w:type="spellEnd"/>
      <w:r>
        <w:t xml:space="preserve"> procesus – valsts robežas uzmērīšanu – nosakot valsts robežlīniju un valsts robežzīmju ģeodēziskās koordinātas un sastādot robežas </w:t>
      </w:r>
      <w:proofErr w:type="spellStart"/>
      <w:r>
        <w:t>redemarkācijas</w:t>
      </w:r>
      <w:proofErr w:type="spellEnd"/>
      <w:r>
        <w:t xml:space="preserve"> kartes;</w:t>
      </w:r>
    </w:p>
    <w:p w:rsidR="004C0187" w:rsidRDefault="004C0187" w:rsidP="009C109B">
      <w:pPr>
        <w:ind w:right="9" w:firstLine="720"/>
        <w:jc w:val="both"/>
      </w:pPr>
      <w:r>
        <w:t>5) nodrošināt valsts topogrāfisko kartēšanu, valsts ģeotelpiskās informācijas pamatdatu un metadatu iegūšanu, apstrādi un uzturēšanu;</w:t>
      </w:r>
    </w:p>
    <w:p w:rsidR="004C0187" w:rsidRDefault="004C0187" w:rsidP="009C109B">
      <w:pPr>
        <w:ind w:right="9" w:firstLine="720"/>
        <w:jc w:val="both"/>
      </w:pPr>
      <w:r>
        <w:t xml:space="preserve">6) nodrošināt </w:t>
      </w:r>
      <w:proofErr w:type="spellStart"/>
      <w:r>
        <w:t>ģeoinformācijas</w:t>
      </w:r>
      <w:proofErr w:type="spellEnd"/>
      <w:r>
        <w:t xml:space="preserve">  sagatavošanu aeronavigācijas vajadzībām;</w:t>
      </w:r>
    </w:p>
    <w:p w:rsidR="004C0187" w:rsidRPr="00BB2102" w:rsidRDefault="004C0187" w:rsidP="009C109B">
      <w:pPr>
        <w:spacing w:after="120"/>
        <w:ind w:right="9" w:firstLine="720"/>
        <w:jc w:val="both"/>
      </w:pPr>
      <w:r>
        <w:t>7) nodrošināt valsts un pašvaldības institūcijas ar nepieciešamajiem ģeotelpiskajiem pamatdatiem.</w:t>
      </w:r>
    </w:p>
    <w:p w:rsidR="004C0187" w:rsidRDefault="004C0187" w:rsidP="009C109B">
      <w:pPr>
        <w:spacing w:after="120"/>
        <w:ind w:right="9"/>
      </w:pPr>
      <w:r w:rsidRPr="00BB2102">
        <w:rPr>
          <w:u w:val="single"/>
        </w:rPr>
        <w:t>Programmas izpildītājs</w:t>
      </w:r>
      <w:r w:rsidRPr="00BB2102">
        <w:t xml:space="preserve">: </w:t>
      </w:r>
      <w:r>
        <w:t>Latvijas Ģeotelpiskās informācijas aģentūra</w:t>
      </w:r>
      <w:r w:rsidRPr="00BB2102">
        <w:t>.</w:t>
      </w:r>
    </w:p>
    <w:p w:rsidR="004C0187" w:rsidRPr="00BB2102" w:rsidRDefault="004C0187" w:rsidP="00412D00">
      <w:pPr>
        <w:spacing w:after="120"/>
        <w:ind w:right="-81"/>
      </w:pPr>
    </w:p>
    <w:p w:rsidR="004C0187" w:rsidRPr="006A4371" w:rsidRDefault="004C0187" w:rsidP="00412D00">
      <w:pPr>
        <w:spacing w:after="120" w:line="260" w:lineRule="exact"/>
        <w:ind w:right="-81"/>
        <w:jc w:val="center"/>
        <w:rPr>
          <w:lang w:eastAsia="lv-LV"/>
        </w:rPr>
      </w:pPr>
      <w:r w:rsidRPr="006A4371">
        <w:rPr>
          <w:b/>
          <w:lang w:eastAsia="lv-LV"/>
        </w:rPr>
        <w:t>Darbības rezultāti un to rezultatīvie rādītāji no 2017. līdz 2021.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9"/>
        <w:gridCol w:w="1181"/>
        <w:gridCol w:w="1111"/>
        <w:gridCol w:w="1176"/>
        <w:gridCol w:w="1176"/>
        <w:gridCol w:w="1176"/>
      </w:tblGrid>
      <w:tr w:rsidR="004C0187" w:rsidRPr="00F65F23" w:rsidTr="00E60024">
        <w:trPr>
          <w:cantSplit/>
          <w:tblHeader/>
        </w:trPr>
        <w:tc>
          <w:tcPr>
            <w:tcW w:w="3036" w:type="dxa"/>
            <w:vAlign w:val="center"/>
          </w:tcPr>
          <w:p w:rsidR="004C0187" w:rsidRPr="00F84B87" w:rsidRDefault="004C0187" w:rsidP="00412D00">
            <w:pPr>
              <w:pStyle w:val="tabteksts"/>
              <w:ind w:right="-81"/>
              <w:rPr>
                <w:szCs w:val="18"/>
              </w:rPr>
            </w:pPr>
          </w:p>
        </w:tc>
        <w:tc>
          <w:tcPr>
            <w:tcW w:w="1067" w:type="dxa"/>
            <w:vAlign w:val="center"/>
          </w:tcPr>
          <w:p w:rsidR="004C0187" w:rsidRPr="00F84B87" w:rsidRDefault="004C0187" w:rsidP="00412D00">
            <w:pPr>
              <w:pStyle w:val="tabteksts"/>
              <w:ind w:right="-81"/>
              <w:jc w:val="center"/>
              <w:rPr>
                <w:szCs w:val="18"/>
                <w:lang w:eastAsia="lv-LV"/>
              </w:rPr>
            </w:pPr>
            <w:r w:rsidRPr="00F84B87">
              <w:rPr>
                <w:szCs w:val="18"/>
                <w:lang w:eastAsia="lv-LV"/>
              </w:rPr>
              <w:t>2017.gada (izpilde)</w:t>
            </w:r>
          </w:p>
        </w:tc>
        <w:tc>
          <w:tcPr>
            <w:tcW w:w="1004" w:type="dxa"/>
            <w:vAlign w:val="center"/>
          </w:tcPr>
          <w:p w:rsidR="004C0187" w:rsidRPr="00F84B87" w:rsidRDefault="004C0187" w:rsidP="00412D00">
            <w:pPr>
              <w:pStyle w:val="tabteksts"/>
              <w:ind w:right="-81"/>
              <w:jc w:val="center"/>
              <w:rPr>
                <w:szCs w:val="18"/>
                <w:lang w:eastAsia="lv-LV"/>
              </w:rPr>
            </w:pPr>
            <w:r w:rsidRPr="00F84B87">
              <w:rPr>
                <w:szCs w:val="18"/>
                <w:lang w:eastAsia="lv-LV"/>
              </w:rPr>
              <w:t>2018.gada</w:t>
            </w:r>
            <w:r w:rsidRPr="00F84B87">
              <w:rPr>
                <w:szCs w:val="18"/>
                <w:lang w:eastAsia="lv-LV"/>
              </w:rPr>
              <w:br/>
              <w:t>plāns</w:t>
            </w:r>
          </w:p>
        </w:tc>
        <w:tc>
          <w:tcPr>
            <w:tcW w:w="1063" w:type="dxa"/>
            <w:vAlign w:val="center"/>
          </w:tcPr>
          <w:p w:rsidR="004C0187" w:rsidRPr="00F84B87" w:rsidRDefault="004C0187" w:rsidP="00412D00">
            <w:pPr>
              <w:pStyle w:val="tabteksts"/>
              <w:ind w:right="-81"/>
              <w:jc w:val="center"/>
              <w:rPr>
                <w:szCs w:val="18"/>
                <w:lang w:eastAsia="lv-LV"/>
              </w:rPr>
            </w:pPr>
            <w:r w:rsidRPr="00F84B87">
              <w:rPr>
                <w:szCs w:val="18"/>
                <w:lang w:eastAsia="lv-LV"/>
              </w:rPr>
              <w:t>2019. gada</w:t>
            </w:r>
            <w:r w:rsidRPr="00F84B87">
              <w:rPr>
                <w:szCs w:val="18"/>
                <w:lang w:eastAsia="lv-LV"/>
              </w:rPr>
              <w:br/>
              <w:t>p</w:t>
            </w:r>
            <w:r w:rsidR="00BF604D">
              <w:rPr>
                <w:szCs w:val="18"/>
                <w:lang w:eastAsia="lv-LV"/>
              </w:rPr>
              <w:t>lān</w:t>
            </w:r>
            <w:r w:rsidRPr="00F84B87">
              <w:rPr>
                <w:szCs w:val="18"/>
                <w:lang w:eastAsia="lv-LV"/>
              </w:rPr>
              <w:t>s</w:t>
            </w:r>
          </w:p>
        </w:tc>
        <w:tc>
          <w:tcPr>
            <w:tcW w:w="1063" w:type="dxa"/>
            <w:vAlign w:val="center"/>
          </w:tcPr>
          <w:p w:rsidR="004C0187" w:rsidRPr="00F84B87" w:rsidRDefault="004C0187" w:rsidP="00412D00">
            <w:pPr>
              <w:pStyle w:val="tabteksts"/>
              <w:ind w:right="-81"/>
              <w:jc w:val="center"/>
              <w:rPr>
                <w:szCs w:val="18"/>
                <w:lang w:eastAsia="lv-LV"/>
              </w:rPr>
            </w:pPr>
            <w:r w:rsidRPr="00F84B87">
              <w:rPr>
                <w:szCs w:val="18"/>
                <w:lang w:eastAsia="lv-LV"/>
              </w:rPr>
              <w:t>2020. gada</w:t>
            </w:r>
            <w:r w:rsidRPr="00F84B87">
              <w:rPr>
                <w:szCs w:val="18"/>
                <w:lang w:eastAsia="lv-LV"/>
              </w:rPr>
              <w:br/>
              <w:t>pro</w:t>
            </w:r>
            <w:r>
              <w:rPr>
                <w:szCs w:val="18"/>
                <w:lang w:eastAsia="lv-LV"/>
              </w:rPr>
              <w:t>gnoze</w:t>
            </w:r>
          </w:p>
        </w:tc>
        <w:tc>
          <w:tcPr>
            <w:tcW w:w="1063" w:type="dxa"/>
            <w:vAlign w:val="center"/>
          </w:tcPr>
          <w:p w:rsidR="004C0187" w:rsidRPr="00F84B87" w:rsidRDefault="004C0187" w:rsidP="00412D00">
            <w:pPr>
              <w:pStyle w:val="tabteksts"/>
              <w:ind w:right="-81"/>
              <w:jc w:val="center"/>
              <w:rPr>
                <w:szCs w:val="18"/>
                <w:lang w:eastAsia="lv-LV"/>
              </w:rPr>
            </w:pPr>
            <w:r w:rsidRPr="00F84B87">
              <w:rPr>
                <w:szCs w:val="18"/>
                <w:lang w:eastAsia="lv-LV"/>
              </w:rPr>
              <w:t>2021. gada</w:t>
            </w:r>
            <w:r w:rsidRPr="00F84B87">
              <w:rPr>
                <w:szCs w:val="18"/>
                <w:lang w:eastAsia="lv-LV"/>
              </w:rPr>
              <w:br/>
              <w:t>pro</w:t>
            </w:r>
            <w:r>
              <w:rPr>
                <w:szCs w:val="18"/>
                <w:lang w:eastAsia="lv-LV"/>
              </w:rPr>
              <w:t>gnoze</w:t>
            </w:r>
          </w:p>
        </w:tc>
      </w:tr>
      <w:tr w:rsidR="004C0187" w:rsidRPr="00F65F23" w:rsidTr="004C0187">
        <w:trPr>
          <w:cantSplit/>
        </w:trPr>
        <w:tc>
          <w:tcPr>
            <w:tcW w:w="8296" w:type="dxa"/>
            <w:gridSpan w:val="6"/>
            <w:shd w:val="clear" w:color="auto" w:fill="D9D9D9"/>
          </w:tcPr>
          <w:p w:rsidR="004C0187" w:rsidRPr="00F84B87" w:rsidRDefault="004C0187" w:rsidP="00412D00">
            <w:pPr>
              <w:pStyle w:val="tabteksts"/>
              <w:ind w:right="-81"/>
              <w:jc w:val="center"/>
              <w:rPr>
                <w:szCs w:val="18"/>
              </w:rPr>
            </w:pPr>
            <w:r w:rsidRPr="00F84B87">
              <w:rPr>
                <w:szCs w:val="18"/>
                <w:lang w:eastAsia="lv-LV"/>
              </w:rPr>
              <w:t>Ģeotelpisko pamatdatu informācijas infrastruktūras un informācijas sistēmas uzturēšana</w:t>
            </w:r>
          </w:p>
        </w:tc>
      </w:tr>
      <w:tr w:rsidR="004C0187" w:rsidRPr="00F65F23" w:rsidTr="004C0187">
        <w:trPr>
          <w:cantSplit/>
        </w:trPr>
        <w:tc>
          <w:tcPr>
            <w:tcW w:w="3036" w:type="dxa"/>
          </w:tcPr>
          <w:p w:rsidR="004C0187" w:rsidRPr="00F84B87" w:rsidRDefault="004C0187" w:rsidP="00412D00">
            <w:pPr>
              <w:pStyle w:val="tabteksts"/>
              <w:ind w:right="-81"/>
              <w:rPr>
                <w:szCs w:val="18"/>
              </w:rPr>
            </w:pPr>
            <w:r w:rsidRPr="00F84B87">
              <w:rPr>
                <w:szCs w:val="18"/>
              </w:rPr>
              <w:t>Valsts informācijas sistēmu uzturēšana un attīstība (reģistrēto sistēmu skaits)</w:t>
            </w:r>
          </w:p>
        </w:tc>
        <w:tc>
          <w:tcPr>
            <w:tcW w:w="1067" w:type="dxa"/>
          </w:tcPr>
          <w:p w:rsidR="004C0187" w:rsidRPr="00F84B87" w:rsidRDefault="004C0187" w:rsidP="00412D00">
            <w:pPr>
              <w:pStyle w:val="tabteksts"/>
              <w:ind w:right="-81"/>
              <w:jc w:val="center"/>
              <w:rPr>
                <w:szCs w:val="18"/>
              </w:rPr>
            </w:pPr>
            <w:r w:rsidRPr="00F84B87">
              <w:rPr>
                <w:szCs w:val="18"/>
              </w:rPr>
              <w:t>2</w:t>
            </w:r>
          </w:p>
        </w:tc>
        <w:tc>
          <w:tcPr>
            <w:tcW w:w="1004" w:type="dxa"/>
          </w:tcPr>
          <w:p w:rsidR="004C0187" w:rsidRPr="00F84B87" w:rsidRDefault="004C0187" w:rsidP="00412D00">
            <w:pPr>
              <w:pStyle w:val="tabteksts"/>
              <w:ind w:right="-81"/>
              <w:jc w:val="center"/>
              <w:rPr>
                <w:szCs w:val="18"/>
              </w:rPr>
            </w:pPr>
            <w:r w:rsidRPr="00F84B87">
              <w:rPr>
                <w:szCs w:val="18"/>
              </w:rPr>
              <w:t>2</w:t>
            </w:r>
          </w:p>
        </w:tc>
        <w:tc>
          <w:tcPr>
            <w:tcW w:w="1063" w:type="dxa"/>
          </w:tcPr>
          <w:p w:rsidR="004C0187" w:rsidRPr="00F84B87" w:rsidRDefault="004C0187" w:rsidP="00412D00">
            <w:pPr>
              <w:pStyle w:val="tabteksts"/>
              <w:ind w:right="-81"/>
              <w:jc w:val="center"/>
              <w:rPr>
                <w:szCs w:val="18"/>
              </w:rPr>
            </w:pPr>
            <w:r w:rsidRPr="00F84B87">
              <w:rPr>
                <w:szCs w:val="18"/>
              </w:rPr>
              <w:t>2</w:t>
            </w:r>
          </w:p>
        </w:tc>
        <w:tc>
          <w:tcPr>
            <w:tcW w:w="1063" w:type="dxa"/>
          </w:tcPr>
          <w:p w:rsidR="004C0187" w:rsidRPr="00F84B87" w:rsidRDefault="004C0187" w:rsidP="00412D00">
            <w:pPr>
              <w:pStyle w:val="tabteksts"/>
              <w:ind w:right="-81"/>
              <w:jc w:val="center"/>
              <w:rPr>
                <w:szCs w:val="18"/>
              </w:rPr>
            </w:pPr>
            <w:r w:rsidRPr="00F84B87">
              <w:rPr>
                <w:szCs w:val="18"/>
              </w:rPr>
              <w:t>2</w:t>
            </w:r>
          </w:p>
        </w:tc>
        <w:tc>
          <w:tcPr>
            <w:tcW w:w="1063" w:type="dxa"/>
          </w:tcPr>
          <w:p w:rsidR="004C0187" w:rsidRPr="00F84B87" w:rsidRDefault="004C0187" w:rsidP="00412D00">
            <w:pPr>
              <w:pStyle w:val="tabteksts"/>
              <w:ind w:right="-81"/>
              <w:jc w:val="center"/>
              <w:rPr>
                <w:szCs w:val="18"/>
              </w:rPr>
            </w:pPr>
            <w:r w:rsidRPr="00F84B87">
              <w:rPr>
                <w:szCs w:val="18"/>
              </w:rPr>
              <w:t>2</w:t>
            </w:r>
          </w:p>
        </w:tc>
      </w:tr>
      <w:tr w:rsidR="004C0187" w:rsidRPr="00F65F23" w:rsidTr="004C0187">
        <w:trPr>
          <w:cantSplit/>
        </w:trPr>
        <w:tc>
          <w:tcPr>
            <w:tcW w:w="3036"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rPr>
                <w:szCs w:val="18"/>
              </w:rPr>
            </w:pPr>
            <w:r w:rsidRPr="00F84B87">
              <w:rPr>
                <w:szCs w:val="18"/>
              </w:rPr>
              <w:t xml:space="preserve">INSPIRE </w:t>
            </w:r>
            <w:proofErr w:type="spellStart"/>
            <w:r w:rsidRPr="00F84B87">
              <w:rPr>
                <w:szCs w:val="18"/>
              </w:rPr>
              <w:t>ģeoportālā</w:t>
            </w:r>
            <w:proofErr w:type="spellEnd"/>
            <w:r w:rsidRPr="00F84B87">
              <w:rPr>
                <w:szCs w:val="18"/>
              </w:rPr>
              <w:t xml:space="preserve"> pieejamās LĢIA </w:t>
            </w:r>
            <w:proofErr w:type="spellStart"/>
            <w:r w:rsidRPr="00F84B87">
              <w:rPr>
                <w:szCs w:val="18"/>
              </w:rPr>
              <w:t>pakalpes</w:t>
            </w:r>
            <w:proofErr w:type="spellEnd"/>
            <w:r w:rsidRPr="00F84B87">
              <w:rPr>
                <w:szCs w:val="18"/>
              </w:rPr>
              <w:t xml:space="preserve"> – WEB serviss (skaits) </w:t>
            </w:r>
          </w:p>
        </w:tc>
        <w:tc>
          <w:tcPr>
            <w:tcW w:w="1067"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65</w:t>
            </w:r>
          </w:p>
        </w:tc>
        <w:tc>
          <w:tcPr>
            <w:tcW w:w="1004"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47</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w:t>
            </w:r>
          </w:p>
        </w:tc>
        <w:tc>
          <w:tcPr>
            <w:tcW w:w="1063" w:type="dxa"/>
          </w:tcPr>
          <w:p w:rsidR="004C0187" w:rsidRPr="00F84B87" w:rsidRDefault="004C0187" w:rsidP="00412D00">
            <w:pPr>
              <w:pStyle w:val="tabteksts"/>
              <w:ind w:right="-81"/>
              <w:jc w:val="center"/>
              <w:rPr>
                <w:szCs w:val="18"/>
              </w:rPr>
            </w:pPr>
            <w:r w:rsidRPr="00F84B87">
              <w:rPr>
                <w:szCs w:val="18"/>
              </w:rPr>
              <w:t>-</w:t>
            </w:r>
          </w:p>
        </w:tc>
      </w:tr>
      <w:tr w:rsidR="004C0187" w:rsidRPr="00F65F23" w:rsidTr="004C0187">
        <w:trPr>
          <w:cantSplit/>
        </w:trPr>
        <w:tc>
          <w:tcPr>
            <w:tcW w:w="3036"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rPr>
                <w:szCs w:val="18"/>
              </w:rPr>
            </w:pPr>
            <w:r w:rsidRPr="00F84B87">
              <w:rPr>
                <w:szCs w:val="18"/>
              </w:rPr>
              <w:t>Klientiem pieejamo datu izmantošana (vidējais karšu pārlūka skatījumu skaits dienā)</w:t>
            </w:r>
          </w:p>
        </w:tc>
        <w:tc>
          <w:tcPr>
            <w:tcW w:w="1067"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603</w:t>
            </w:r>
          </w:p>
        </w:tc>
        <w:tc>
          <w:tcPr>
            <w:tcW w:w="1004"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616</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632</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640</w:t>
            </w:r>
          </w:p>
        </w:tc>
        <w:tc>
          <w:tcPr>
            <w:tcW w:w="1063" w:type="dxa"/>
          </w:tcPr>
          <w:p w:rsidR="004C0187" w:rsidRPr="00F84B87" w:rsidRDefault="004C0187" w:rsidP="00412D00">
            <w:pPr>
              <w:pStyle w:val="tabteksts"/>
              <w:ind w:right="-81"/>
              <w:jc w:val="center"/>
              <w:rPr>
                <w:szCs w:val="18"/>
              </w:rPr>
            </w:pPr>
            <w:r w:rsidRPr="00F84B87">
              <w:rPr>
                <w:szCs w:val="18"/>
              </w:rPr>
              <w:t>640</w:t>
            </w:r>
          </w:p>
        </w:tc>
      </w:tr>
      <w:tr w:rsidR="004C0187" w:rsidRPr="00F65F23" w:rsidTr="004C0187">
        <w:trPr>
          <w:cantSplit/>
        </w:trPr>
        <w:tc>
          <w:tcPr>
            <w:tcW w:w="3036"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rPr>
                <w:szCs w:val="18"/>
              </w:rPr>
            </w:pPr>
            <w:r w:rsidRPr="00F84B87">
              <w:rPr>
                <w:szCs w:val="18"/>
                <w:lang w:eastAsia="lv-LV"/>
              </w:rPr>
              <w:t xml:space="preserve">ĢPIS pieejamās ģeotelpisko pamatdatu </w:t>
            </w:r>
            <w:proofErr w:type="spellStart"/>
            <w:r w:rsidRPr="00F84B87">
              <w:rPr>
                <w:szCs w:val="18"/>
                <w:lang w:eastAsia="lv-LV"/>
              </w:rPr>
              <w:t>pakalpes</w:t>
            </w:r>
            <w:proofErr w:type="spellEnd"/>
            <w:r w:rsidRPr="00F84B87">
              <w:rPr>
                <w:szCs w:val="18"/>
                <w:lang w:eastAsia="lv-LV"/>
              </w:rPr>
              <w:t xml:space="preserve"> - WEB serviss izmantošanai citās informācijas sistēmās (skaits)</w:t>
            </w:r>
          </w:p>
        </w:tc>
        <w:tc>
          <w:tcPr>
            <w:tcW w:w="1067"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45</w:t>
            </w:r>
          </w:p>
        </w:tc>
        <w:tc>
          <w:tcPr>
            <w:tcW w:w="1004"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47</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w:t>
            </w:r>
          </w:p>
        </w:tc>
        <w:tc>
          <w:tcPr>
            <w:tcW w:w="1063" w:type="dxa"/>
          </w:tcPr>
          <w:p w:rsidR="004C0187" w:rsidRPr="00F84B87" w:rsidRDefault="004C0187" w:rsidP="00412D00">
            <w:pPr>
              <w:pStyle w:val="tabteksts"/>
              <w:ind w:right="-81"/>
              <w:jc w:val="center"/>
              <w:rPr>
                <w:szCs w:val="18"/>
              </w:rPr>
            </w:pPr>
            <w:r w:rsidRPr="00F84B87">
              <w:rPr>
                <w:szCs w:val="18"/>
              </w:rPr>
              <w:t>-</w:t>
            </w:r>
          </w:p>
        </w:tc>
      </w:tr>
      <w:tr w:rsidR="004C0187" w:rsidRPr="00405C02" w:rsidTr="004C0187">
        <w:trPr>
          <w:cantSplit/>
        </w:trPr>
        <w:tc>
          <w:tcPr>
            <w:tcW w:w="3036"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rPr>
                <w:szCs w:val="18"/>
                <w:lang w:eastAsia="lv-LV"/>
              </w:rPr>
            </w:pPr>
            <w:r w:rsidRPr="00F84B87">
              <w:rPr>
                <w:szCs w:val="18"/>
                <w:lang w:eastAsia="lv-LV"/>
              </w:rPr>
              <w:t>Ģeotelpisko pamatdatu nodrošināšana pēc Atvērto datu principa (datu kopu skaits)</w:t>
            </w:r>
            <w:r w:rsidR="00DC534F" w:rsidRPr="00DC534F">
              <w:rPr>
                <w:szCs w:val="18"/>
                <w:vertAlign w:val="superscript"/>
                <w:lang w:eastAsia="lv-LV"/>
              </w:rPr>
              <w:t>8</w:t>
            </w:r>
          </w:p>
        </w:tc>
        <w:tc>
          <w:tcPr>
            <w:tcW w:w="1067"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w:t>
            </w:r>
          </w:p>
        </w:tc>
        <w:tc>
          <w:tcPr>
            <w:tcW w:w="1004"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8</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8</w:t>
            </w:r>
          </w:p>
        </w:tc>
        <w:tc>
          <w:tcPr>
            <w:tcW w:w="1063" w:type="dxa"/>
          </w:tcPr>
          <w:p w:rsidR="004C0187" w:rsidRPr="00F84B87" w:rsidRDefault="004C0187" w:rsidP="00412D00">
            <w:pPr>
              <w:pStyle w:val="tabteksts"/>
              <w:ind w:right="-81"/>
              <w:jc w:val="center"/>
              <w:rPr>
                <w:szCs w:val="18"/>
              </w:rPr>
            </w:pPr>
            <w:r w:rsidRPr="00F84B87">
              <w:rPr>
                <w:szCs w:val="18"/>
              </w:rPr>
              <w:t>8</w:t>
            </w:r>
          </w:p>
        </w:tc>
      </w:tr>
      <w:tr w:rsidR="004C0187" w:rsidRPr="00405C02" w:rsidTr="004C0187">
        <w:trPr>
          <w:cantSplit/>
        </w:trPr>
        <w:tc>
          <w:tcPr>
            <w:tcW w:w="3036"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rPr>
                <w:szCs w:val="18"/>
                <w:lang w:eastAsia="lv-LV"/>
              </w:rPr>
            </w:pPr>
            <w:r w:rsidRPr="00F84B87">
              <w:rPr>
                <w:szCs w:val="18"/>
                <w:lang w:eastAsia="lv-LV"/>
              </w:rPr>
              <w:t>Tautsaimniecībai nozīmīgo, t.sk. pašvaldībām, zemniekiem, būvniekiem, komersantiem, robežsargiem u.c. informācijas pakalpojumu skaits (reģistrēto pieprasījumu skaits gadā)</w:t>
            </w:r>
          </w:p>
        </w:tc>
        <w:tc>
          <w:tcPr>
            <w:tcW w:w="1067"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601</w:t>
            </w:r>
          </w:p>
        </w:tc>
        <w:tc>
          <w:tcPr>
            <w:tcW w:w="1004"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600</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w:t>
            </w:r>
          </w:p>
        </w:tc>
        <w:tc>
          <w:tcPr>
            <w:tcW w:w="1063" w:type="dxa"/>
            <w:tcBorders>
              <w:top w:val="single" w:sz="4" w:space="0" w:color="000000"/>
              <w:left w:val="single" w:sz="4" w:space="0" w:color="000000"/>
              <w:bottom w:val="single" w:sz="4" w:space="0" w:color="000000"/>
              <w:right w:val="single" w:sz="4" w:space="0" w:color="000000"/>
            </w:tcBorders>
          </w:tcPr>
          <w:p w:rsidR="004C0187" w:rsidRPr="00F84B87" w:rsidRDefault="004C0187" w:rsidP="00412D00">
            <w:pPr>
              <w:pStyle w:val="tabteksts"/>
              <w:ind w:right="-81"/>
              <w:jc w:val="center"/>
              <w:rPr>
                <w:szCs w:val="18"/>
              </w:rPr>
            </w:pPr>
            <w:r w:rsidRPr="00F84B87">
              <w:rPr>
                <w:szCs w:val="18"/>
              </w:rPr>
              <w:t>-</w:t>
            </w:r>
          </w:p>
        </w:tc>
        <w:tc>
          <w:tcPr>
            <w:tcW w:w="1063" w:type="dxa"/>
          </w:tcPr>
          <w:p w:rsidR="004C0187" w:rsidRPr="00F84B87" w:rsidRDefault="004C0187" w:rsidP="00412D00">
            <w:pPr>
              <w:pStyle w:val="tabteksts"/>
              <w:ind w:right="-81"/>
              <w:jc w:val="center"/>
              <w:rPr>
                <w:szCs w:val="18"/>
              </w:rPr>
            </w:pPr>
            <w:r w:rsidRPr="00F84B87">
              <w:rPr>
                <w:szCs w:val="18"/>
              </w:rPr>
              <w:t>-</w:t>
            </w:r>
          </w:p>
        </w:tc>
      </w:tr>
      <w:tr w:rsidR="004C0187" w:rsidRPr="00F65F23" w:rsidTr="004C0187">
        <w:trPr>
          <w:cantSplit/>
        </w:trPr>
        <w:tc>
          <w:tcPr>
            <w:tcW w:w="3036" w:type="dxa"/>
          </w:tcPr>
          <w:p w:rsidR="004C0187" w:rsidRPr="00F84B87" w:rsidRDefault="004C0187" w:rsidP="00412D00">
            <w:pPr>
              <w:pStyle w:val="Tabuluvirsraksti"/>
              <w:ind w:right="-81"/>
              <w:jc w:val="both"/>
              <w:rPr>
                <w:i/>
                <w:sz w:val="18"/>
                <w:szCs w:val="18"/>
                <w:lang w:eastAsia="lv-LV"/>
              </w:rPr>
            </w:pPr>
            <w:r w:rsidRPr="00F84B87">
              <w:rPr>
                <w:sz w:val="18"/>
                <w:szCs w:val="18"/>
                <w:lang w:eastAsia="lv-LV"/>
              </w:rPr>
              <w:t>Tautsaimniecībai nozīmīgo reģistrēto pakalpojumu skaits Valsts pakalpojumu informācijas sistēmā (reģistrēto valsts pakalpojumu skaits)</w:t>
            </w:r>
            <w:r w:rsidRPr="00DC534F">
              <w:rPr>
                <w:sz w:val="18"/>
                <w:szCs w:val="18"/>
                <w:vertAlign w:val="superscript"/>
                <w:lang w:eastAsia="lv-LV"/>
              </w:rPr>
              <w:t xml:space="preserve"> </w:t>
            </w:r>
            <w:r w:rsidR="00DC534F" w:rsidRPr="00DC534F">
              <w:rPr>
                <w:sz w:val="18"/>
                <w:szCs w:val="18"/>
                <w:vertAlign w:val="superscript"/>
                <w:lang w:eastAsia="lv-LV"/>
              </w:rPr>
              <w:t>8</w:t>
            </w:r>
          </w:p>
        </w:tc>
        <w:tc>
          <w:tcPr>
            <w:tcW w:w="1067" w:type="dxa"/>
          </w:tcPr>
          <w:p w:rsidR="004C0187" w:rsidRPr="00F84B87" w:rsidRDefault="004C0187" w:rsidP="00412D00">
            <w:pPr>
              <w:ind w:right="-81"/>
              <w:jc w:val="center"/>
              <w:rPr>
                <w:sz w:val="18"/>
                <w:szCs w:val="18"/>
              </w:rPr>
            </w:pPr>
            <w:r w:rsidRPr="00F84B87">
              <w:rPr>
                <w:sz w:val="18"/>
                <w:szCs w:val="18"/>
              </w:rPr>
              <w:t>-</w:t>
            </w:r>
          </w:p>
        </w:tc>
        <w:tc>
          <w:tcPr>
            <w:tcW w:w="1004" w:type="dxa"/>
          </w:tcPr>
          <w:p w:rsidR="004C0187" w:rsidRPr="00F84B87" w:rsidRDefault="004C0187" w:rsidP="00412D00">
            <w:pPr>
              <w:ind w:right="-81"/>
              <w:jc w:val="center"/>
              <w:rPr>
                <w:sz w:val="18"/>
                <w:szCs w:val="18"/>
              </w:rPr>
            </w:pPr>
            <w:r w:rsidRPr="00F84B87">
              <w:rPr>
                <w:sz w:val="18"/>
                <w:szCs w:val="18"/>
              </w:rPr>
              <w:t>-</w:t>
            </w:r>
          </w:p>
        </w:tc>
        <w:tc>
          <w:tcPr>
            <w:tcW w:w="1063" w:type="dxa"/>
          </w:tcPr>
          <w:p w:rsidR="004C0187" w:rsidRPr="00F84B87" w:rsidRDefault="004C0187" w:rsidP="00412D00">
            <w:pPr>
              <w:ind w:right="-81"/>
              <w:jc w:val="center"/>
              <w:rPr>
                <w:sz w:val="18"/>
                <w:szCs w:val="18"/>
              </w:rPr>
            </w:pPr>
            <w:r w:rsidRPr="00F84B87">
              <w:rPr>
                <w:sz w:val="18"/>
                <w:szCs w:val="18"/>
              </w:rPr>
              <w:t>14</w:t>
            </w:r>
          </w:p>
        </w:tc>
        <w:tc>
          <w:tcPr>
            <w:tcW w:w="1063" w:type="dxa"/>
          </w:tcPr>
          <w:p w:rsidR="004C0187" w:rsidRPr="00F84B87" w:rsidRDefault="004C0187" w:rsidP="00412D00">
            <w:pPr>
              <w:ind w:right="-81" w:firstLine="5"/>
              <w:jc w:val="center"/>
              <w:rPr>
                <w:sz w:val="18"/>
                <w:szCs w:val="18"/>
              </w:rPr>
            </w:pPr>
            <w:r w:rsidRPr="00F84B87">
              <w:rPr>
                <w:sz w:val="18"/>
                <w:szCs w:val="18"/>
              </w:rPr>
              <w:t>16</w:t>
            </w:r>
          </w:p>
        </w:tc>
        <w:tc>
          <w:tcPr>
            <w:tcW w:w="1063" w:type="dxa"/>
          </w:tcPr>
          <w:p w:rsidR="004C0187" w:rsidRPr="00F84B87" w:rsidRDefault="004C0187" w:rsidP="00412D00">
            <w:pPr>
              <w:ind w:right="-81" w:firstLine="5"/>
              <w:jc w:val="center"/>
              <w:rPr>
                <w:sz w:val="18"/>
                <w:szCs w:val="18"/>
              </w:rPr>
            </w:pPr>
            <w:r w:rsidRPr="00F84B87">
              <w:rPr>
                <w:sz w:val="18"/>
                <w:szCs w:val="18"/>
              </w:rPr>
              <w:t>16</w:t>
            </w:r>
          </w:p>
        </w:tc>
      </w:tr>
      <w:tr w:rsidR="004C0187" w:rsidRPr="00F65F23" w:rsidTr="004C0187">
        <w:trPr>
          <w:cantSplit/>
        </w:trPr>
        <w:tc>
          <w:tcPr>
            <w:tcW w:w="8296" w:type="dxa"/>
            <w:gridSpan w:val="6"/>
            <w:shd w:val="clear" w:color="auto" w:fill="D9D9D9"/>
          </w:tcPr>
          <w:p w:rsidR="004C0187" w:rsidRPr="00F84B87" w:rsidRDefault="004C0187" w:rsidP="00412D00">
            <w:pPr>
              <w:pStyle w:val="tabteksts"/>
              <w:ind w:right="-81"/>
              <w:jc w:val="center"/>
              <w:rPr>
                <w:szCs w:val="18"/>
              </w:rPr>
            </w:pPr>
            <w:r w:rsidRPr="00F84B87">
              <w:rPr>
                <w:szCs w:val="18"/>
                <w:lang w:eastAsia="lv-LV"/>
              </w:rPr>
              <w:lastRenderedPageBreak/>
              <w:t>Ģeotelpiskās informācijas pamatdatu iegūšana, sagatavošana un atjaunināšana</w:t>
            </w:r>
          </w:p>
        </w:tc>
      </w:tr>
      <w:tr w:rsidR="004C0187" w:rsidRPr="00F65F23" w:rsidTr="004C0187">
        <w:trPr>
          <w:cantSplit/>
        </w:trPr>
        <w:tc>
          <w:tcPr>
            <w:tcW w:w="3036" w:type="dxa"/>
          </w:tcPr>
          <w:p w:rsidR="004C0187" w:rsidRPr="00F84B87" w:rsidRDefault="004C0187" w:rsidP="00412D00">
            <w:pPr>
              <w:pStyle w:val="tabteksts"/>
              <w:ind w:right="-81"/>
              <w:rPr>
                <w:szCs w:val="18"/>
              </w:rPr>
            </w:pPr>
            <w:proofErr w:type="spellStart"/>
            <w:r w:rsidRPr="00F84B87">
              <w:rPr>
                <w:szCs w:val="18"/>
              </w:rPr>
              <w:t>Ortofoto</w:t>
            </w:r>
            <w:proofErr w:type="spellEnd"/>
            <w:r w:rsidRPr="00F84B87">
              <w:rPr>
                <w:szCs w:val="18"/>
              </w:rPr>
              <w:t xml:space="preserve"> kartes sagatavošana  intensīvā režīmā (Periodi:2016-2018; 2019-2021) (% no valsts teritorijas)</w:t>
            </w:r>
          </w:p>
        </w:tc>
        <w:tc>
          <w:tcPr>
            <w:tcW w:w="1067" w:type="dxa"/>
          </w:tcPr>
          <w:p w:rsidR="004C0187" w:rsidRPr="00F84B87" w:rsidRDefault="004C0187" w:rsidP="00412D00">
            <w:pPr>
              <w:pStyle w:val="tabteksts"/>
              <w:ind w:right="-81"/>
              <w:jc w:val="center"/>
              <w:rPr>
                <w:szCs w:val="18"/>
              </w:rPr>
            </w:pPr>
            <w:r w:rsidRPr="00F84B87">
              <w:rPr>
                <w:szCs w:val="18"/>
              </w:rPr>
              <w:t>68</w:t>
            </w:r>
          </w:p>
        </w:tc>
        <w:tc>
          <w:tcPr>
            <w:tcW w:w="1004" w:type="dxa"/>
          </w:tcPr>
          <w:p w:rsidR="004C0187" w:rsidRPr="00F84B87" w:rsidRDefault="004C0187" w:rsidP="00412D00">
            <w:pPr>
              <w:pStyle w:val="tabteksts"/>
              <w:ind w:right="-81"/>
              <w:jc w:val="center"/>
              <w:rPr>
                <w:szCs w:val="18"/>
              </w:rPr>
            </w:pPr>
            <w:r w:rsidRPr="00F84B87">
              <w:rPr>
                <w:szCs w:val="18"/>
              </w:rPr>
              <w:t>32</w:t>
            </w:r>
          </w:p>
        </w:tc>
        <w:tc>
          <w:tcPr>
            <w:tcW w:w="1063" w:type="dxa"/>
          </w:tcPr>
          <w:p w:rsidR="004C0187" w:rsidRPr="00F84B87" w:rsidRDefault="004C0187" w:rsidP="00412D00">
            <w:pPr>
              <w:pStyle w:val="tabteksts"/>
              <w:ind w:right="-81"/>
              <w:jc w:val="center"/>
              <w:rPr>
                <w:szCs w:val="18"/>
              </w:rPr>
            </w:pPr>
            <w:r>
              <w:rPr>
                <w:szCs w:val="18"/>
              </w:rPr>
              <w:t>30,</w:t>
            </w:r>
            <w:r w:rsidRPr="00F84B87">
              <w:rPr>
                <w:szCs w:val="18"/>
              </w:rPr>
              <w:t>7</w:t>
            </w:r>
          </w:p>
        </w:tc>
        <w:tc>
          <w:tcPr>
            <w:tcW w:w="1063" w:type="dxa"/>
          </w:tcPr>
          <w:p w:rsidR="004C0187" w:rsidRPr="00F84B87" w:rsidRDefault="004C0187" w:rsidP="00412D00">
            <w:pPr>
              <w:pStyle w:val="tabteksts"/>
              <w:ind w:right="-81"/>
              <w:jc w:val="center"/>
              <w:rPr>
                <w:szCs w:val="18"/>
              </w:rPr>
            </w:pPr>
            <w:r>
              <w:rPr>
                <w:szCs w:val="18"/>
              </w:rPr>
              <w:t>33,</w:t>
            </w:r>
            <w:r w:rsidRPr="00F84B87">
              <w:rPr>
                <w:szCs w:val="18"/>
              </w:rPr>
              <w:t>6</w:t>
            </w:r>
          </w:p>
        </w:tc>
        <w:tc>
          <w:tcPr>
            <w:tcW w:w="1063" w:type="dxa"/>
          </w:tcPr>
          <w:p w:rsidR="004C0187" w:rsidRPr="00F84B87" w:rsidRDefault="004C0187" w:rsidP="00412D00">
            <w:pPr>
              <w:pStyle w:val="tabteksts"/>
              <w:ind w:right="-81"/>
              <w:jc w:val="center"/>
              <w:rPr>
                <w:szCs w:val="18"/>
              </w:rPr>
            </w:pPr>
            <w:r>
              <w:rPr>
                <w:szCs w:val="18"/>
              </w:rPr>
              <w:t>35,</w:t>
            </w:r>
            <w:r w:rsidRPr="00F84B87">
              <w:rPr>
                <w:szCs w:val="18"/>
              </w:rPr>
              <w:t>7</w:t>
            </w:r>
          </w:p>
        </w:tc>
      </w:tr>
      <w:tr w:rsidR="004C0187" w:rsidRPr="00F65F23" w:rsidTr="004C0187">
        <w:trPr>
          <w:cantSplit/>
        </w:trPr>
        <w:tc>
          <w:tcPr>
            <w:tcW w:w="3036" w:type="dxa"/>
          </w:tcPr>
          <w:p w:rsidR="004C0187" w:rsidRPr="00F84B87" w:rsidRDefault="004C0187" w:rsidP="00412D00">
            <w:pPr>
              <w:pStyle w:val="tabteksts"/>
              <w:ind w:right="-81"/>
              <w:rPr>
                <w:szCs w:val="18"/>
              </w:rPr>
            </w:pPr>
            <w:r w:rsidRPr="00F84B87">
              <w:rPr>
                <w:szCs w:val="18"/>
              </w:rPr>
              <w:t>Topogrāfiskās kartes mēroga 1:10000 aktualizācija (Latvijas teritorijas daļu skaits)</w:t>
            </w:r>
          </w:p>
        </w:tc>
        <w:tc>
          <w:tcPr>
            <w:tcW w:w="1067" w:type="dxa"/>
          </w:tcPr>
          <w:p w:rsidR="004C0187" w:rsidRPr="00F84B87" w:rsidRDefault="004C0187" w:rsidP="00412D00">
            <w:pPr>
              <w:pStyle w:val="tabteksts"/>
              <w:ind w:right="-81"/>
              <w:jc w:val="center"/>
              <w:rPr>
                <w:szCs w:val="18"/>
              </w:rPr>
            </w:pPr>
            <w:r w:rsidRPr="00F84B87">
              <w:rPr>
                <w:szCs w:val="18"/>
              </w:rPr>
              <w:t>389</w:t>
            </w:r>
          </w:p>
        </w:tc>
        <w:tc>
          <w:tcPr>
            <w:tcW w:w="1004" w:type="dxa"/>
          </w:tcPr>
          <w:p w:rsidR="004C0187" w:rsidRPr="00F84B87" w:rsidRDefault="004C0187" w:rsidP="00412D00">
            <w:pPr>
              <w:pStyle w:val="tabteksts"/>
              <w:ind w:right="-81"/>
              <w:jc w:val="center"/>
              <w:rPr>
                <w:szCs w:val="18"/>
              </w:rPr>
            </w:pPr>
            <w:r w:rsidRPr="00F84B87">
              <w:rPr>
                <w:szCs w:val="18"/>
              </w:rPr>
              <w:t>545</w:t>
            </w:r>
          </w:p>
        </w:tc>
        <w:tc>
          <w:tcPr>
            <w:tcW w:w="1063" w:type="dxa"/>
          </w:tcPr>
          <w:p w:rsidR="004C0187" w:rsidRPr="00F84B87" w:rsidRDefault="004C0187" w:rsidP="00412D00">
            <w:pPr>
              <w:pStyle w:val="tabteksts"/>
              <w:ind w:right="-81"/>
              <w:jc w:val="center"/>
              <w:rPr>
                <w:szCs w:val="18"/>
              </w:rPr>
            </w:pPr>
            <w:r w:rsidRPr="00F84B87">
              <w:rPr>
                <w:szCs w:val="18"/>
              </w:rPr>
              <w:t>406</w:t>
            </w:r>
          </w:p>
        </w:tc>
        <w:tc>
          <w:tcPr>
            <w:tcW w:w="1063" w:type="dxa"/>
          </w:tcPr>
          <w:p w:rsidR="004C0187" w:rsidRPr="00F84B87" w:rsidRDefault="004C0187" w:rsidP="00412D00">
            <w:pPr>
              <w:pStyle w:val="tabteksts"/>
              <w:ind w:right="-81"/>
              <w:jc w:val="center"/>
              <w:rPr>
                <w:szCs w:val="18"/>
              </w:rPr>
            </w:pPr>
            <w:r w:rsidRPr="00F84B87">
              <w:rPr>
                <w:szCs w:val="18"/>
              </w:rPr>
              <w:t>410</w:t>
            </w:r>
          </w:p>
        </w:tc>
        <w:tc>
          <w:tcPr>
            <w:tcW w:w="1063" w:type="dxa"/>
          </w:tcPr>
          <w:p w:rsidR="004C0187" w:rsidRPr="00F84B87" w:rsidRDefault="004C0187" w:rsidP="00412D00">
            <w:pPr>
              <w:pStyle w:val="tabteksts"/>
              <w:ind w:right="-81"/>
              <w:jc w:val="center"/>
              <w:rPr>
                <w:szCs w:val="18"/>
              </w:rPr>
            </w:pPr>
            <w:r w:rsidRPr="00F84B87">
              <w:rPr>
                <w:szCs w:val="18"/>
              </w:rPr>
              <w:t>410</w:t>
            </w:r>
          </w:p>
        </w:tc>
      </w:tr>
      <w:tr w:rsidR="004C0187" w:rsidRPr="00F65F23" w:rsidTr="004C0187">
        <w:trPr>
          <w:cantSplit/>
        </w:trPr>
        <w:tc>
          <w:tcPr>
            <w:tcW w:w="3036" w:type="dxa"/>
          </w:tcPr>
          <w:p w:rsidR="004C0187" w:rsidRPr="00F84B87" w:rsidRDefault="004C0187" w:rsidP="00412D00">
            <w:pPr>
              <w:pStyle w:val="tabteksts"/>
              <w:ind w:right="-81"/>
              <w:rPr>
                <w:szCs w:val="18"/>
              </w:rPr>
            </w:pPr>
            <w:r w:rsidRPr="00F84B87">
              <w:rPr>
                <w:szCs w:val="18"/>
              </w:rPr>
              <w:t>Topogrāfiskās kartes mēroga 1:2000 sagatavošana (Latvijas teritorijas daļu skaits)</w:t>
            </w:r>
          </w:p>
        </w:tc>
        <w:tc>
          <w:tcPr>
            <w:tcW w:w="1067" w:type="dxa"/>
          </w:tcPr>
          <w:p w:rsidR="004C0187" w:rsidRPr="00F84B87" w:rsidRDefault="004C0187" w:rsidP="00412D00">
            <w:pPr>
              <w:pStyle w:val="tabteksts"/>
              <w:ind w:right="-81"/>
              <w:jc w:val="center"/>
              <w:rPr>
                <w:szCs w:val="18"/>
              </w:rPr>
            </w:pPr>
            <w:r w:rsidRPr="00F84B87">
              <w:rPr>
                <w:szCs w:val="18"/>
              </w:rPr>
              <w:t>72</w:t>
            </w:r>
          </w:p>
        </w:tc>
        <w:tc>
          <w:tcPr>
            <w:tcW w:w="1004" w:type="dxa"/>
          </w:tcPr>
          <w:p w:rsidR="004C0187" w:rsidRPr="00F84B87" w:rsidRDefault="004C0187" w:rsidP="00412D00">
            <w:pPr>
              <w:pStyle w:val="tabteksts"/>
              <w:ind w:right="-81"/>
              <w:jc w:val="center"/>
              <w:rPr>
                <w:szCs w:val="18"/>
              </w:rPr>
            </w:pPr>
            <w:r w:rsidRPr="00F84B87">
              <w:rPr>
                <w:szCs w:val="18"/>
              </w:rPr>
              <w:t>70</w:t>
            </w:r>
          </w:p>
        </w:tc>
        <w:tc>
          <w:tcPr>
            <w:tcW w:w="1063" w:type="dxa"/>
          </w:tcPr>
          <w:p w:rsidR="004C0187" w:rsidRPr="00F84B87" w:rsidRDefault="004C0187" w:rsidP="00412D00">
            <w:pPr>
              <w:pStyle w:val="tabteksts"/>
              <w:ind w:right="-81"/>
              <w:jc w:val="center"/>
              <w:rPr>
                <w:szCs w:val="18"/>
              </w:rPr>
            </w:pPr>
            <w:r w:rsidRPr="00F84B87">
              <w:rPr>
                <w:szCs w:val="18"/>
              </w:rPr>
              <w:t>70</w:t>
            </w:r>
          </w:p>
        </w:tc>
        <w:tc>
          <w:tcPr>
            <w:tcW w:w="1063" w:type="dxa"/>
          </w:tcPr>
          <w:p w:rsidR="004C0187" w:rsidRPr="00F84B87" w:rsidRDefault="004C0187" w:rsidP="00412D00">
            <w:pPr>
              <w:pStyle w:val="tabteksts"/>
              <w:ind w:right="-81"/>
              <w:jc w:val="center"/>
              <w:rPr>
                <w:szCs w:val="18"/>
              </w:rPr>
            </w:pPr>
            <w:r w:rsidRPr="00F84B87">
              <w:rPr>
                <w:szCs w:val="18"/>
              </w:rPr>
              <w:t>70</w:t>
            </w:r>
          </w:p>
        </w:tc>
        <w:tc>
          <w:tcPr>
            <w:tcW w:w="1063" w:type="dxa"/>
          </w:tcPr>
          <w:p w:rsidR="004C0187" w:rsidRPr="00F84B87" w:rsidRDefault="004C0187" w:rsidP="00412D00">
            <w:pPr>
              <w:pStyle w:val="tabteksts"/>
              <w:ind w:right="-81"/>
              <w:jc w:val="center"/>
              <w:rPr>
                <w:szCs w:val="18"/>
              </w:rPr>
            </w:pPr>
            <w:r w:rsidRPr="00F84B87">
              <w:rPr>
                <w:szCs w:val="18"/>
              </w:rPr>
              <w:t>70</w:t>
            </w:r>
          </w:p>
        </w:tc>
      </w:tr>
      <w:tr w:rsidR="004C0187" w:rsidRPr="00F65F23" w:rsidTr="004C0187">
        <w:trPr>
          <w:cantSplit/>
        </w:trPr>
        <w:tc>
          <w:tcPr>
            <w:tcW w:w="3036" w:type="dxa"/>
          </w:tcPr>
          <w:p w:rsidR="004C0187" w:rsidRPr="00F84B87" w:rsidRDefault="004C0187" w:rsidP="00412D00">
            <w:pPr>
              <w:pStyle w:val="tabteksts"/>
              <w:ind w:right="-81"/>
              <w:rPr>
                <w:szCs w:val="18"/>
              </w:rPr>
            </w:pPr>
            <w:r w:rsidRPr="00F84B87">
              <w:rPr>
                <w:szCs w:val="18"/>
              </w:rPr>
              <w:t>Militārās topogrāfiskās kartes mēroga 1:5000 aktualizācija  (Latvijas teritorijas daļu skaits)</w:t>
            </w:r>
          </w:p>
        </w:tc>
        <w:tc>
          <w:tcPr>
            <w:tcW w:w="1067" w:type="dxa"/>
          </w:tcPr>
          <w:p w:rsidR="004C0187" w:rsidRPr="00F84B87" w:rsidRDefault="004C0187" w:rsidP="00412D00">
            <w:pPr>
              <w:pStyle w:val="tabteksts"/>
              <w:ind w:right="-81"/>
              <w:jc w:val="center"/>
              <w:rPr>
                <w:szCs w:val="18"/>
              </w:rPr>
            </w:pPr>
            <w:r w:rsidRPr="00F84B87">
              <w:rPr>
                <w:szCs w:val="18"/>
              </w:rPr>
              <w:t>21</w:t>
            </w:r>
          </w:p>
        </w:tc>
        <w:tc>
          <w:tcPr>
            <w:tcW w:w="1004" w:type="dxa"/>
          </w:tcPr>
          <w:p w:rsidR="004C0187" w:rsidRPr="00F84B87" w:rsidRDefault="004C0187" w:rsidP="00412D00">
            <w:pPr>
              <w:pStyle w:val="tabteksts"/>
              <w:ind w:right="-81"/>
              <w:jc w:val="center"/>
              <w:rPr>
                <w:szCs w:val="18"/>
              </w:rPr>
            </w:pPr>
            <w:r w:rsidRPr="00F84B87">
              <w:rPr>
                <w:szCs w:val="18"/>
              </w:rPr>
              <w:t>25</w:t>
            </w:r>
          </w:p>
        </w:tc>
        <w:tc>
          <w:tcPr>
            <w:tcW w:w="1063" w:type="dxa"/>
          </w:tcPr>
          <w:p w:rsidR="004C0187" w:rsidRPr="00F84B87" w:rsidRDefault="004C0187" w:rsidP="00412D00">
            <w:pPr>
              <w:pStyle w:val="tabteksts"/>
              <w:ind w:right="-81"/>
              <w:jc w:val="center"/>
              <w:rPr>
                <w:szCs w:val="18"/>
              </w:rPr>
            </w:pPr>
            <w:r w:rsidRPr="00F84B87">
              <w:rPr>
                <w:szCs w:val="18"/>
              </w:rPr>
              <w:t>22</w:t>
            </w:r>
          </w:p>
        </w:tc>
        <w:tc>
          <w:tcPr>
            <w:tcW w:w="1063" w:type="dxa"/>
          </w:tcPr>
          <w:p w:rsidR="004C0187" w:rsidRPr="00F84B87" w:rsidRDefault="004C0187" w:rsidP="00412D00">
            <w:pPr>
              <w:pStyle w:val="tabteksts"/>
              <w:ind w:right="-81"/>
              <w:jc w:val="center"/>
              <w:rPr>
                <w:szCs w:val="18"/>
              </w:rPr>
            </w:pPr>
            <w:r w:rsidRPr="00F84B87">
              <w:rPr>
                <w:szCs w:val="18"/>
              </w:rPr>
              <w:t>22</w:t>
            </w:r>
          </w:p>
        </w:tc>
        <w:tc>
          <w:tcPr>
            <w:tcW w:w="1063" w:type="dxa"/>
          </w:tcPr>
          <w:p w:rsidR="004C0187" w:rsidRPr="00F84B87" w:rsidRDefault="004C0187" w:rsidP="00412D00">
            <w:pPr>
              <w:pStyle w:val="tabteksts"/>
              <w:ind w:right="-81"/>
              <w:jc w:val="center"/>
              <w:rPr>
                <w:color w:val="FF0000"/>
                <w:szCs w:val="18"/>
              </w:rPr>
            </w:pPr>
            <w:r w:rsidRPr="00F84B87">
              <w:rPr>
                <w:szCs w:val="18"/>
              </w:rPr>
              <w:t>22</w:t>
            </w:r>
          </w:p>
        </w:tc>
      </w:tr>
      <w:tr w:rsidR="004C0187" w:rsidRPr="00F65F23" w:rsidTr="004C0187">
        <w:trPr>
          <w:cantSplit/>
        </w:trPr>
        <w:tc>
          <w:tcPr>
            <w:tcW w:w="3036" w:type="dxa"/>
          </w:tcPr>
          <w:p w:rsidR="004C0187" w:rsidRPr="00F84B87" w:rsidRDefault="004C0187" w:rsidP="00412D00">
            <w:pPr>
              <w:pStyle w:val="tabteksts"/>
              <w:ind w:right="-81"/>
              <w:rPr>
                <w:szCs w:val="18"/>
              </w:rPr>
            </w:pPr>
            <w:r w:rsidRPr="00F84B87">
              <w:rPr>
                <w:szCs w:val="18"/>
              </w:rPr>
              <w:t xml:space="preserve">Precīza digitāla reljefa sagatavošana no </w:t>
            </w:r>
            <w:proofErr w:type="spellStart"/>
            <w:r w:rsidRPr="00F84B87">
              <w:rPr>
                <w:szCs w:val="18"/>
              </w:rPr>
              <w:t>aerolāzerskenēšanas</w:t>
            </w:r>
            <w:proofErr w:type="spellEnd"/>
            <w:r w:rsidRPr="00F84B87">
              <w:rPr>
                <w:szCs w:val="18"/>
              </w:rPr>
              <w:t xml:space="preserve"> datiem līdz 2020.gadam (% no visas teritorijas) </w:t>
            </w:r>
          </w:p>
        </w:tc>
        <w:tc>
          <w:tcPr>
            <w:tcW w:w="1067" w:type="dxa"/>
          </w:tcPr>
          <w:p w:rsidR="004C0187" w:rsidRPr="00F84B87" w:rsidRDefault="004C0187" w:rsidP="00412D00">
            <w:pPr>
              <w:pStyle w:val="tabteksts"/>
              <w:ind w:right="-81"/>
              <w:jc w:val="center"/>
              <w:rPr>
                <w:szCs w:val="18"/>
              </w:rPr>
            </w:pPr>
            <w:r w:rsidRPr="00F84B87">
              <w:rPr>
                <w:szCs w:val="18"/>
              </w:rPr>
              <w:t>59</w:t>
            </w:r>
          </w:p>
        </w:tc>
        <w:tc>
          <w:tcPr>
            <w:tcW w:w="1004" w:type="dxa"/>
          </w:tcPr>
          <w:p w:rsidR="004C0187" w:rsidRPr="00F84B87" w:rsidRDefault="004C0187" w:rsidP="00412D00">
            <w:pPr>
              <w:pStyle w:val="tabteksts"/>
              <w:ind w:right="-81"/>
              <w:jc w:val="center"/>
              <w:rPr>
                <w:szCs w:val="18"/>
              </w:rPr>
            </w:pPr>
            <w:r w:rsidRPr="00F84B87">
              <w:rPr>
                <w:szCs w:val="18"/>
              </w:rPr>
              <w:t>15,5</w:t>
            </w:r>
          </w:p>
        </w:tc>
        <w:tc>
          <w:tcPr>
            <w:tcW w:w="1063" w:type="dxa"/>
          </w:tcPr>
          <w:p w:rsidR="004C0187" w:rsidRPr="00F84B87" w:rsidRDefault="004C0187" w:rsidP="00412D00">
            <w:pPr>
              <w:pStyle w:val="tabteksts"/>
              <w:ind w:right="-81"/>
              <w:jc w:val="center"/>
              <w:rPr>
                <w:szCs w:val="18"/>
              </w:rPr>
            </w:pPr>
            <w:r>
              <w:rPr>
                <w:szCs w:val="18"/>
              </w:rPr>
              <w:t>18,</w:t>
            </w:r>
            <w:r w:rsidRPr="00F84B87">
              <w:rPr>
                <w:szCs w:val="18"/>
              </w:rPr>
              <w:t>5</w:t>
            </w:r>
          </w:p>
        </w:tc>
        <w:tc>
          <w:tcPr>
            <w:tcW w:w="1063" w:type="dxa"/>
          </w:tcPr>
          <w:p w:rsidR="004C0187" w:rsidRPr="00F84B87" w:rsidRDefault="004C0187" w:rsidP="00412D00">
            <w:pPr>
              <w:pStyle w:val="tabteksts"/>
              <w:ind w:right="-81"/>
              <w:jc w:val="center"/>
              <w:rPr>
                <w:szCs w:val="18"/>
              </w:rPr>
            </w:pPr>
            <w:r>
              <w:rPr>
                <w:szCs w:val="18"/>
              </w:rPr>
              <w:t>-</w:t>
            </w:r>
          </w:p>
        </w:tc>
        <w:tc>
          <w:tcPr>
            <w:tcW w:w="1063" w:type="dxa"/>
          </w:tcPr>
          <w:p w:rsidR="004C0187" w:rsidRPr="00F84B87" w:rsidRDefault="004C0187" w:rsidP="00412D00">
            <w:pPr>
              <w:pStyle w:val="tabteksts"/>
              <w:ind w:right="-81"/>
              <w:jc w:val="center"/>
              <w:rPr>
                <w:color w:val="FF0000"/>
                <w:szCs w:val="18"/>
              </w:rPr>
            </w:pPr>
            <w:r>
              <w:rPr>
                <w:color w:val="FF0000"/>
                <w:szCs w:val="18"/>
              </w:rPr>
              <w:t>-</w:t>
            </w:r>
          </w:p>
        </w:tc>
      </w:tr>
      <w:tr w:rsidR="004C0187" w:rsidRPr="00F65F23" w:rsidTr="00E60024">
        <w:trPr>
          <w:cantSplit/>
          <w:trHeight w:val="213"/>
        </w:trPr>
        <w:tc>
          <w:tcPr>
            <w:tcW w:w="8296" w:type="dxa"/>
            <w:gridSpan w:val="6"/>
            <w:shd w:val="clear" w:color="auto" w:fill="D9D9D9"/>
          </w:tcPr>
          <w:p w:rsidR="004C0187" w:rsidRPr="00F84B87" w:rsidRDefault="004C0187" w:rsidP="00412D00">
            <w:pPr>
              <w:pStyle w:val="tabteksts"/>
              <w:ind w:right="-81"/>
              <w:jc w:val="center"/>
              <w:rPr>
                <w:szCs w:val="18"/>
              </w:rPr>
            </w:pPr>
            <w:r w:rsidRPr="00F84B87">
              <w:rPr>
                <w:szCs w:val="18"/>
                <w:lang w:eastAsia="lv-LV"/>
              </w:rPr>
              <w:t>Informācijas aviācijas vajadzībām iegūšana, sagatavošana un atjaunināšana</w:t>
            </w:r>
          </w:p>
        </w:tc>
      </w:tr>
      <w:tr w:rsidR="004C0187" w:rsidRPr="00F65F23" w:rsidTr="004C0187">
        <w:trPr>
          <w:cantSplit/>
        </w:trPr>
        <w:tc>
          <w:tcPr>
            <w:tcW w:w="3036" w:type="dxa"/>
          </w:tcPr>
          <w:p w:rsidR="004C0187" w:rsidRPr="00E60024" w:rsidRDefault="004C0187" w:rsidP="00412D00">
            <w:pPr>
              <w:pStyle w:val="tabteksts"/>
              <w:ind w:right="-81"/>
              <w:rPr>
                <w:szCs w:val="18"/>
              </w:rPr>
            </w:pPr>
            <w:r w:rsidRPr="00E60024">
              <w:rPr>
                <w:szCs w:val="18"/>
                <w:lang w:eastAsia="lv-LV"/>
              </w:rPr>
              <w:t>Gaisa satiksmes drošības informācijas produktu aktualizēšana (produktu skaits militārām vajadzībām (M),  civilām aviācijas vajadzībām (C))</w:t>
            </w:r>
          </w:p>
        </w:tc>
        <w:tc>
          <w:tcPr>
            <w:tcW w:w="1067" w:type="dxa"/>
          </w:tcPr>
          <w:p w:rsidR="004C0187" w:rsidRPr="00F84B87" w:rsidRDefault="004C0187" w:rsidP="00412D00">
            <w:pPr>
              <w:pStyle w:val="tabteksts"/>
              <w:ind w:right="-81"/>
              <w:jc w:val="center"/>
              <w:rPr>
                <w:szCs w:val="18"/>
              </w:rPr>
            </w:pPr>
            <w:r w:rsidRPr="00F84B87">
              <w:rPr>
                <w:szCs w:val="18"/>
              </w:rPr>
              <w:t>4</w:t>
            </w:r>
          </w:p>
          <w:p w:rsidR="004C0187" w:rsidRPr="00F84B87" w:rsidRDefault="004C0187" w:rsidP="00412D00">
            <w:pPr>
              <w:pStyle w:val="tabteksts"/>
              <w:ind w:right="-81"/>
              <w:jc w:val="center"/>
              <w:rPr>
                <w:szCs w:val="18"/>
              </w:rPr>
            </w:pPr>
            <w:r w:rsidRPr="00F84B87">
              <w:rPr>
                <w:szCs w:val="18"/>
              </w:rPr>
              <w:t>3(M)</w:t>
            </w:r>
          </w:p>
          <w:p w:rsidR="004C0187" w:rsidRPr="00F84B87" w:rsidRDefault="004C0187" w:rsidP="00412D00">
            <w:pPr>
              <w:pStyle w:val="tabteksts"/>
              <w:ind w:right="-81"/>
              <w:jc w:val="center"/>
              <w:rPr>
                <w:szCs w:val="18"/>
              </w:rPr>
            </w:pPr>
            <w:r w:rsidRPr="00F84B87">
              <w:rPr>
                <w:szCs w:val="18"/>
              </w:rPr>
              <w:t>1(C)</w:t>
            </w:r>
          </w:p>
        </w:tc>
        <w:tc>
          <w:tcPr>
            <w:tcW w:w="1004" w:type="dxa"/>
          </w:tcPr>
          <w:p w:rsidR="004C0187" w:rsidRPr="00F84B87" w:rsidRDefault="004C0187" w:rsidP="00412D00">
            <w:pPr>
              <w:pStyle w:val="tabteksts"/>
              <w:ind w:right="-81"/>
              <w:jc w:val="center"/>
              <w:rPr>
                <w:szCs w:val="18"/>
              </w:rPr>
            </w:pPr>
            <w:r>
              <w:rPr>
                <w:szCs w:val="18"/>
              </w:rPr>
              <w:t>3</w:t>
            </w:r>
          </w:p>
          <w:p w:rsidR="004C0187" w:rsidRPr="00F84B87" w:rsidRDefault="004C0187" w:rsidP="00412D00">
            <w:pPr>
              <w:pStyle w:val="tabteksts"/>
              <w:ind w:right="-81"/>
              <w:jc w:val="center"/>
              <w:rPr>
                <w:szCs w:val="18"/>
              </w:rPr>
            </w:pPr>
            <w:r>
              <w:rPr>
                <w:szCs w:val="18"/>
              </w:rPr>
              <w:t>2</w:t>
            </w:r>
            <w:r w:rsidRPr="00F84B87">
              <w:rPr>
                <w:szCs w:val="18"/>
              </w:rPr>
              <w:t>(M)</w:t>
            </w:r>
          </w:p>
          <w:p w:rsidR="004C0187" w:rsidRPr="00F84B87" w:rsidRDefault="004C0187" w:rsidP="00412D00">
            <w:pPr>
              <w:pStyle w:val="tabteksts"/>
              <w:ind w:right="-81"/>
              <w:jc w:val="center"/>
              <w:rPr>
                <w:szCs w:val="18"/>
              </w:rPr>
            </w:pPr>
            <w:r w:rsidRPr="00F84B87">
              <w:rPr>
                <w:szCs w:val="18"/>
              </w:rPr>
              <w:t>1(C)</w:t>
            </w:r>
          </w:p>
        </w:tc>
        <w:tc>
          <w:tcPr>
            <w:tcW w:w="1063" w:type="dxa"/>
          </w:tcPr>
          <w:p w:rsidR="004C0187" w:rsidRPr="00F84B87" w:rsidRDefault="004C0187" w:rsidP="00412D00">
            <w:pPr>
              <w:pStyle w:val="tabteksts"/>
              <w:ind w:right="-81"/>
              <w:jc w:val="center"/>
              <w:rPr>
                <w:szCs w:val="18"/>
              </w:rPr>
            </w:pPr>
            <w:r>
              <w:rPr>
                <w:szCs w:val="18"/>
              </w:rPr>
              <w:t>-</w:t>
            </w:r>
          </w:p>
        </w:tc>
        <w:tc>
          <w:tcPr>
            <w:tcW w:w="1063" w:type="dxa"/>
          </w:tcPr>
          <w:p w:rsidR="004C0187" w:rsidRPr="00F84B87" w:rsidRDefault="004C0187" w:rsidP="00412D00">
            <w:pPr>
              <w:pStyle w:val="tabteksts"/>
              <w:ind w:right="-81"/>
              <w:jc w:val="center"/>
              <w:rPr>
                <w:szCs w:val="18"/>
              </w:rPr>
            </w:pPr>
            <w:r>
              <w:rPr>
                <w:szCs w:val="18"/>
              </w:rPr>
              <w:t>-</w:t>
            </w:r>
          </w:p>
        </w:tc>
        <w:tc>
          <w:tcPr>
            <w:tcW w:w="1063" w:type="dxa"/>
          </w:tcPr>
          <w:p w:rsidR="004C0187" w:rsidRPr="00F84B87" w:rsidRDefault="004C0187" w:rsidP="00412D00">
            <w:pPr>
              <w:pStyle w:val="tabteksts"/>
              <w:ind w:right="-81"/>
              <w:jc w:val="center"/>
              <w:rPr>
                <w:szCs w:val="18"/>
              </w:rPr>
            </w:pPr>
            <w:r>
              <w:rPr>
                <w:szCs w:val="18"/>
              </w:rPr>
              <w:t>-</w:t>
            </w:r>
          </w:p>
        </w:tc>
      </w:tr>
      <w:tr w:rsidR="004C0187" w:rsidRPr="00F65F23" w:rsidTr="004C0187">
        <w:trPr>
          <w:cantSplit/>
        </w:trPr>
        <w:tc>
          <w:tcPr>
            <w:tcW w:w="3036" w:type="dxa"/>
          </w:tcPr>
          <w:p w:rsidR="004C0187" w:rsidRPr="00F84B87" w:rsidRDefault="004C0187" w:rsidP="00412D00">
            <w:pPr>
              <w:pStyle w:val="tabteksts"/>
              <w:ind w:right="-81"/>
              <w:rPr>
                <w:szCs w:val="18"/>
              </w:rPr>
            </w:pPr>
            <w:r w:rsidRPr="00F84B87">
              <w:rPr>
                <w:szCs w:val="18"/>
              </w:rPr>
              <w:t>Gaisa satiksmes drošības informācijas produktu aktualizēšana (produktu skaits)</w:t>
            </w:r>
            <w:r w:rsidR="00DC534F" w:rsidRPr="00DC534F">
              <w:rPr>
                <w:szCs w:val="18"/>
                <w:vertAlign w:val="superscript"/>
              </w:rPr>
              <w:t>9</w:t>
            </w:r>
          </w:p>
        </w:tc>
        <w:tc>
          <w:tcPr>
            <w:tcW w:w="1067" w:type="dxa"/>
          </w:tcPr>
          <w:p w:rsidR="004C0187" w:rsidRPr="00F84B87" w:rsidRDefault="004C0187" w:rsidP="00412D00">
            <w:pPr>
              <w:pStyle w:val="tabteksts"/>
              <w:ind w:right="-81"/>
              <w:jc w:val="center"/>
              <w:rPr>
                <w:szCs w:val="18"/>
              </w:rPr>
            </w:pPr>
            <w:r>
              <w:rPr>
                <w:szCs w:val="18"/>
              </w:rPr>
              <w:t>-</w:t>
            </w:r>
          </w:p>
        </w:tc>
        <w:tc>
          <w:tcPr>
            <w:tcW w:w="1004" w:type="dxa"/>
          </w:tcPr>
          <w:p w:rsidR="004C0187" w:rsidRPr="00F84B87" w:rsidRDefault="004C0187" w:rsidP="00412D00">
            <w:pPr>
              <w:pStyle w:val="tabteksts"/>
              <w:ind w:right="-81"/>
              <w:jc w:val="center"/>
              <w:rPr>
                <w:color w:val="FF0000"/>
                <w:szCs w:val="18"/>
              </w:rPr>
            </w:pPr>
            <w:r>
              <w:rPr>
                <w:szCs w:val="18"/>
              </w:rPr>
              <w:t>-</w:t>
            </w:r>
          </w:p>
        </w:tc>
        <w:tc>
          <w:tcPr>
            <w:tcW w:w="1063" w:type="dxa"/>
          </w:tcPr>
          <w:p w:rsidR="004C0187" w:rsidRPr="00F84B87" w:rsidRDefault="004C0187" w:rsidP="00412D00">
            <w:pPr>
              <w:pStyle w:val="tabteksts"/>
              <w:ind w:right="-81"/>
              <w:jc w:val="center"/>
              <w:rPr>
                <w:szCs w:val="18"/>
              </w:rPr>
            </w:pPr>
            <w:r w:rsidRPr="00F84B87">
              <w:rPr>
                <w:szCs w:val="18"/>
              </w:rPr>
              <w:t>3</w:t>
            </w:r>
          </w:p>
        </w:tc>
        <w:tc>
          <w:tcPr>
            <w:tcW w:w="1063" w:type="dxa"/>
          </w:tcPr>
          <w:p w:rsidR="004C0187" w:rsidRPr="00F84B87" w:rsidRDefault="004C0187" w:rsidP="00412D00">
            <w:pPr>
              <w:pStyle w:val="tabteksts"/>
              <w:ind w:right="-81"/>
              <w:jc w:val="center"/>
              <w:rPr>
                <w:szCs w:val="18"/>
              </w:rPr>
            </w:pPr>
            <w:r w:rsidRPr="00F84B87">
              <w:rPr>
                <w:szCs w:val="18"/>
              </w:rPr>
              <w:t>3</w:t>
            </w:r>
          </w:p>
        </w:tc>
        <w:tc>
          <w:tcPr>
            <w:tcW w:w="1063" w:type="dxa"/>
          </w:tcPr>
          <w:p w:rsidR="004C0187" w:rsidRPr="00F84B87" w:rsidRDefault="004C0187" w:rsidP="00412D00">
            <w:pPr>
              <w:pStyle w:val="tabteksts"/>
              <w:ind w:right="-81"/>
              <w:jc w:val="center"/>
              <w:rPr>
                <w:color w:val="FF0000"/>
                <w:szCs w:val="18"/>
              </w:rPr>
            </w:pPr>
            <w:r w:rsidRPr="00F84B87">
              <w:rPr>
                <w:szCs w:val="18"/>
              </w:rPr>
              <w:t>3</w:t>
            </w:r>
          </w:p>
        </w:tc>
      </w:tr>
      <w:tr w:rsidR="004C0187" w:rsidRPr="00F65F23" w:rsidTr="004C0187">
        <w:trPr>
          <w:cantSplit/>
          <w:trHeight w:val="133"/>
        </w:trPr>
        <w:tc>
          <w:tcPr>
            <w:tcW w:w="8296" w:type="dxa"/>
            <w:gridSpan w:val="6"/>
            <w:shd w:val="clear" w:color="auto" w:fill="D9D9D9" w:themeFill="background1" w:themeFillShade="D9"/>
          </w:tcPr>
          <w:p w:rsidR="004C0187" w:rsidRPr="00F84B87" w:rsidRDefault="004C0187" w:rsidP="00412D00">
            <w:pPr>
              <w:pStyle w:val="tabteksts"/>
              <w:ind w:right="-81"/>
              <w:jc w:val="center"/>
              <w:rPr>
                <w:color w:val="FF0000"/>
                <w:szCs w:val="18"/>
              </w:rPr>
            </w:pPr>
            <w:r w:rsidRPr="00F84B87">
              <w:rPr>
                <w:szCs w:val="18"/>
                <w:lang w:eastAsia="lv-LV"/>
              </w:rPr>
              <w:t>Starptautiskā sadarbība (pasākumu skaits)</w:t>
            </w:r>
          </w:p>
        </w:tc>
      </w:tr>
      <w:tr w:rsidR="004C0187" w:rsidRPr="00F65F23" w:rsidTr="004C0187">
        <w:trPr>
          <w:cantSplit/>
        </w:trPr>
        <w:tc>
          <w:tcPr>
            <w:tcW w:w="3036" w:type="dxa"/>
          </w:tcPr>
          <w:p w:rsidR="004C0187" w:rsidRPr="00F84B87" w:rsidRDefault="004C0187" w:rsidP="00412D00">
            <w:pPr>
              <w:pStyle w:val="tabteksts"/>
              <w:ind w:right="-81"/>
              <w:rPr>
                <w:szCs w:val="18"/>
              </w:rPr>
            </w:pPr>
            <w:r w:rsidRPr="00F84B87">
              <w:rPr>
                <w:szCs w:val="18"/>
                <w:lang w:eastAsia="lv-LV"/>
              </w:rPr>
              <w:t>Dalība starptautiskajos projektos (pasākumu skaits)</w:t>
            </w:r>
          </w:p>
        </w:tc>
        <w:tc>
          <w:tcPr>
            <w:tcW w:w="1067" w:type="dxa"/>
          </w:tcPr>
          <w:p w:rsidR="004C0187" w:rsidRPr="00F84B87" w:rsidRDefault="004C0187" w:rsidP="00412D00">
            <w:pPr>
              <w:pStyle w:val="tabteksts"/>
              <w:ind w:right="-81"/>
              <w:jc w:val="center"/>
              <w:rPr>
                <w:szCs w:val="18"/>
                <w:lang w:eastAsia="lv-LV"/>
              </w:rPr>
            </w:pPr>
            <w:r w:rsidRPr="00F84B87">
              <w:rPr>
                <w:szCs w:val="18"/>
                <w:lang w:eastAsia="lv-LV"/>
              </w:rPr>
              <w:t>4</w:t>
            </w:r>
          </w:p>
        </w:tc>
        <w:tc>
          <w:tcPr>
            <w:tcW w:w="1004" w:type="dxa"/>
          </w:tcPr>
          <w:p w:rsidR="004C0187" w:rsidRPr="00F84B87" w:rsidRDefault="004C0187" w:rsidP="00412D00">
            <w:pPr>
              <w:pStyle w:val="tabteksts"/>
              <w:ind w:right="-81"/>
              <w:jc w:val="center"/>
              <w:rPr>
                <w:szCs w:val="18"/>
                <w:lang w:eastAsia="lv-LV"/>
              </w:rPr>
            </w:pPr>
            <w:r w:rsidRPr="00F84B87">
              <w:rPr>
                <w:szCs w:val="18"/>
                <w:lang w:eastAsia="lv-LV"/>
              </w:rPr>
              <w:t>4</w:t>
            </w:r>
          </w:p>
        </w:tc>
        <w:tc>
          <w:tcPr>
            <w:tcW w:w="1063" w:type="dxa"/>
          </w:tcPr>
          <w:p w:rsidR="004C0187" w:rsidRPr="00F84B87" w:rsidRDefault="004C0187" w:rsidP="00412D00">
            <w:pPr>
              <w:pStyle w:val="tabteksts"/>
              <w:ind w:right="-81"/>
              <w:jc w:val="center"/>
              <w:rPr>
                <w:szCs w:val="18"/>
                <w:lang w:eastAsia="lv-LV"/>
              </w:rPr>
            </w:pPr>
            <w:r w:rsidRPr="00F84B87">
              <w:rPr>
                <w:szCs w:val="18"/>
                <w:lang w:eastAsia="lv-LV"/>
              </w:rPr>
              <w:t>4</w:t>
            </w:r>
          </w:p>
        </w:tc>
        <w:tc>
          <w:tcPr>
            <w:tcW w:w="1063" w:type="dxa"/>
          </w:tcPr>
          <w:p w:rsidR="004C0187" w:rsidRPr="00F84B87" w:rsidRDefault="004C0187" w:rsidP="00412D00">
            <w:pPr>
              <w:pStyle w:val="tabteksts"/>
              <w:ind w:right="-81"/>
              <w:jc w:val="center"/>
              <w:rPr>
                <w:szCs w:val="18"/>
              </w:rPr>
            </w:pPr>
            <w:r w:rsidRPr="00F84B87">
              <w:rPr>
                <w:szCs w:val="18"/>
              </w:rPr>
              <w:t>4</w:t>
            </w:r>
          </w:p>
        </w:tc>
        <w:tc>
          <w:tcPr>
            <w:tcW w:w="1063" w:type="dxa"/>
          </w:tcPr>
          <w:p w:rsidR="004C0187" w:rsidRPr="00F84B87" w:rsidRDefault="004C0187" w:rsidP="00412D00">
            <w:pPr>
              <w:pStyle w:val="tabteksts"/>
              <w:ind w:right="-81"/>
              <w:jc w:val="center"/>
              <w:rPr>
                <w:szCs w:val="18"/>
              </w:rPr>
            </w:pPr>
            <w:r w:rsidRPr="00F84B87">
              <w:rPr>
                <w:szCs w:val="18"/>
              </w:rPr>
              <w:t>4</w:t>
            </w:r>
          </w:p>
        </w:tc>
      </w:tr>
    </w:tbl>
    <w:p w:rsidR="004C0187" w:rsidRDefault="00DC534F" w:rsidP="00412D00">
      <w:pPr>
        <w:ind w:right="-81"/>
        <w:rPr>
          <w:sz w:val="16"/>
          <w:szCs w:val="16"/>
          <w:lang w:eastAsia="lv-LV"/>
        </w:rPr>
      </w:pPr>
      <w:r w:rsidRPr="00DC534F">
        <w:rPr>
          <w:sz w:val="18"/>
          <w:szCs w:val="16"/>
          <w:vertAlign w:val="superscript"/>
          <w:lang w:eastAsia="lv-LV"/>
        </w:rPr>
        <w:t>8</w:t>
      </w:r>
      <w:r w:rsidR="004C0187" w:rsidRPr="006A4371">
        <w:rPr>
          <w:sz w:val="16"/>
          <w:szCs w:val="16"/>
          <w:lang w:eastAsia="lv-LV"/>
        </w:rPr>
        <w:t xml:space="preserve"> </w:t>
      </w:r>
      <w:r w:rsidR="004C0187" w:rsidRPr="00BD27CE">
        <w:rPr>
          <w:sz w:val="16"/>
          <w:szCs w:val="16"/>
          <w:lang w:eastAsia="lv-LV"/>
        </w:rPr>
        <w:t>Ņemot vērā izmaiņas normatīvajos dokumentos, jauns rādītājs, kurš aizstāj iepriekšējo periodu rādītāju</w:t>
      </w:r>
    </w:p>
    <w:p w:rsidR="004C0187" w:rsidRDefault="00DC534F" w:rsidP="004E3C9D">
      <w:pPr>
        <w:ind w:right="9"/>
        <w:jc w:val="both"/>
        <w:rPr>
          <w:sz w:val="16"/>
          <w:szCs w:val="16"/>
          <w:lang w:eastAsia="lv-LV"/>
        </w:rPr>
      </w:pPr>
      <w:r w:rsidRPr="00DC534F">
        <w:rPr>
          <w:sz w:val="18"/>
          <w:szCs w:val="16"/>
          <w:vertAlign w:val="superscript"/>
          <w:lang w:eastAsia="lv-LV"/>
        </w:rPr>
        <w:t>9</w:t>
      </w:r>
      <w:r w:rsidR="004C0187" w:rsidRPr="00DC534F">
        <w:rPr>
          <w:sz w:val="18"/>
          <w:szCs w:val="16"/>
          <w:vertAlign w:val="superscript"/>
          <w:lang w:eastAsia="lv-LV"/>
        </w:rPr>
        <w:t xml:space="preserve"> </w:t>
      </w:r>
      <w:r w:rsidR="004C0187" w:rsidRPr="00BD27CE">
        <w:rPr>
          <w:sz w:val="16"/>
          <w:szCs w:val="16"/>
          <w:lang w:eastAsia="lv-LV"/>
        </w:rPr>
        <w:t>Iepriekšējais nosaukums līdz 201</w:t>
      </w:r>
      <w:r w:rsidR="004C0187">
        <w:rPr>
          <w:sz w:val="16"/>
          <w:szCs w:val="16"/>
          <w:lang w:eastAsia="lv-LV"/>
        </w:rPr>
        <w:t>8</w:t>
      </w:r>
      <w:r w:rsidR="004C0187" w:rsidRPr="00BD27CE">
        <w:rPr>
          <w:sz w:val="16"/>
          <w:szCs w:val="16"/>
          <w:lang w:eastAsia="lv-LV"/>
        </w:rPr>
        <w:t>.gadam “Gaisa satiksmes drošības informācijas produktu aktualizēšana (produktu skaits militārām vajadzībām (M),  civ</w:t>
      </w:r>
      <w:r w:rsidR="00C52075">
        <w:rPr>
          <w:sz w:val="16"/>
          <w:szCs w:val="16"/>
          <w:lang w:eastAsia="lv-LV"/>
        </w:rPr>
        <w:t>ilām aviācijas vajadzībām (C))</w:t>
      </w:r>
    </w:p>
    <w:p w:rsidR="004C0187" w:rsidRPr="006A4371" w:rsidRDefault="004C0187" w:rsidP="00412D00">
      <w:pPr>
        <w:ind w:right="-81"/>
        <w:rPr>
          <w:sz w:val="16"/>
          <w:szCs w:val="16"/>
          <w:lang w:eastAsia="lv-LV"/>
        </w:rPr>
      </w:pPr>
    </w:p>
    <w:p w:rsidR="004C0187" w:rsidRPr="006A4371" w:rsidRDefault="004C0187" w:rsidP="00412D00">
      <w:pPr>
        <w:spacing w:before="120" w:after="120" w:line="260" w:lineRule="exact"/>
        <w:ind w:right="-81"/>
        <w:jc w:val="center"/>
        <w:rPr>
          <w:b/>
          <w:lang w:eastAsia="lv-LV"/>
        </w:rPr>
      </w:pPr>
      <w:r w:rsidRPr="006A4371">
        <w:rPr>
          <w:b/>
          <w:lang w:eastAsia="lv-LV"/>
        </w:rPr>
        <w:t>Finansiālie rādītāji no 2017. līdz 2021.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11"/>
        <w:gridCol w:w="1172"/>
        <w:gridCol w:w="1096"/>
        <w:gridCol w:w="1167"/>
        <w:gridCol w:w="1166"/>
        <w:gridCol w:w="1167"/>
      </w:tblGrid>
      <w:tr w:rsidR="004C0187" w:rsidRPr="00F65F23" w:rsidTr="004C0187">
        <w:trPr>
          <w:cantSplit/>
          <w:tblHeader/>
        </w:trPr>
        <w:tc>
          <w:tcPr>
            <w:tcW w:w="3082" w:type="dxa"/>
          </w:tcPr>
          <w:p w:rsidR="004C0187" w:rsidRPr="00F84B87" w:rsidRDefault="004C0187" w:rsidP="00412D00">
            <w:pPr>
              <w:pStyle w:val="tabteksts"/>
              <w:ind w:right="-81"/>
              <w:jc w:val="center"/>
              <w:rPr>
                <w:szCs w:val="18"/>
              </w:rPr>
            </w:pPr>
          </w:p>
        </w:tc>
        <w:tc>
          <w:tcPr>
            <w:tcW w:w="1059" w:type="dxa"/>
          </w:tcPr>
          <w:p w:rsidR="004C0187" w:rsidRPr="00F84B87" w:rsidRDefault="004C0187" w:rsidP="00412D00">
            <w:pPr>
              <w:pStyle w:val="tabteksts"/>
              <w:ind w:right="-81"/>
              <w:jc w:val="center"/>
              <w:rPr>
                <w:szCs w:val="18"/>
                <w:lang w:eastAsia="lv-LV"/>
              </w:rPr>
            </w:pPr>
            <w:r w:rsidRPr="00F84B87">
              <w:rPr>
                <w:szCs w:val="18"/>
                <w:lang w:eastAsia="lv-LV"/>
              </w:rPr>
              <w:t>2017.gada (izpilde)</w:t>
            </w:r>
          </w:p>
        </w:tc>
        <w:tc>
          <w:tcPr>
            <w:tcW w:w="991" w:type="dxa"/>
          </w:tcPr>
          <w:p w:rsidR="004C0187" w:rsidRPr="00F84B87" w:rsidRDefault="004C0187" w:rsidP="00412D00">
            <w:pPr>
              <w:pStyle w:val="tabteksts"/>
              <w:ind w:right="-81"/>
              <w:jc w:val="center"/>
              <w:rPr>
                <w:szCs w:val="18"/>
                <w:lang w:eastAsia="lv-LV"/>
              </w:rPr>
            </w:pPr>
            <w:r w:rsidRPr="00F84B87">
              <w:rPr>
                <w:szCs w:val="18"/>
                <w:lang w:eastAsia="lv-LV"/>
              </w:rPr>
              <w:t>2018.gada</w:t>
            </w:r>
            <w:r w:rsidRPr="00F84B87">
              <w:rPr>
                <w:szCs w:val="18"/>
                <w:lang w:eastAsia="lv-LV"/>
              </w:rPr>
              <w:br/>
              <w:t>plāns</w:t>
            </w:r>
          </w:p>
        </w:tc>
        <w:tc>
          <w:tcPr>
            <w:tcW w:w="1055" w:type="dxa"/>
          </w:tcPr>
          <w:p w:rsidR="004C0187" w:rsidRPr="00F84B87" w:rsidRDefault="004C0187" w:rsidP="00412D00">
            <w:pPr>
              <w:pStyle w:val="tabteksts"/>
              <w:ind w:right="-81"/>
              <w:jc w:val="center"/>
              <w:rPr>
                <w:szCs w:val="18"/>
                <w:lang w:eastAsia="lv-LV"/>
              </w:rPr>
            </w:pPr>
            <w:r w:rsidRPr="00F84B87">
              <w:rPr>
                <w:szCs w:val="18"/>
                <w:lang w:eastAsia="lv-LV"/>
              </w:rPr>
              <w:t>2019. gada</w:t>
            </w:r>
            <w:r w:rsidRPr="00F84B87">
              <w:rPr>
                <w:szCs w:val="18"/>
                <w:lang w:eastAsia="lv-LV"/>
              </w:rPr>
              <w:br/>
              <w:t>p</w:t>
            </w:r>
            <w:r w:rsidR="00BF604D">
              <w:rPr>
                <w:szCs w:val="18"/>
                <w:lang w:eastAsia="lv-LV"/>
              </w:rPr>
              <w:t>lān</w:t>
            </w:r>
            <w:r w:rsidRPr="00F84B87">
              <w:rPr>
                <w:szCs w:val="18"/>
                <w:lang w:eastAsia="lv-LV"/>
              </w:rPr>
              <w:t>s</w:t>
            </w:r>
          </w:p>
        </w:tc>
        <w:tc>
          <w:tcPr>
            <w:tcW w:w="1054" w:type="dxa"/>
          </w:tcPr>
          <w:p w:rsidR="004C0187" w:rsidRPr="00F84B87" w:rsidRDefault="004C0187" w:rsidP="00412D00">
            <w:pPr>
              <w:pStyle w:val="tabteksts"/>
              <w:ind w:right="-81"/>
              <w:jc w:val="center"/>
              <w:rPr>
                <w:szCs w:val="18"/>
                <w:lang w:eastAsia="lv-LV"/>
              </w:rPr>
            </w:pPr>
            <w:r w:rsidRPr="00F84B87">
              <w:rPr>
                <w:szCs w:val="18"/>
                <w:lang w:eastAsia="lv-LV"/>
              </w:rPr>
              <w:t>2020. gada</w:t>
            </w:r>
            <w:r w:rsidRPr="00F84B87">
              <w:rPr>
                <w:szCs w:val="18"/>
                <w:lang w:eastAsia="lv-LV"/>
              </w:rPr>
              <w:br/>
              <w:t>pro</w:t>
            </w:r>
            <w:r>
              <w:rPr>
                <w:szCs w:val="18"/>
                <w:lang w:eastAsia="lv-LV"/>
              </w:rPr>
              <w:t>gnoze</w:t>
            </w:r>
          </w:p>
        </w:tc>
        <w:tc>
          <w:tcPr>
            <w:tcW w:w="1055" w:type="dxa"/>
          </w:tcPr>
          <w:p w:rsidR="004C0187" w:rsidRPr="00F84B87" w:rsidRDefault="004C0187" w:rsidP="00412D00">
            <w:pPr>
              <w:pStyle w:val="tabteksts"/>
              <w:ind w:right="-81"/>
              <w:jc w:val="center"/>
              <w:rPr>
                <w:szCs w:val="18"/>
                <w:lang w:eastAsia="lv-LV"/>
              </w:rPr>
            </w:pPr>
            <w:r w:rsidRPr="00F84B87">
              <w:rPr>
                <w:szCs w:val="18"/>
                <w:lang w:eastAsia="lv-LV"/>
              </w:rPr>
              <w:t>2021. gada</w:t>
            </w:r>
            <w:r w:rsidRPr="00F84B87">
              <w:rPr>
                <w:szCs w:val="18"/>
                <w:lang w:eastAsia="lv-LV"/>
              </w:rPr>
              <w:br/>
              <w:t>pro</w:t>
            </w:r>
            <w:r>
              <w:rPr>
                <w:szCs w:val="18"/>
                <w:lang w:eastAsia="lv-LV"/>
              </w:rPr>
              <w:t>gnoze</w:t>
            </w:r>
          </w:p>
        </w:tc>
      </w:tr>
      <w:tr w:rsidR="004C0187" w:rsidRPr="00F65F23" w:rsidTr="004C0187">
        <w:trPr>
          <w:cantSplit/>
          <w:trHeight w:val="78"/>
        </w:trPr>
        <w:tc>
          <w:tcPr>
            <w:tcW w:w="3082" w:type="dxa"/>
            <w:shd w:val="clear" w:color="auto" w:fill="D9D9D9"/>
          </w:tcPr>
          <w:p w:rsidR="004C0187" w:rsidRPr="00F84B87" w:rsidRDefault="004C0187" w:rsidP="00412D00">
            <w:pPr>
              <w:pStyle w:val="tabteksts"/>
              <w:ind w:right="-81"/>
              <w:rPr>
                <w:szCs w:val="18"/>
                <w:lang w:eastAsia="lv-LV"/>
              </w:rPr>
            </w:pPr>
            <w:r w:rsidRPr="00F84B87">
              <w:rPr>
                <w:szCs w:val="18"/>
                <w:lang w:eastAsia="lv-LV"/>
              </w:rPr>
              <w:t>Kopējie izdevumi,</w:t>
            </w:r>
            <w:r w:rsidRPr="00F84B87">
              <w:rPr>
                <w:szCs w:val="18"/>
              </w:rPr>
              <w:t xml:space="preserve"> </w:t>
            </w:r>
            <w:proofErr w:type="spellStart"/>
            <w:r w:rsidRPr="00F84B87">
              <w:rPr>
                <w:i/>
                <w:szCs w:val="18"/>
              </w:rPr>
              <w:t>euro</w:t>
            </w:r>
            <w:proofErr w:type="spellEnd"/>
          </w:p>
        </w:tc>
        <w:tc>
          <w:tcPr>
            <w:tcW w:w="1059" w:type="dxa"/>
            <w:shd w:val="clear" w:color="auto" w:fill="D9D9D9"/>
          </w:tcPr>
          <w:p w:rsidR="004C0187" w:rsidRPr="00F84B87" w:rsidRDefault="004C0187" w:rsidP="009C109B">
            <w:pPr>
              <w:pStyle w:val="tabteksts"/>
              <w:ind w:right="60"/>
              <w:jc w:val="right"/>
              <w:rPr>
                <w:iCs/>
                <w:color w:val="000000" w:themeColor="text1"/>
                <w:szCs w:val="18"/>
              </w:rPr>
            </w:pPr>
            <w:r w:rsidRPr="00F84B87">
              <w:rPr>
                <w:iCs/>
                <w:color w:val="000000" w:themeColor="text1"/>
                <w:szCs w:val="18"/>
              </w:rPr>
              <w:t>5 981 316</w:t>
            </w:r>
          </w:p>
        </w:tc>
        <w:tc>
          <w:tcPr>
            <w:tcW w:w="991" w:type="dxa"/>
            <w:shd w:val="clear" w:color="auto" w:fill="D9D9D9"/>
          </w:tcPr>
          <w:p w:rsidR="004C0187" w:rsidRPr="00F84B87" w:rsidRDefault="004C0187" w:rsidP="009C109B">
            <w:pPr>
              <w:pStyle w:val="tabteksts"/>
              <w:ind w:right="60"/>
              <w:jc w:val="right"/>
              <w:rPr>
                <w:szCs w:val="18"/>
                <w:lang w:eastAsia="lv-LV"/>
              </w:rPr>
            </w:pPr>
            <w:r w:rsidRPr="00F84B87">
              <w:rPr>
                <w:szCs w:val="18"/>
                <w:lang w:eastAsia="lv-LV"/>
              </w:rPr>
              <w:t>6 125 426</w:t>
            </w:r>
          </w:p>
        </w:tc>
        <w:tc>
          <w:tcPr>
            <w:tcW w:w="1055" w:type="dxa"/>
            <w:shd w:val="clear" w:color="auto" w:fill="D9D9D9"/>
          </w:tcPr>
          <w:p w:rsidR="004C0187" w:rsidRPr="00F84B87" w:rsidRDefault="004C0187" w:rsidP="009C109B">
            <w:pPr>
              <w:pStyle w:val="tabteksts"/>
              <w:ind w:right="60"/>
              <w:jc w:val="right"/>
              <w:rPr>
                <w:szCs w:val="18"/>
                <w:lang w:eastAsia="lv-LV"/>
              </w:rPr>
            </w:pPr>
            <w:r w:rsidRPr="00F84B87">
              <w:rPr>
                <w:szCs w:val="18"/>
                <w:lang w:eastAsia="lv-LV"/>
              </w:rPr>
              <w:t>7 978 768</w:t>
            </w:r>
          </w:p>
        </w:tc>
        <w:tc>
          <w:tcPr>
            <w:tcW w:w="1054" w:type="dxa"/>
            <w:shd w:val="clear" w:color="auto" w:fill="D9D9D9"/>
          </w:tcPr>
          <w:p w:rsidR="004C0187" w:rsidRPr="00F84B87" w:rsidRDefault="004C0187" w:rsidP="009C109B">
            <w:pPr>
              <w:pStyle w:val="tabteksts"/>
              <w:ind w:right="60"/>
              <w:jc w:val="right"/>
              <w:rPr>
                <w:szCs w:val="18"/>
                <w:lang w:eastAsia="lv-LV"/>
              </w:rPr>
            </w:pPr>
            <w:r w:rsidRPr="00F84B87">
              <w:rPr>
                <w:szCs w:val="18"/>
                <w:lang w:eastAsia="lv-LV"/>
              </w:rPr>
              <w:t>7 254 106</w:t>
            </w:r>
          </w:p>
        </w:tc>
        <w:tc>
          <w:tcPr>
            <w:tcW w:w="1055" w:type="dxa"/>
            <w:shd w:val="clear" w:color="auto" w:fill="D9D9D9"/>
          </w:tcPr>
          <w:p w:rsidR="004C0187" w:rsidRPr="00F84B87" w:rsidRDefault="004C0187" w:rsidP="009C109B">
            <w:pPr>
              <w:ind w:right="60"/>
              <w:jc w:val="right"/>
              <w:rPr>
                <w:sz w:val="18"/>
                <w:szCs w:val="18"/>
              </w:rPr>
            </w:pPr>
            <w:r w:rsidRPr="00F84B87">
              <w:rPr>
                <w:sz w:val="18"/>
                <w:szCs w:val="18"/>
                <w:lang w:eastAsia="lv-LV"/>
              </w:rPr>
              <w:t>7 254 106</w:t>
            </w:r>
          </w:p>
        </w:tc>
      </w:tr>
      <w:tr w:rsidR="004C0187" w:rsidRPr="00F65F23" w:rsidTr="004C0187">
        <w:trPr>
          <w:cantSplit/>
        </w:trPr>
        <w:tc>
          <w:tcPr>
            <w:tcW w:w="3082" w:type="dxa"/>
          </w:tcPr>
          <w:p w:rsidR="004C0187" w:rsidRPr="00F84B87" w:rsidRDefault="004C0187" w:rsidP="00412D00">
            <w:pPr>
              <w:pStyle w:val="tabteksts"/>
              <w:ind w:right="-81"/>
              <w:rPr>
                <w:szCs w:val="18"/>
                <w:lang w:eastAsia="lv-LV"/>
              </w:rPr>
            </w:pPr>
            <w:r w:rsidRPr="00F84B87">
              <w:rPr>
                <w:szCs w:val="18"/>
                <w:lang w:eastAsia="lv-LV"/>
              </w:rPr>
              <w:t xml:space="preserve">Kopējo izdevumu izmaiņas, </w:t>
            </w:r>
            <w:proofErr w:type="spellStart"/>
            <w:r w:rsidRPr="00F84B87">
              <w:rPr>
                <w:i/>
                <w:szCs w:val="18"/>
                <w:lang w:eastAsia="lv-LV"/>
              </w:rPr>
              <w:t>euro</w:t>
            </w:r>
            <w:proofErr w:type="spellEnd"/>
            <w:r w:rsidRPr="00F84B87">
              <w:rPr>
                <w:szCs w:val="18"/>
                <w:lang w:eastAsia="lv-LV"/>
              </w:rPr>
              <w:t xml:space="preserve"> (+/–) pret iepriekšējo gadu</w:t>
            </w:r>
          </w:p>
        </w:tc>
        <w:tc>
          <w:tcPr>
            <w:tcW w:w="1059" w:type="dxa"/>
          </w:tcPr>
          <w:p w:rsidR="004C0187" w:rsidRPr="00F84B87" w:rsidRDefault="004C0187" w:rsidP="009C109B">
            <w:pPr>
              <w:pStyle w:val="tabteksts"/>
              <w:ind w:right="60"/>
              <w:jc w:val="right"/>
              <w:rPr>
                <w:szCs w:val="18"/>
              </w:rPr>
            </w:pPr>
            <w:r w:rsidRPr="00BB2102">
              <w:rPr>
                <w:b/>
                <w:bCs/>
              </w:rPr>
              <w:t>×</w:t>
            </w:r>
          </w:p>
        </w:tc>
        <w:tc>
          <w:tcPr>
            <w:tcW w:w="991" w:type="dxa"/>
          </w:tcPr>
          <w:p w:rsidR="004C0187" w:rsidRPr="00F84B87" w:rsidRDefault="004C0187" w:rsidP="009C109B">
            <w:pPr>
              <w:pStyle w:val="tabteksts"/>
              <w:ind w:right="60"/>
              <w:jc w:val="right"/>
              <w:rPr>
                <w:szCs w:val="18"/>
              </w:rPr>
            </w:pPr>
            <w:r w:rsidRPr="00F84B87">
              <w:rPr>
                <w:szCs w:val="18"/>
              </w:rPr>
              <w:t>144 110</w:t>
            </w:r>
          </w:p>
        </w:tc>
        <w:tc>
          <w:tcPr>
            <w:tcW w:w="1055" w:type="dxa"/>
          </w:tcPr>
          <w:p w:rsidR="004C0187" w:rsidRPr="00F84B87" w:rsidRDefault="004C0187" w:rsidP="009C109B">
            <w:pPr>
              <w:pStyle w:val="tabteksts"/>
              <w:ind w:right="60"/>
              <w:jc w:val="right"/>
              <w:rPr>
                <w:szCs w:val="18"/>
              </w:rPr>
            </w:pPr>
            <w:r w:rsidRPr="00F84B87">
              <w:rPr>
                <w:szCs w:val="18"/>
              </w:rPr>
              <w:t>1 853 342</w:t>
            </w:r>
          </w:p>
        </w:tc>
        <w:tc>
          <w:tcPr>
            <w:tcW w:w="1054" w:type="dxa"/>
          </w:tcPr>
          <w:p w:rsidR="004C0187" w:rsidRPr="00F84B87" w:rsidRDefault="004C0187" w:rsidP="009C109B">
            <w:pPr>
              <w:pStyle w:val="tabteksts"/>
              <w:ind w:right="60"/>
              <w:jc w:val="right"/>
              <w:rPr>
                <w:szCs w:val="18"/>
              </w:rPr>
            </w:pPr>
            <w:r w:rsidRPr="00F84B87">
              <w:rPr>
                <w:szCs w:val="18"/>
              </w:rPr>
              <w:t>-794 662</w:t>
            </w:r>
          </w:p>
        </w:tc>
        <w:tc>
          <w:tcPr>
            <w:tcW w:w="1055" w:type="dxa"/>
          </w:tcPr>
          <w:p w:rsidR="004C0187" w:rsidRPr="00F84B87" w:rsidRDefault="004C0187" w:rsidP="009C109B">
            <w:pPr>
              <w:pStyle w:val="tabteksts"/>
              <w:ind w:right="60"/>
              <w:jc w:val="right"/>
              <w:rPr>
                <w:szCs w:val="18"/>
              </w:rPr>
            </w:pPr>
            <w:r w:rsidRPr="00F84B87">
              <w:rPr>
                <w:szCs w:val="18"/>
              </w:rPr>
              <w:t>-</w:t>
            </w:r>
          </w:p>
        </w:tc>
      </w:tr>
      <w:tr w:rsidR="004C0187" w:rsidRPr="00F65F23" w:rsidTr="004C0187">
        <w:trPr>
          <w:cantSplit/>
        </w:trPr>
        <w:tc>
          <w:tcPr>
            <w:tcW w:w="3082" w:type="dxa"/>
          </w:tcPr>
          <w:p w:rsidR="004C0187" w:rsidRPr="00F84B87" w:rsidRDefault="004C0187" w:rsidP="00412D00">
            <w:pPr>
              <w:pStyle w:val="tabteksts"/>
              <w:ind w:right="-81"/>
              <w:rPr>
                <w:szCs w:val="18"/>
              </w:rPr>
            </w:pPr>
            <w:r w:rsidRPr="00F84B87">
              <w:rPr>
                <w:szCs w:val="18"/>
                <w:lang w:eastAsia="lv-LV"/>
              </w:rPr>
              <w:t>Kopējie izdevumi</w:t>
            </w:r>
            <w:r w:rsidRPr="00F84B87">
              <w:rPr>
                <w:szCs w:val="18"/>
              </w:rPr>
              <w:t>, % (+/–) pret iepriekšējo gadu</w:t>
            </w:r>
          </w:p>
        </w:tc>
        <w:tc>
          <w:tcPr>
            <w:tcW w:w="1059" w:type="dxa"/>
          </w:tcPr>
          <w:p w:rsidR="004C0187" w:rsidRPr="00F84B87" w:rsidRDefault="004C0187" w:rsidP="009C109B">
            <w:pPr>
              <w:pStyle w:val="tabteksts"/>
              <w:ind w:right="60"/>
              <w:jc w:val="right"/>
              <w:rPr>
                <w:szCs w:val="18"/>
              </w:rPr>
            </w:pPr>
            <w:r w:rsidRPr="00BB2102">
              <w:rPr>
                <w:b/>
                <w:bCs/>
              </w:rPr>
              <w:t>×</w:t>
            </w:r>
          </w:p>
        </w:tc>
        <w:tc>
          <w:tcPr>
            <w:tcW w:w="991" w:type="dxa"/>
          </w:tcPr>
          <w:p w:rsidR="004C0187" w:rsidRPr="00F84B87" w:rsidRDefault="004C0187" w:rsidP="009C109B">
            <w:pPr>
              <w:pStyle w:val="tabteksts"/>
              <w:ind w:right="60"/>
              <w:jc w:val="right"/>
              <w:rPr>
                <w:szCs w:val="18"/>
              </w:rPr>
            </w:pPr>
            <w:r w:rsidRPr="00F84B87">
              <w:rPr>
                <w:szCs w:val="18"/>
              </w:rPr>
              <w:t>2,4</w:t>
            </w:r>
          </w:p>
        </w:tc>
        <w:tc>
          <w:tcPr>
            <w:tcW w:w="1055" w:type="dxa"/>
          </w:tcPr>
          <w:p w:rsidR="004C0187" w:rsidRPr="00F84B87" w:rsidRDefault="004C0187" w:rsidP="009C109B">
            <w:pPr>
              <w:pStyle w:val="tabteksts"/>
              <w:ind w:right="60"/>
              <w:jc w:val="right"/>
              <w:rPr>
                <w:szCs w:val="18"/>
              </w:rPr>
            </w:pPr>
            <w:r w:rsidRPr="00F84B87">
              <w:rPr>
                <w:szCs w:val="18"/>
              </w:rPr>
              <w:t>30,3</w:t>
            </w:r>
          </w:p>
        </w:tc>
        <w:tc>
          <w:tcPr>
            <w:tcW w:w="1054" w:type="dxa"/>
          </w:tcPr>
          <w:p w:rsidR="004C0187" w:rsidRPr="00F84B87" w:rsidRDefault="004C0187" w:rsidP="009C109B">
            <w:pPr>
              <w:pStyle w:val="tabteksts"/>
              <w:ind w:right="60"/>
              <w:jc w:val="right"/>
              <w:rPr>
                <w:szCs w:val="18"/>
              </w:rPr>
            </w:pPr>
            <w:r w:rsidRPr="00F84B87">
              <w:rPr>
                <w:szCs w:val="18"/>
              </w:rPr>
              <w:t>-9,1</w:t>
            </w:r>
          </w:p>
        </w:tc>
        <w:tc>
          <w:tcPr>
            <w:tcW w:w="1055" w:type="dxa"/>
          </w:tcPr>
          <w:p w:rsidR="004C0187" w:rsidRPr="00F84B87" w:rsidRDefault="004C0187" w:rsidP="009C109B">
            <w:pPr>
              <w:pStyle w:val="tabteksts"/>
              <w:ind w:right="60"/>
              <w:jc w:val="right"/>
              <w:rPr>
                <w:szCs w:val="18"/>
              </w:rPr>
            </w:pPr>
            <w:r w:rsidRPr="00F84B87">
              <w:rPr>
                <w:szCs w:val="18"/>
              </w:rPr>
              <w:t>-</w:t>
            </w:r>
          </w:p>
        </w:tc>
      </w:tr>
      <w:tr w:rsidR="004C0187" w:rsidRPr="00F65F23" w:rsidTr="004C0187">
        <w:trPr>
          <w:cantSplit/>
          <w:trHeight w:val="123"/>
        </w:trPr>
        <w:tc>
          <w:tcPr>
            <w:tcW w:w="3082" w:type="dxa"/>
          </w:tcPr>
          <w:p w:rsidR="004C0187" w:rsidRPr="00F84B87" w:rsidRDefault="004C0187" w:rsidP="00412D00">
            <w:pPr>
              <w:pStyle w:val="tabteksts"/>
              <w:ind w:right="-81"/>
              <w:rPr>
                <w:szCs w:val="18"/>
                <w:lang w:eastAsia="lv-LV"/>
              </w:rPr>
            </w:pPr>
            <w:r w:rsidRPr="00F84B87">
              <w:rPr>
                <w:szCs w:val="18"/>
              </w:rPr>
              <w:t xml:space="preserve">Atlīdzība, </w:t>
            </w:r>
            <w:proofErr w:type="spellStart"/>
            <w:r w:rsidRPr="00F84B87">
              <w:rPr>
                <w:i/>
                <w:szCs w:val="18"/>
              </w:rPr>
              <w:t>euro</w:t>
            </w:r>
            <w:proofErr w:type="spellEnd"/>
          </w:p>
        </w:tc>
        <w:tc>
          <w:tcPr>
            <w:tcW w:w="1059" w:type="dxa"/>
          </w:tcPr>
          <w:p w:rsidR="004C0187" w:rsidRPr="00F84B87" w:rsidRDefault="004C0187" w:rsidP="009C109B">
            <w:pPr>
              <w:pStyle w:val="tabteksts"/>
              <w:ind w:right="60"/>
              <w:jc w:val="right"/>
              <w:rPr>
                <w:szCs w:val="18"/>
              </w:rPr>
            </w:pPr>
            <w:r w:rsidRPr="00F84B87">
              <w:rPr>
                <w:szCs w:val="18"/>
              </w:rPr>
              <w:t>3 792 546</w:t>
            </w:r>
          </w:p>
        </w:tc>
        <w:tc>
          <w:tcPr>
            <w:tcW w:w="991" w:type="dxa"/>
          </w:tcPr>
          <w:p w:rsidR="004C0187" w:rsidRPr="00F84B87" w:rsidRDefault="004C0187" w:rsidP="009C109B">
            <w:pPr>
              <w:ind w:right="60"/>
              <w:jc w:val="right"/>
              <w:rPr>
                <w:color w:val="000000"/>
                <w:sz w:val="18"/>
                <w:szCs w:val="18"/>
              </w:rPr>
            </w:pPr>
            <w:r w:rsidRPr="00F84B87">
              <w:rPr>
                <w:color w:val="000000"/>
                <w:sz w:val="18"/>
                <w:szCs w:val="18"/>
              </w:rPr>
              <w:t>4 100 635</w:t>
            </w:r>
          </w:p>
        </w:tc>
        <w:tc>
          <w:tcPr>
            <w:tcW w:w="1055" w:type="dxa"/>
          </w:tcPr>
          <w:p w:rsidR="004C0187" w:rsidRPr="00F84B87" w:rsidRDefault="004C0187" w:rsidP="009C109B">
            <w:pPr>
              <w:pStyle w:val="tabteksts"/>
              <w:ind w:right="60"/>
              <w:jc w:val="right"/>
              <w:rPr>
                <w:szCs w:val="18"/>
              </w:rPr>
            </w:pPr>
            <w:r w:rsidRPr="00F84B87">
              <w:rPr>
                <w:szCs w:val="18"/>
              </w:rPr>
              <w:t>4 754 796</w:t>
            </w:r>
          </w:p>
        </w:tc>
        <w:tc>
          <w:tcPr>
            <w:tcW w:w="1054" w:type="dxa"/>
          </w:tcPr>
          <w:p w:rsidR="004C0187" w:rsidRPr="00F84B87" w:rsidRDefault="004C0187" w:rsidP="009C109B">
            <w:pPr>
              <w:pStyle w:val="tabteksts"/>
              <w:ind w:right="60"/>
              <w:jc w:val="right"/>
              <w:rPr>
                <w:szCs w:val="18"/>
              </w:rPr>
            </w:pPr>
            <w:r w:rsidRPr="00F84B87">
              <w:rPr>
                <w:szCs w:val="18"/>
              </w:rPr>
              <w:t>4 574 796</w:t>
            </w:r>
          </w:p>
        </w:tc>
        <w:tc>
          <w:tcPr>
            <w:tcW w:w="1055" w:type="dxa"/>
          </w:tcPr>
          <w:p w:rsidR="004C0187" w:rsidRPr="00F84B87" w:rsidRDefault="004C0187" w:rsidP="009C109B">
            <w:pPr>
              <w:pStyle w:val="tabteksts"/>
              <w:ind w:right="60"/>
              <w:jc w:val="right"/>
              <w:rPr>
                <w:szCs w:val="18"/>
              </w:rPr>
            </w:pPr>
            <w:r w:rsidRPr="00F84B87">
              <w:rPr>
                <w:szCs w:val="18"/>
              </w:rPr>
              <w:t>4 574 796</w:t>
            </w:r>
          </w:p>
        </w:tc>
      </w:tr>
      <w:tr w:rsidR="004C0187" w:rsidRPr="00F65F23" w:rsidTr="004C0187">
        <w:trPr>
          <w:cantSplit/>
        </w:trPr>
        <w:tc>
          <w:tcPr>
            <w:tcW w:w="3082" w:type="dxa"/>
          </w:tcPr>
          <w:p w:rsidR="004C0187" w:rsidRPr="00F84B87" w:rsidRDefault="004C0187" w:rsidP="00412D00">
            <w:pPr>
              <w:pStyle w:val="tabteksts"/>
              <w:ind w:right="-81"/>
              <w:rPr>
                <w:szCs w:val="18"/>
                <w:lang w:eastAsia="lv-LV"/>
              </w:rPr>
            </w:pPr>
            <w:r w:rsidRPr="00F84B87">
              <w:rPr>
                <w:szCs w:val="18"/>
              </w:rPr>
              <w:t>Vi</w:t>
            </w:r>
            <w:r>
              <w:rPr>
                <w:szCs w:val="18"/>
              </w:rPr>
              <w:t>dējais amata vietu skaits gadā</w:t>
            </w:r>
          </w:p>
        </w:tc>
        <w:tc>
          <w:tcPr>
            <w:tcW w:w="1059" w:type="dxa"/>
          </w:tcPr>
          <w:p w:rsidR="004C0187" w:rsidRPr="00F84B87" w:rsidRDefault="004C0187" w:rsidP="009C109B">
            <w:pPr>
              <w:pStyle w:val="tabteksts"/>
              <w:ind w:right="60"/>
              <w:jc w:val="right"/>
              <w:rPr>
                <w:szCs w:val="18"/>
              </w:rPr>
            </w:pPr>
            <w:r w:rsidRPr="00F84B87">
              <w:rPr>
                <w:szCs w:val="18"/>
              </w:rPr>
              <w:t>276</w:t>
            </w:r>
          </w:p>
        </w:tc>
        <w:tc>
          <w:tcPr>
            <w:tcW w:w="991" w:type="dxa"/>
          </w:tcPr>
          <w:p w:rsidR="004C0187" w:rsidRPr="00F84B87" w:rsidRDefault="004C0187" w:rsidP="009C109B">
            <w:pPr>
              <w:pStyle w:val="tabteksts"/>
              <w:ind w:right="60"/>
              <w:jc w:val="right"/>
              <w:rPr>
                <w:szCs w:val="18"/>
              </w:rPr>
            </w:pPr>
            <w:r w:rsidRPr="00F84B87">
              <w:rPr>
                <w:szCs w:val="18"/>
              </w:rPr>
              <w:t>276</w:t>
            </w:r>
          </w:p>
        </w:tc>
        <w:tc>
          <w:tcPr>
            <w:tcW w:w="1055" w:type="dxa"/>
          </w:tcPr>
          <w:p w:rsidR="004C0187" w:rsidRPr="00F84B87" w:rsidRDefault="004C0187" w:rsidP="009C109B">
            <w:pPr>
              <w:pStyle w:val="tabteksts"/>
              <w:ind w:right="60"/>
              <w:jc w:val="right"/>
              <w:rPr>
                <w:szCs w:val="18"/>
              </w:rPr>
            </w:pPr>
            <w:r w:rsidRPr="00F84B87">
              <w:rPr>
                <w:szCs w:val="18"/>
              </w:rPr>
              <w:t>278</w:t>
            </w:r>
          </w:p>
        </w:tc>
        <w:tc>
          <w:tcPr>
            <w:tcW w:w="1054" w:type="dxa"/>
          </w:tcPr>
          <w:p w:rsidR="004C0187" w:rsidRPr="00F84B87" w:rsidRDefault="004C0187" w:rsidP="009C109B">
            <w:pPr>
              <w:pStyle w:val="tabteksts"/>
              <w:ind w:right="60"/>
              <w:jc w:val="right"/>
              <w:rPr>
                <w:szCs w:val="18"/>
              </w:rPr>
            </w:pPr>
            <w:r w:rsidRPr="00F84B87">
              <w:rPr>
                <w:szCs w:val="18"/>
              </w:rPr>
              <w:t>278</w:t>
            </w:r>
          </w:p>
        </w:tc>
        <w:tc>
          <w:tcPr>
            <w:tcW w:w="1055" w:type="dxa"/>
          </w:tcPr>
          <w:p w:rsidR="004C0187" w:rsidRPr="00F84B87" w:rsidRDefault="004C0187" w:rsidP="009C109B">
            <w:pPr>
              <w:pStyle w:val="tabteksts"/>
              <w:ind w:right="60"/>
              <w:jc w:val="right"/>
              <w:rPr>
                <w:szCs w:val="18"/>
              </w:rPr>
            </w:pPr>
            <w:r w:rsidRPr="00F84B87">
              <w:rPr>
                <w:szCs w:val="18"/>
              </w:rPr>
              <w:t>278</w:t>
            </w:r>
          </w:p>
        </w:tc>
      </w:tr>
      <w:tr w:rsidR="004C0187" w:rsidRPr="00F65F23" w:rsidTr="004C0187">
        <w:trPr>
          <w:cantSplit/>
        </w:trPr>
        <w:tc>
          <w:tcPr>
            <w:tcW w:w="3082" w:type="dxa"/>
          </w:tcPr>
          <w:p w:rsidR="004C0187" w:rsidRPr="00F84B87" w:rsidRDefault="004C0187" w:rsidP="00412D00">
            <w:pPr>
              <w:pStyle w:val="tabteksts"/>
              <w:ind w:right="-81"/>
              <w:rPr>
                <w:szCs w:val="18"/>
                <w:lang w:eastAsia="lv-LV"/>
              </w:rPr>
            </w:pPr>
            <w:r w:rsidRPr="00F84B87">
              <w:rPr>
                <w:szCs w:val="18"/>
              </w:rPr>
              <w:t xml:space="preserve">Vidējā atlīdzība amata vietai </w:t>
            </w:r>
            <w:r w:rsidRPr="00F84B87">
              <w:rPr>
                <w:szCs w:val="18"/>
                <w:lang w:eastAsia="lv-LV"/>
              </w:rPr>
              <w:t>(mēnesī)</w:t>
            </w:r>
            <w:r w:rsidRPr="00F84B87">
              <w:rPr>
                <w:szCs w:val="18"/>
              </w:rPr>
              <w:t xml:space="preserve">, </w:t>
            </w:r>
            <w:proofErr w:type="spellStart"/>
            <w:r w:rsidRPr="00F84B87">
              <w:rPr>
                <w:i/>
                <w:szCs w:val="18"/>
              </w:rPr>
              <w:t>euro</w:t>
            </w:r>
            <w:proofErr w:type="spellEnd"/>
          </w:p>
        </w:tc>
        <w:tc>
          <w:tcPr>
            <w:tcW w:w="1059" w:type="dxa"/>
          </w:tcPr>
          <w:p w:rsidR="004C0187" w:rsidRPr="00F84B87" w:rsidRDefault="004C0187" w:rsidP="009C109B">
            <w:pPr>
              <w:pStyle w:val="tabteksts"/>
              <w:ind w:right="60"/>
              <w:jc w:val="right"/>
              <w:rPr>
                <w:szCs w:val="18"/>
              </w:rPr>
            </w:pPr>
            <w:r w:rsidRPr="00F84B87">
              <w:rPr>
                <w:szCs w:val="18"/>
              </w:rPr>
              <w:t>1120</w:t>
            </w:r>
          </w:p>
        </w:tc>
        <w:tc>
          <w:tcPr>
            <w:tcW w:w="991" w:type="dxa"/>
          </w:tcPr>
          <w:p w:rsidR="004C0187" w:rsidRPr="00F84B87" w:rsidRDefault="004C0187" w:rsidP="009C109B">
            <w:pPr>
              <w:ind w:right="60"/>
              <w:jc w:val="right"/>
              <w:rPr>
                <w:color w:val="000000"/>
                <w:sz w:val="18"/>
                <w:szCs w:val="18"/>
              </w:rPr>
            </w:pPr>
            <w:r w:rsidRPr="00F84B87">
              <w:rPr>
                <w:color w:val="000000"/>
                <w:sz w:val="18"/>
                <w:szCs w:val="18"/>
              </w:rPr>
              <w:t>1 212</w:t>
            </w:r>
          </w:p>
          <w:p w:rsidR="004C0187" w:rsidRPr="00F84B87" w:rsidRDefault="004C0187" w:rsidP="009C109B">
            <w:pPr>
              <w:pStyle w:val="tabteksts"/>
              <w:ind w:right="60"/>
              <w:jc w:val="right"/>
              <w:rPr>
                <w:szCs w:val="18"/>
              </w:rPr>
            </w:pPr>
          </w:p>
        </w:tc>
        <w:tc>
          <w:tcPr>
            <w:tcW w:w="1055" w:type="dxa"/>
          </w:tcPr>
          <w:p w:rsidR="004C0187" w:rsidRPr="00F84B87" w:rsidRDefault="004C0187" w:rsidP="009C109B">
            <w:pPr>
              <w:pStyle w:val="tabteksts"/>
              <w:ind w:right="60"/>
              <w:jc w:val="right"/>
              <w:rPr>
                <w:szCs w:val="18"/>
              </w:rPr>
            </w:pPr>
            <w:r w:rsidRPr="00F84B87">
              <w:rPr>
                <w:szCs w:val="18"/>
              </w:rPr>
              <w:t xml:space="preserve"> 1 425</w:t>
            </w:r>
          </w:p>
        </w:tc>
        <w:tc>
          <w:tcPr>
            <w:tcW w:w="1054" w:type="dxa"/>
          </w:tcPr>
          <w:p w:rsidR="004C0187" w:rsidRPr="00F84B87" w:rsidRDefault="004C0187" w:rsidP="009C109B">
            <w:pPr>
              <w:pStyle w:val="tabteksts"/>
              <w:ind w:right="60"/>
              <w:jc w:val="right"/>
              <w:rPr>
                <w:szCs w:val="18"/>
              </w:rPr>
            </w:pPr>
            <w:r w:rsidRPr="00F84B87">
              <w:rPr>
                <w:szCs w:val="18"/>
              </w:rPr>
              <w:t>1 371</w:t>
            </w:r>
          </w:p>
        </w:tc>
        <w:tc>
          <w:tcPr>
            <w:tcW w:w="1055" w:type="dxa"/>
          </w:tcPr>
          <w:p w:rsidR="004C0187" w:rsidRPr="00F84B87" w:rsidRDefault="004C0187" w:rsidP="009C109B">
            <w:pPr>
              <w:pStyle w:val="tabteksts"/>
              <w:ind w:right="60"/>
              <w:jc w:val="right"/>
              <w:rPr>
                <w:szCs w:val="18"/>
              </w:rPr>
            </w:pPr>
            <w:r w:rsidRPr="00F84B87">
              <w:rPr>
                <w:szCs w:val="18"/>
              </w:rPr>
              <w:t>1 371</w:t>
            </w:r>
          </w:p>
        </w:tc>
      </w:tr>
      <w:tr w:rsidR="004C0187" w:rsidRPr="00F65F23" w:rsidTr="004C0187">
        <w:trPr>
          <w:cantSplit/>
        </w:trPr>
        <w:tc>
          <w:tcPr>
            <w:tcW w:w="3082" w:type="dxa"/>
          </w:tcPr>
          <w:p w:rsidR="004C0187" w:rsidRPr="00F84B87" w:rsidRDefault="004C0187" w:rsidP="00412D00">
            <w:pPr>
              <w:pStyle w:val="tabteksts"/>
              <w:ind w:right="-81"/>
              <w:rPr>
                <w:szCs w:val="18"/>
                <w:lang w:eastAsia="lv-LV"/>
              </w:rPr>
            </w:pPr>
            <w:r w:rsidRPr="00F84B87">
              <w:rPr>
                <w:szCs w:val="18"/>
                <w:lang w:eastAsia="lv-LV"/>
              </w:rPr>
              <w:t xml:space="preserve">Kopējā atlīdzība gadā par ārštata darbinieku un uz līgumattiecību pamata nodarbināto, kas nav amatu sarakstā, pakalpojumiem, </w:t>
            </w:r>
            <w:proofErr w:type="spellStart"/>
            <w:r w:rsidRPr="00F84B87">
              <w:rPr>
                <w:i/>
                <w:szCs w:val="18"/>
                <w:lang w:eastAsia="lv-LV"/>
              </w:rPr>
              <w:t>euro</w:t>
            </w:r>
            <w:proofErr w:type="spellEnd"/>
          </w:p>
        </w:tc>
        <w:tc>
          <w:tcPr>
            <w:tcW w:w="1059" w:type="dxa"/>
          </w:tcPr>
          <w:p w:rsidR="004C0187" w:rsidRPr="00F84B87" w:rsidRDefault="004C0187" w:rsidP="009C109B">
            <w:pPr>
              <w:pStyle w:val="Tabuluvirsraksti"/>
              <w:ind w:right="60"/>
              <w:jc w:val="right"/>
              <w:rPr>
                <w:sz w:val="18"/>
                <w:szCs w:val="18"/>
              </w:rPr>
            </w:pPr>
            <w:r w:rsidRPr="00F84B87">
              <w:rPr>
                <w:sz w:val="18"/>
                <w:szCs w:val="18"/>
              </w:rPr>
              <w:t>81 058</w:t>
            </w:r>
          </w:p>
        </w:tc>
        <w:tc>
          <w:tcPr>
            <w:tcW w:w="991" w:type="dxa"/>
          </w:tcPr>
          <w:p w:rsidR="004C0187" w:rsidRPr="00F84B87" w:rsidRDefault="004C0187" w:rsidP="009C109B">
            <w:pPr>
              <w:pStyle w:val="Tabuluvirsraksti"/>
              <w:ind w:right="60"/>
              <w:jc w:val="right"/>
              <w:rPr>
                <w:color w:val="000000"/>
                <w:sz w:val="18"/>
                <w:szCs w:val="18"/>
              </w:rPr>
            </w:pPr>
            <w:r w:rsidRPr="00F84B87">
              <w:rPr>
                <w:color w:val="000000"/>
                <w:sz w:val="18"/>
                <w:szCs w:val="18"/>
              </w:rPr>
              <w:t>86 205</w:t>
            </w:r>
          </w:p>
          <w:p w:rsidR="004C0187" w:rsidRPr="00F84B87" w:rsidRDefault="004C0187" w:rsidP="009C109B">
            <w:pPr>
              <w:pStyle w:val="Tabuluvirsraksti"/>
              <w:ind w:right="60"/>
              <w:jc w:val="right"/>
              <w:rPr>
                <w:sz w:val="18"/>
                <w:szCs w:val="18"/>
              </w:rPr>
            </w:pPr>
          </w:p>
        </w:tc>
        <w:tc>
          <w:tcPr>
            <w:tcW w:w="1055" w:type="dxa"/>
          </w:tcPr>
          <w:p w:rsidR="004C0187" w:rsidRPr="00F84B87" w:rsidRDefault="004C0187" w:rsidP="009C109B">
            <w:pPr>
              <w:pStyle w:val="Tabuluvirsraksti"/>
              <w:ind w:right="60"/>
              <w:jc w:val="right"/>
              <w:rPr>
                <w:sz w:val="18"/>
                <w:szCs w:val="18"/>
              </w:rPr>
            </w:pPr>
            <w:r w:rsidRPr="00F84B87">
              <w:rPr>
                <w:sz w:val="18"/>
                <w:szCs w:val="18"/>
              </w:rPr>
              <w:t>2 300</w:t>
            </w:r>
          </w:p>
        </w:tc>
        <w:tc>
          <w:tcPr>
            <w:tcW w:w="1054" w:type="dxa"/>
          </w:tcPr>
          <w:p w:rsidR="004C0187" w:rsidRPr="00F84B87" w:rsidRDefault="004C0187" w:rsidP="009C109B">
            <w:pPr>
              <w:pStyle w:val="Tabuluvirsraksti"/>
              <w:ind w:right="60"/>
              <w:jc w:val="right"/>
              <w:rPr>
                <w:sz w:val="18"/>
                <w:szCs w:val="18"/>
              </w:rPr>
            </w:pPr>
            <w:r w:rsidRPr="00F84B87">
              <w:rPr>
                <w:sz w:val="18"/>
                <w:szCs w:val="18"/>
              </w:rPr>
              <w:t>-</w:t>
            </w:r>
          </w:p>
        </w:tc>
        <w:tc>
          <w:tcPr>
            <w:tcW w:w="1055" w:type="dxa"/>
          </w:tcPr>
          <w:p w:rsidR="004C0187" w:rsidRPr="00F84B87" w:rsidRDefault="004C0187" w:rsidP="009C109B">
            <w:pPr>
              <w:pStyle w:val="Tabuluvirsraksti"/>
              <w:ind w:right="60"/>
              <w:jc w:val="right"/>
              <w:rPr>
                <w:sz w:val="18"/>
                <w:szCs w:val="18"/>
              </w:rPr>
            </w:pPr>
            <w:r w:rsidRPr="00F84B87">
              <w:rPr>
                <w:sz w:val="18"/>
                <w:szCs w:val="18"/>
              </w:rPr>
              <w:t>-</w:t>
            </w:r>
          </w:p>
        </w:tc>
      </w:tr>
    </w:tbl>
    <w:p w:rsidR="002247EA" w:rsidRDefault="002247EA" w:rsidP="003F6195">
      <w:pPr>
        <w:spacing w:before="120" w:after="120"/>
        <w:ind w:right="-81"/>
        <w:rPr>
          <w:b/>
          <w:color w:val="000000" w:themeColor="text1"/>
          <w:lang w:eastAsia="lv-LV"/>
        </w:rPr>
      </w:pPr>
    </w:p>
    <w:p w:rsidR="003F6195" w:rsidRDefault="003F6195" w:rsidP="003F6195">
      <w:pPr>
        <w:spacing w:before="120" w:after="120"/>
        <w:ind w:right="-81"/>
        <w:rPr>
          <w:b/>
          <w:color w:val="000000" w:themeColor="text1"/>
          <w:lang w:eastAsia="lv-LV"/>
        </w:rPr>
      </w:pPr>
    </w:p>
    <w:p w:rsidR="003F6195" w:rsidRDefault="003F6195" w:rsidP="003F6195">
      <w:pPr>
        <w:spacing w:before="120" w:after="120"/>
        <w:ind w:right="-81"/>
        <w:rPr>
          <w:b/>
          <w:color w:val="000000" w:themeColor="text1"/>
          <w:lang w:eastAsia="lv-LV"/>
        </w:rPr>
      </w:pPr>
    </w:p>
    <w:p w:rsidR="003F6195" w:rsidRDefault="003F6195" w:rsidP="003F6195">
      <w:pPr>
        <w:spacing w:before="120" w:after="120"/>
        <w:ind w:right="-81"/>
        <w:rPr>
          <w:b/>
          <w:color w:val="000000" w:themeColor="text1"/>
          <w:lang w:eastAsia="lv-LV"/>
        </w:rPr>
      </w:pPr>
    </w:p>
    <w:p w:rsidR="003F6195" w:rsidRDefault="003F6195" w:rsidP="003F6195">
      <w:pPr>
        <w:spacing w:before="120" w:after="120"/>
        <w:ind w:right="-81"/>
        <w:rPr>
          <w:b/>
          <w:color w:val="000000" w:themeColor="text1"/>
          <w:lang w:eastAsia="lv-LV"/>
        </w:rPr>
      </w:pPr>
    </w:p>
    <w:p w:rsidR="003F6195" w:rsidRDefault="003F6195" w:rsidP="003F6195">
      <w:pPr>
        <w:spacing w:before="120" w:after="120"/>
        <w:ind w:right="-81"/>
        <w:rPr>
          <w:b/>
          <w:color w:val="000000" w:themeColor="text1"/>
          <w:lang w:eastAsia="lv-LV"/>
        </w:rPr>
      </w:pPr>
    </w:p>
    <w:p w:rsidR="003F6195" w:rsidRDefault="003F6195" w:rsidP="003F6195">
      <w:pPr>
        <w:spacing w:before="120" w:after="120"/>
        <w:ind w:right="-81"/>
        <w:rPr>
          <w:b/>
          <w:color w:val="000000" w:themeColor="text1"/>
          <w:lang w:eastAsia="lv-LV"/>
        </w:rPr>
      </w:pPr>
    </w:p>
    <w:p w:rsidR="00DC5AB7" w:rsidRDefault="00DC5AB7" w:rsidP="003F6195">
      <w:pPr>
        <w:spacing w:before="120" w:after="120"/>
        <w:ind w:right="-81"/>
        <w:rPr>
          <w:b/>
          <w:color w:val="000000" w:themeColor="text1"/>
          <w:lang w:eastAsia="lv-LV"/>
        </w:rPr>
      </w:pPr>
    </w:p>
    <w:p w:rsidR="003F6195" w:rsidRDefault="003F6195" w:rsidP="003F6195">
      <w:pPr>
        <w:spacing w:before="120" w:after="120"/>
        <w:ind w:right="-81"/>
        <w:rPr>
          <w:b/>
          <w:color w:val="000000" w:themeColor="text1"/>
          <w:lang w:eastAsia="lv-LV"/>
        </w:rPr>
      </w:pPr>
    </w:p>
    <w:p w:rsidR="004C0187" w:rsidRPr="006A4371" w:rsidRDefault="004C0187" w:rsidP="00412D00">
      <w:pPr>
        <w:spacing w:before="120" w:after="120"/>
        <w:ind w:right="-81" w:firstLine="720"/>
        <w:jc w:val="center"/>
        <w:rPr>
          <w:b/>
          <w:color w:val="000000" w:themeColor="text1"/>
          <w:lang w:eastAsia="lv-LV"/>
        </w:rPr>
      </w:pPr>
      <w:r w:rsidRPr="006A4371">
        <w:rPr>
          <w:b/>
          <w:color w:val="000000" w:themeColor="text1"/>
          <w:lang w:eastAsia="lv-LV"/>
        </w:rPr>
        <w:lastRenderedPageBreak/>
        <w:t>Izmaiņas izdevumos, salīdzinot 2019. gada p</w:t>
      </w:r>
      <w:r w:rsidR="00BF604D">
        <w:rPr>
          <w:b/>
          <w:color w:val="000000" w:themeColor="text1"/>
          <w:lang w:eastAsia="lv-LV"/>
        </w:rPr>
        <w:t>lān</w:t>
      </w:r>
      <w:r w:rsidRPr="006A4371">
        <w:rPr>
          <w:b/>
          <w:color w:val="000000" w:themeColor="text1"/>
          <w:lang w:eastAsia="lv-LV"/>
        </w:rPr>
        <w:t>u ar 2018. gada plānu</w:t>
      </w:r>
    </w:p>
    <w:p w:rsidR="004C0187" w:rsidRPr="00F65F23" w:rsidRDefault="00E60024" w:rsidP="00BB3A3B">
      <w:pPr>
        <w:spacing w:before="120" w:line="260" w:lineRule="exact"/>
        <w:ind w:right="9"/>
        <w:jc w:val="right"/>
        <w:rPr>
          <w:i/>
          <w:sz w:val="20"/>
        </w:rPr>
      </w:pPr>
      <w:proofErr w:type="spellStart"/>
      <w:r>
        <w:rPr>
          <w:i/>
          <w:sz w:val="20"/>
        </w:rPr>
        <w:t>E</w:t>
      </w:r>
      <w:r w:rsidR="004C0187" w:rsidRPr="00F65F23">
        <w:rPr>
          <w:i/>
          <w:sz w:val="20"/>
        </w:rPr>
        <w:t>uro</w:t>
      </w:r>
      <w:proofErr w:type="spellEnd"/>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85"/>
        <w:gridCol w:w="1565"/>
        <w:gridCol w:w="1541"/>
        <w:gridCol w:w="1495"/>
      </w:tblGrid>
      <w:tr w:rsidR="004C0187" w:rsidRPr="00F65F23" w:rsidTr="004E3C9D">
        <w:trPr>
          <w:cantSplit/>
          <w:tblHeader/>
        </w:trPr>
        <w:tc>
          <w:tcPr>
            <w:tcW w:w="4642" w:type="dxa"/>
          </w:tcPr>
          <w:p w:rsidR="004C0187" w:rsidRPr="001114F8" w:rsidRDefault="004C0187" w:rsidP="00412D00">
            <w:pPr>
              <w:pStyle w:val="tabteksts"/>
              <w:ind w:right="-81"/>
              <w:jc w:val="center"/>
              <w:rPr>
                <w:szCs w:val="18"/>
              </w:rPr>
            </w:pPr>
            <w:r w:rsidRPr="001114F8">
              <w:rPr>
                <w:szCs w:val="18"/>
                <w:lang w:eastAsia="lv-LV"/>
              </w:rPr>
              <w:t>Pasākums</w:t>
            </w:r>
          </w:p>
        </w:tc>
        <w:tc>
          <w:tcPr>
            <w:tcW w:w="1574" w:type="dxa"/>
          </w:tcPr>
          <w:p w:rsidR="004C0187" w:rsidRPr="001114F8" w:rsidRDefault="004C0187" w:rsidP="00412D00">
            <w:pPr>
              <w:pStyle w:val="tabteksts"/>
              <w:ind w:right="-81"/>
              <w:jc w:val="center"/>
              <w:rPr>
                <w:szCs w:val="18"/>
                <w:lang w:eastAsia="lv-LV"/>
              </w:rPr>
            </w:pPr>
            <w:r w:rsidRPr="001114F8">
              <w:rPr>
                <w:szCs w:val="18"/>
                <w:lang w:eastAsia="lv-LV"/>
              </w:rPr>
              <w:t>Samazinājums</w:t>
            </w:r>
          </w:p>
        </w:tc>
        <w:tc>
          <w:tcPr>
            <w:tcW w:w="1551" w:type="dxa"/>
          </w:tcPr>
          <w:p w:rsidR="004C0187" w:rsidRPr="001114F8" w:rsidRDefault="004C0187" w:rsidP="00412D00">
            <w:pPr>
              <w:pStyle w:val="tabteksts"/>
              <w:ind w:right="-81"/>
              <w:jc w:val="center"/>
              <w:rPr>
                <w:szCs w:val="18"/>
                <w:lang w:eastAsia="lv-LV"/>
              </w:rPr>
            </w:pPr>
            <w:r w:rsidRPr="001114F8">
              <w:rPr>
                <w:szCs w:val="18"/>
                <w:lang w:eastAsia="lv-LV"/>
              </w:rPr>
              <w:t>Palielinājums</w:t>
            </w:r>
          </w:p>
        </w:tc>
        <w:tc>
          <w:tcPr>
            <w:tcW w:w="1506" w:type="dxa"/>
          </w:tcPr>
          <w:p w:rsidR="004C0187" w:rsidRPr="001114F8" w:rsidRDefault="004C0187" w:rsidP="00412D00">
            <w:pPr>
              <w:pStyle w:val="tabteksts"/>
              <w:ind w:right="-81"/>
              <w:jc w:val="center"/>
              <w:rPr>
                <w:szCs w:val="18"/>
                <w:lang w:eastAsia="lv-LV"/>
              </w:rPr>
            </w:pPr>
            <w:r w:rsidRPr="001114F8">
              <w:rPr>
                <w:szCs w:val="18"/>
                <w:lang w:eastAsia="lv-LV"/>
              </w:rPr>
              <w:t>Izmaiņas</w:t>
            </w:r>
          </w:p>
        </w:tc>
      </w:tr>
      <w:tr w:rsidR="004C0187" w:rsidRPr="00F65F23" w:rsidTr="004E3C9D">
        <w:trPr>
          <w:cantSplit/>
          <w:trHeight w:val="21"/>
        </w:trPr>
        <w:tc>
          <w:tcPr>
            <w:tcW w:w="4642" w:type="dxa"/>
            <w:shd w:val="clear" w:color="auto" w:fill="D9D9D9"/>
          </w:tcPr>
          <w:p w:rsidR="004C0187" w:rsidRPr="001114F8" w:rsidRDefault="004C0187" w:rsidP="00412D00">
            <w:pPr>
              <w:pStyle w:val="tabteksts"/>
              <w:ind w:right="-81"/>
              <w:rPr>
                <w:szCs w:val="18"/>
              </w:rPr>
            </w:pPr>
            <w:r w:rsidRPr="001114F8">
              <w:rPr>
                <w:b/>
                <w:bCs/>
                <w:szCs w:val="18"/>
                <w:lang w:eastAsia="lv-LV"/>
              </w:rPr>
              <w:t>Izdevumi – kopā</w:t>
            </w:r>
          </w:p>
        </w:tc>
        <w:tc>
          <w:tcPr>
            <w:tcW w:w="1574" w:type="dxa"/>
            <w:shd w:val="clear" w:color="auto" w:fill="D9D9D9"/>
          </w:tcPr>
          <w:p w:rsidR="004C0187" w:rsidRPr="001114F8" w:rsidRDefault="004C0187" w:rsidP="004E3C9D">
            <w:pPr>
              <w:pStyle w:val="tabteksts"/>
              <w:ind w:right="75"/>
              <w:jc w:val="right"/>
              <w:rPr>
                <w:b/>
                <w:szCs w:val="18"/>
              </w:rPr>
            </w:pPr>
            <w:r w:rsidRPr="001114F8">
              <w:rPr>
                <w:b/>
                <w:szCs w:val="18"/>
              </w:rPr>
              <w:t>55 323</w:t>
            </w:r>
          </w:p>
        </w:tc>
        <w:tc>
          <w:tcPr>
            <w:tcW w:w="1551" w:type="dxa"/>
            <w:shd w:val="clear" w:color="auto" w:fill="D9D9D9"/>
          </w:tcPr>
          <w:p w:rsidR="004C0187" w:rsidRPr="001114F8" w:rsidRDefault="004C0187" w:rsidP="004E3C9D">
            <w:pPr>
              <w:pStyle w:val="tabteksts"/>
              <w:ind w:right="75"/>
              <w:jc w:val="right"/>
              <w:rPr>
                <w:b/>
                <w:szCs w:val="18"/>
              </w:rPr>
            </w:pPr>
            <w:r w:rsidRPr="001114F8">
              <w:rPr>
                <w:b/>
                <w:szCs w:val="18"/>
              </w:rPr>
              <w:t>1 908 665</w:t>
            </w:r>
          </w:p>
        </w:tc>
        <w:tc>
          <w:tcPr>
            <w:tcW w:w="1506" w:type="dxa"/>
            <w:shd w:val="clear" w:color="auto" w:fill="D9D9D9"/>
          </w:tcPr>
          <w:p w:rsidR="004C0187" w:rsidRPr="001114F8" w:rsidRDefault="004C0187" w:rsidP="004E3C9D">
            <w:pPr>
              <w:pStyle w:val="tabteksts"/>
              <w:ind w:right="75"/>
              <w:jc w:val="right"/>
              <w:rPr>
                <w:b/>
                <w:szCs w:val="18"/>
              </w:rPr>
            </w:pPr>
            <w:r w:rsidRPr="001114F8">
              <w:rPr>
                <w:b/>
                <w:szCs w:val="18"/>
              </w:rPr>
              <w:t>1 853 342</w:t>
            </w:r>
          </w:p>
        </w:tc>
      </w:tr>
      <w:tr w:rsidR="004C0187" w:rsidRPr="00F65F23" w:rsidTr="004E3C9D">
        <w:trPr>
          <w:cantSplit/>
          <w:trHeight w:val="136"/>
        </w:trPr>
        <w:tc>
          <w:tcPr>
            <w:tcW w:w="9277" w:type="dxa"/>
            <w:gridSpan w:val="4"/>
          </w:tcPr>
          <w:p w:rsidR="004C0187" w:rsidRPr="001114F8" w:rsidRDefault="004C0187" w:rsidP="004E3C9D">
            <w:pPr>
              <w:pStyle w:val="tabteksts"/>
              <w:ind w:right="75"/>
              <w:jc w:val="right"/>
              <w:rPr>
                <w:szCs w:val="18"/>
              </w:rPr>
            </w:pPr>
            <w:r w:rsidRPr="001114F8">
              <w:rPr>
                <w:i/>
                <w:szCs w:val="18"/>
                <w:lang w:eastAsia="lv-LV"/>
              </w:rPr>
              <w:t>t. sk.:</w:t>
            </w:r>
          </w:p>
        </w:tc>
      </w:tr>
      <w:tr w:rsidR="004C0187" w:rsidRPr="00F65F23" w:rsidTr="004E3C9D">
        <w:trPr>
          <w:cantSplit/>
          <w:trHeight w:val="141"/>
        </w:trPr>
        <w:tc>
          <w:tcPr>
            <w:tcW w:w="4642" w:type="dxa"/>
            <w:shd w:val="clear" w:color="auto" w:fill="F2F2F2"/>
          </w:tcPr>
          <w:p w:rsidR="004C0187" w:rsidRPr="001114F8" w:rsidRDefault="004C0187" w:rsidP="00412D00">
            <w:pPr>
              <w:pStyle w:val="tabteksts"/>
              <w:ind w:right="-81"/>
              <w:rPr>
                <w:szCs w:val="18"/>
                <w:u w:val="single"/>
                <w:lang w:eastAsia="lv-LV"/>
              </w:rPr>
            </w:pPr>
            <w:r w:rsidRPr="001114F8">
              <w:rPr>
                <w:szCs w:val="18"/>
                <w:u w:val="single"/>
                <w:lang w:eastAsia="lv-LV"/>
              </w:rPr>
              <w:t>Citas izmaiņas</w:t>
            </w:r>
          </w:p>
        </w:tc>
        <w:tc>
          <w:tcPr>
            <w:tcW w:w="1574" w:type="dxa"/>
            <w:shd w:val="clear" w:color="auto" w:fill="F2F2F2"/>
          </w:tcPr>
          <w:p w:rsidR="004C0187" w:rsidRPr="001114F8" w:rsidRDefault="004C0187" w:rsidP="004E3C9D">
            <w:pPr>
              <w:pStyle w:val="tabteksts"/>
              <w:ind w:right="75"/>
              <w:jc w:val="right"/>
              <w:rPr>
                <w:szCs w:val="18"/>
              </w:rPr>
            </w:pPr>
            <w:r w:rsidRPr="001114F8">
              <w:rPr>
                <w:szCs w:val="18"/>
              </w:rPr>
              <w:t>55 323</w:t>
            </w:r>
          </w:p>
        </w:tc>
        <w:tc>
          <w:tcPr>
            <w:tcW w:w="1551" w:type="dxa"/>
            <w:shd w:val="clear" w:color="auto" w:fill="F2F2F2"/>
          </w:tcPr>
          <w:p w:rsidR="004C0187" w:rsidRPr="001114F8" w:rsidRDefault="004C0187" w:rsidP="004E3C9D">
            <w:pPr>
              <w:pStyle w:val="tabteksts"/>
              <w:ind w:right="75"/>
              <w:jc w:val="right"/>
              <w:rPr>
                <w:szCs w:val="18"/>
              </w:rPr>
            </w:pPr>
            <w:r w:rsidRPr="001114F8">
              <w:rPr>
                <w:szCs w:val="18"/>
              </w:rPr>
              <w:t>1 908 665</w:t>
            </w:r>
          </w:p>
        </w:tc>
        <w:tc>
          <w:tcPr>
            <w:tcW w:w="1506" w:type="dxa"/>
            <w:shd w:val="clear" w:color="auto" w:fill="F2F2F2"/>
          </w:tcPr>
          <w:p w:rsidR="004C0187" w:rsidRPr="001114F8" w:rsidRDefault="004C0187" w:rsidP="004E3C9D">
            <w:pPr>
              <w:pStyle w:val="tabteksts"/>
              <w:ind w:right="75"/>
              <w:jc w:val="right"/>
              <w:rPr>
                <w:szCs w:val="18"/>
              </w:rPr>
            </w:pPr>
            <w:r w:rsidRPr="001114F8">
              <w:rPr>
                <w:szCs w:val="18"/>
              </w:rPr>
              <w:t>1 853 342</w:t>
            </w:r>
          </w:p>
        </w:tc>
      </w:tr>
      <w:tr w:rsidR="004C0187" w:rsidRPr="00F65F23" w:rsidTr="004E3C9D">
        <w:trPr>
          <w:cantSplit/>
          <w:trHeight w:val="1543"/>
        </w:trPr>
        <w:tc>
          <w:tcPr>
            <w:tcW w:w="4642" w:type="dxa"/>
          </w:tcPr>
          <w:p w:rsidR="004C0187" w:rsidRPr="001114F8" w:rsidRDefault="004C0187" w:rsidP="00412D00">
            <w:pPr>
              <w:pStyle w:val="tabteksts"/>
              <w:ind w:right="-81"/>
              <w:rPr>
                <w:i/>
                <w:szCs w:val="18"/>
                <w:lang w:eastAsia="lv-LV"/>
              </w:rPr>
            </w:pPr>
            <w:r>
              <w:rPr>
                <w:i/>
                <w:szCs w:val="18"/>
                <w:lang w:eastAsia="lv-LV"/>
              </w:rPr>
              <w:t>Izdevum</w:t>
            </w:r>
            <w:r w:rsidRPr="001114F8">
              <w:rPr>
                <w:i/>
                <w:szCs w:val="18"/>
                <w:lang w:eastAsia="lv-LV"/>
              </w:rPr>
              <w:t xml:space="preserve">u samazinājums no maksas pakalpojumiem un citiem pašu ieņēmumiem pamatojoties uz Ministru kabineta komitejas </w:t>
            </w:r>
            <w:r>
              <w:rPr>
                <w:i/>
                <w:szCs w:val="18"/>
                <w:lang w:eastAsia="lv-LV"/>
              </w:rPr>
              <w:t xml:space="preserve">2018.gada </w:t>
            </w:r>
            <w:r w:rsidRPr="001114F8">
              <w:rPr>
                <w:i/>
                <w:szCs w:val="18"/>
                <w:lang w:eastAsia="lv-LV"/>
              </w:rPr>
              <w:t>29.</w:t>
            </w:r>
            <w:r>
              <w:rPr>
                <w:i/>
                <w:szCs w:val="18"/>
                <w:lang w:eastAsia="lv-LV"/>
              </w:rPr>
              <w:t>janvāra</w:t>
            </w:r>
            <w:r w:rsidRPr="001114F8">
              <w:rPr>
                <w:i/>
                <w:szCs w:val="18"/>
                <w:lang w:eastAsia="lv-LV"/>
              </w:rPr>
              <w:t xml:space="preserve"> sēdes prot.Nr.4 3.§ "Informatīvais ziņojums "Par Ministru kabineta 2017.gada 25.jūlija sēdes </w:t>
            </w:r>
            <w:proofErr w:type="spellStart"/>
            <w:r w:rsidRPr="001114F8">
              <w:rPr>
                <w:i/>
                <w:szCs w:val="18"/>
                <w:lang w:eastAsia="lv-LV"/>
              </w:rPr>
              <w:t>protokollēmuma</w:t>
            </w:r>
            <w:proofErr w:type="spellEnd"/>
            <w:r w:rsidRPr="001114F8">
              <w:rPr>
                <w:i/>
                <w:szCs w:val="18"/>
                <w:lang w:eastAsia="lv-LV"/>
              </w:rPr>
              <w:t xml:space="preserve"> Nr.37 1.§ "Noteikumu projekts "Latvijas Ģeotelpiskās informācijas aģentūras maksas pakalpojumu cenrādis un tā piemērošanas kārtība"" 3.punktā dotā uzdevumu izpildi"</w:t>
            </w:r>
          </w:p>
        </w:tc>
        <w:tc>
          <w:tcPr>
            <w:tcW w:w="1574" w:type="dxa"/>
          </w:tcPr>
          <w:p w:rsidR="004C0187" w:rsidRPr="001114F8" w:rsidRDefault="004C0187" w:rsidP="004E3C9D">
            <w:pPr>
              <w:pStyle w:val="tabteksts"/>
              <w:ind w:right="75"/>
              <w:jc w:val="right"/>
              <w:rPr>
                <w:szCs w:val="18"/>
              </w:rPr>
            </w:pPr>
            <w:r w:rsidRPr="001114F8">
              <w:rPr>
                <w:szCs w:val="18"/>
              </w:rPr>
              <w:t>55 270</w:t>
            </w:r>
          </w:p>
        </w:tc>
        <w:tc>
          <w:tcPr>
            <w:tcW w:w="1551" w:type="dxa"/>
          </w:tcPr>
          <w:p w:rsidR="004C0187" w:rsidRPr="001114F8" w:rsidRDefault="004C0187" w:rsidP="004E3C9D">
            <w:pPr>
              <w:pStyle w:val="tabteksts"/>
              <w:ind w:right="75"/>
              <w:jc w:val="right"/>
              <w:rPr>
                <w:szCs w:val="18"/>
              </w:rPr>
            </w:pPr>
            <w:r>
              <w:rPr>
                <w:szCs w:val="18"/>
              </w:rPr>
              <w:t>-</w:t>
            </w:r>
          </w:p>
        </w:tc>
        <w:tc>
          <w:tcPr>
            <w:tcW w:w="1506" w:type="dxa"/>
          </w:tcPr>
          <w:p w:rsidR="004C0187" w:rsidRPr="001114F8" w:rsidRDefault="004C0187" w:rsidP="004E3C9D">
            <w:pPr>
              <w:pStyle w:val="tabteksts"/>
              <w:ind w:right="75"/>
              <w:jc w:val="right"/>
              <w:rPr>
                <w:szCs w:val="18"/>
              </w:rPr>
            </w:pPr>
            <w:r w:rsidRPr="001114F8">
              <w:rPr>
                <w:szCs w:val="18"/>
              </w:rPr>
              <w:t>-55 270</w:t>
            </w:r>
          </w:p>
        </w:tc>
      </w:tr>
      <w:tr w:rsidR="004C0187" w:rsidRPr="00F65F23" w:rsidTr="004E3C9D">
        <w:trPr>
          <w:cantSplit/>
        </w:trPr>
        <w:tc>
          <w:tcPr>
            <w:tcW w:w="4642" w:type="dxa"/>
          </w:tcPr>
          <w:p w:rsidR="004C0187" w:rsidRPr="001114F8" w:rsidRDefault="004C0187" w:rsidP="00412D00">
            <w:pPr>
              <w:pStyle w:val="tabteksts"/>
              <w:ind w:right="-81"/>
              <w:rPr>
                <w:i/>
                <w:szCs w:val="18"/>
                <w:lang w:eastAsia="lv-LV"/>
              </w:rPr>
            </w:pPr>
            <w:r>
              <w:rPr>
                <w:i/>
                <w:szCs w:val="18"/>
                <w:lang w:eastAsia="lv-LV"/>
              </w:rPr>
              <w:t xml:space="preserve">Samazināti izdevumi, </w:t>
            </w:r>
            <w:r w:rsidRPr="001114F8">
              <w:rPr>
                <w:i/>
                <w:szCs w:val="18"/>
                <w:lang w:eastAsia="lv-LV"/>
              </w:rPr>
              <w:t xml:space="preserve">pamatojoties uz </w:t>
            </w:r>
            <w:r>
              <w:rPr>
                <w:i/>
                <w:szCs w:val="18"/>
                <w:lang w:eastAsia="lv-LV"/>
              </w:rPr>
              <w:t>Ministru kabineta 2018.gada</w:t>
            </w:r>
            <w:r w:rsidRPr="001114F8">
              <w:rPr>
                <w:i/>
                <w:szCs w:val="18"/>
                <w:lang w:eastAsia="lv-LV"/>
              </w:rPr>
              <w:t xml:space="preserve"> 28.</w:t>
            </w:r>
            <w:r>
              <w:rPr>
                <w:i/>
                <w:szCs w:val="18"/>
                <w:lang w:eastAsia="lv-LV"/>
              </w:rPr>
              <w:t>augusta</w:t>
            </w:r>
            <w:r w:rsidRPr="001114F8">
              <w:rPr>
                <w:i/>
                <w:szCs w:val="18"/>
                <w:lang w:eastAsia="lv-LV"/>
              </w:rPr>
              <w:t xml:space="preserve"> sēdes protokolu Nr.40 21§ “Rīkojuma projekts "Grozījumi Ministru kabineta 2011.gada 27.jūlija rīkojumā Nr.347 "Par informācijas sistēmas darbības koncepcijas aprakstu "Pasu sistēmas un Vienotās migrācijas informācijas sistēmas attīstība elektronisko identifikācijas karšu un elektronisko uzturēšanas atļauju (karšu) izsniegšanai"""</w:t>
            </w:r>
          </w:p>
        </w:tc>
        <w:tc>
          <w:tcPr>
            <w:tcW w:w="1574" w:type="dxa"/>
          </w:tcPr>
          <w:p w:rsidR="004C0187" w:rsidRPr="001114F8" w:rsidRDefault="004C0187" w:rsidP="004E3C9D">
            <w:pPr>
              <w:pStyle w:val="tabteksts"/>
              <w:ind w:right="75"/>
              <w:jc w:val="right"/>
              <w:rPr>
                <w:szCs w:val="18"/>
              </w:rPr>
            </w:pPr>
            <w:r w:rsidRPr="001114F8">
              <w:rPr>
                <w:szCs w:val="18"/>
              </w:rPr>
              <w:t>53</w:t>
            </w:r>
          </w:p>
        </w:tc>
        <w:tc>
          <w:tcPr>
            <w:tcW w:w="1551" w:type="dxa"/>
          </w:tcPr>
          <w:p w:rsidR="004C0187" w:rsidRPr="001114F8" w:rsidRDefault="004C0187" w:rsidP="004E3C9D">
            <w:pPr>
              <w:pStyle w:val="tabteksts"/>
              <w:ind w:right="75"/>
              <w:jc w:val="center"/>
              <w:rPr>
                <w:szCs w:val="18"/>
              </w:rPr>
            </w:pPr>
            <w:r>
              <w:rPr>
                <w:szCs w:val="18"/>
              </w:rPr>
              <w:t>-</w:t>
            </w:r>
          </w:p>
        </w:tc>
        <w:tc>
          <w:tcPr>
            <w:tcW w:w="1506" w:type="dxa"/>
          </w:tcPr>
          <w:p w:rsidR="004C0187" w:rsidRPr="001114F8" w:rsidRDefault="004C0187" w:rsidP="004E3C9D">
            <w:pPr>
              <w:pStyle w:val="tabteksts"/>
              <w:ind w:right="75"/>
              <w:jc w:val="right"/>
              <w:rPr>
                <w:szCs w:val="18"/>
              </w:rPr>
            </w:pPr>
            <w:r w:rsidRPr="001114F8">
              <w:rPr>
                <w:szCs w:val="18"/>
              </w:rPr>
              <w:t>-53</w:t>
            </w:r>
          </w:p>
        </w:tc>
      </w:tr>
      <w:tr w:rsidR="004C0187" w:rsidRPr="00F65F23" w:rsidTr="004E3C9D">
        <w:trPr>
          <w:cantSplit/>
          <w:trHeight w:val="523"/>
        </w:trPr>
        <w:tc>
          <w:tcPr>
            <w:tcW w:w="4642" w:type="dxa"/>
          </w:tcPr>
          <w:p w:rsidR="004C0187" w:rsidRPr="001114F8" w:rsidRDefault="004C0187" w:rsidP="00412D00">
            <w:pPr>
              <w:pStyle w:val="tabteksts"/>
              <w:ind w:right="-81"/>
              <w:rPr>
                <w:i/>
                <w:szCs w:val="18"/>
                <w:lang w:eastAsia="lv-LV"/>
              </w:rPr>
            </w:pPr>
            <w:r>
              <w:rPr>
                <w:i/>
                <w:szCs w:val="18"/>
                <w:lang w:eastAsia="lv-LV"/>
              </w:rPr>
              <w:t>Palielināti izdevumi</w:t>
            </w:r>
            <w:r w:rsidRPr="001114F8">
              <w:rPr>
                <w:i/>
                <w:szCs w:val="18"/>
                <w:lang w:eastAsia="lv-LV"/>
              </w:rPr>
              <w:t xml:space="preserve"> Ģeotelpisko pamatdatu informācijas sistēmas (ĢPIS) tālākai attīstībai, </w:t>
            </w:r>
            <w:proofErr w:type="spellStart"/>
            <w:r w:rsidRPr="001114F8">
              <w:rPr>
                <w:i/>
                <w:szCs w:val="18"/>
                <w:lang w:eastAsia="lv-LV"/>
              </w:rPr>
              <w:t>LatPos</w:t>
            </w:r>
            <w:proofErr w:type="spellEnd"/>
            <w:r w:rsidRPr="001114F8">
              <w:rPr>
                <w:i/>
                <w:szCs w:val="18"/>
                <w:lang w:eastAsia="lv-LV"/>
              </w:rPr>
              <w:t xml:space="preserve"> sistēmas modernizācijai un pakalpojumu attīstībai, jaunas poligrāfijas iespiedmašīnas un tipogrāfijas klimata kontroles sistēmas iegādei </w:t>
            </w:r>
            <w:r>
              <w:rPr>
                <w:i/>
                <w:szCs w:val="18"/>
                <w:lang w:eastAsia="lv-LV"/>
              </w:rPr>
              <w:t>(</w:t>
            </w:r>
            <w:r w:rsidRPr="00EE03F5">
              <w:rPr>
                <w:i/>
                <w:iCs/>
                <w:color w:val="000000"/>
                <w:sz w:val="19"/>
                <w:szCs w:val="19"/>
                <w:lang w:eastAsia="lv-LV"/>
              </w:rPr>
              <w:t>M</w:t>
            </w:r>
            <w:r>
              <w:rPr>
                <w:i/>
                <w:iCs/>
                <w:color w:val="000000"/>
                <w:sz w:val="19"/>
                <w:szCs w:val="19"/>
                <w:lang w:eastAsia="lv-LV"/>
              </w:rPr>
              <w:t>inistru kabineta 2018.gada</w:t>
            </w:r>
            <w:r w:rsidRPr="00EE03F5">
              <w:rPr>
                <w:i/>
                <w:iCs/>
                <w:color w:val="000000"/>
                <w:sz w:val="19"/>
                <w:szCs w:val="19"/>
                <w:lang w:eastAsia="lv-LV"/>
              </w:rPr>
              <w:t xml:space="preserve"> 1</w:t>
            </w:r>
            <w:r>
              <w:rPr>
                <w:i/>
                <w:iCs/>
                <w:color w:val="000000"/>
                <w:sz w:val="19"/>
                <w:szCs w:val="19"/>
                <w:lang w:eastAsia="lv-LV"/>
              </w:rPr>
              <w:t>0.aprīļa sēdes prot.Nr.19</w:t>
            </w:r>
            <w:r w:rsidRPr="001114F8">
              <w:rPr>
                <w:i/>
                <w:szCs w:val="18"/>
                <w:lang w:eastAsia="lv-LV"/>
              </w:rPr>
              <w:t>)</w:t>
            </w:r>
          </w:p>
        </w:tc>
        <w:tc>
          <w:tcPr>
            <w:tcW w:w="1574" w:type="dxa"/>
          </w:tcPr>
          <w:p w:rsidR="004C0187" w:rsidRPr="001114F8" w:rsidRDefault="004C0187" w:rsidP="004E3C9D">
            <w:pPr>
              <w:pStyle w:val="tabteksts"/>
              <w:ind w:right="75"/>
              <w:jc w:val="center"/>
              <w:rPr>
                <w:szCs w:val="18"/>
              </w:rPr>
            </w:pPr>
            <w:r>
              <w:rPr>
                <w:szCs w:val="18"/>
              </w:rPr>
              <w:t>-</w:t>
            </w:r>
          </w:p>
        </w:tc>
        <w:tc>
          <w:tcPr>
            <w:tcW w:w="1551" w:type="dxa"/>
          </w:tcPr>
          <w:p w:rsidR="004C0187" w:rsidRPr="001114F8" w:rsidRDefault="004C0187" w:rsidP="004E3C9D">
            <w:pPr>
              <w:pStyle w:val="tabteksts"/>
              <w:ind w:right="75"/>
              <w:jc w:val="right"/>
              <w:rPr>
                <w:szCs w:val="18"/>
              </w:rPr>
            </w:pPr>
            <w:r w:rsidRPr="001114F8">
              <w:rPr>
                <w:szCs w:val="18"/>
              </w:rPr>
              <w:t>1 568 537</w:t>
            </w:r>
          </w:p>
        </w:tc>
        <w:tc>
          <w:tcPr>
            <w:tcW w:w="1506" w:type="dxa"/>
          </w:tcPr>
          <w:p w:rsidR="004C0187" w:rsidRPr="001114F8" w:rsidRDefault="004C0187" w:rsidP="004E3C9D">
            <w:pPr>
              <w:pStyle w:val="tabteksts"/>
              <w:ind w:right="75"/>
              <w:jc w:val="right"/>
              <w:rPr>
                <w:szCs w:val="18"/>
              </w:rPr>
            </w:pPr>
            <w:r w:rsidRPr="001114F8">
              <w:rPr>
                <w:szCs w:val="18"/>
              </w:rPr>
              <w:t>1 568 537</w:t>
            </w:r>
          </w:p>
        </w:tc>
      </w:tr>
      <w:tr w:rsidR="004C0187" w:rsidRPr="00F65F23" w:rsidTr="004E3C9D">
        <w:trPr>
          <w:cantSplit/>
          <w:trHeight w:val="523"/>
        </w:trPr>
        <w:tc>
          <w:tcPr>
            <w:tcW w:w="4642" w:type="dxa"/>
          </w:tcPr>
          <w:p w:rsidR="004C0187" w:rsidRPr="001114F8" w:rsidRDefault="004C0187" w:rsidP="00412D00">
            <w:pPr>
              <w:pStyle w:val="tabteksts"/>
              <w:ind w:right="-81"/>
              <w:rPr>
                <w:i/>
                <w:szCs w:val="18"/>
                <w:lang w:eastAsia="lv-LV"/>
              </w:rPr>
            </w:pPr>
            <w:r>
              <w:rPr>
                <w:i/>
                <w:szCs w:val="18"/>
                <w:lang w:eastAsia="lv-LV"/>
              </w:rPr>
              <w:t>Izdevumu</w:t>
            </w:r>
            <w:r w:rsidRPr="001114F8">
              <w:rPr>
                <w:i/>
                <w:szCs w:val="18"/>
                <w:lang w:eastAsia="lv-LV"/>
              </w:rPr>
              <w:t xml:space="preserve"> palielinājums no maksas pakalpojumu un cit</w:t>
            </w:r>
            <w:r>
              <w:rPr>
                <w:i/>
                <w:szCs w:val="18"/>
                <w:lang w:eastAsia="lv-LV"/>
              </w:rPr>
              <w:t>u pašu ieņēmumu atlikuma uz 2019</w:t>
            </w:r>
            <w:r w:rsidRPr="001114F8">
              <w:rPr>
                <w:i/>
                <w:szCs w:val="18"/>
                <w:lang w:eastAsia="lv-LV"/>
              </w:rPr>
              <w:t xml:space="preserve">.gada </w:t>
            </w:r>
            <w:r>
              <w:rPr>
                <w:i/>
                <w:szCs w:val="18"/>
                <w:lang w:eastAsia="lv-LV"/>
              </w:rPr>
              <w:t>1.janvāri</w:t>
            </w:r>
            <w:r w:rsidRPr="001114F8">
              <w:rPr>
                <w:i/>
                <w:szCs w:val="18"/>
                <w:lang w:eastAsia="lv-LV"/>
              </w:rPr>
              <w:t xml:space="preserve"> atvērto datu nodrošināšanai un interaktīvās platformas izveidei</w:t>
            </w:r>
            <w:r w:rsidRPr="001114F8">
              <w:rPr>
                <w:szCs w:val="18"/>
              </w:rPr>
              <w:t xml:space="preserve"> </w:t>
            </w:r>
            <w:r w:rsidRPr="001114F8">
              <w:rPr>
                <w:i/>
                <w:szCs w:val="18"/>
              </w:rPr>
              <w:t>saistībā ar Latvijas armijas 100-gadi</w:t>
            </w:r>
            <w:r>
              <w:rPr>
                <w:i/>
                <w:szCs w:val="18"/>
              </w:rPr>
              <w:t xml:space="preserve"> (</w:t>
            </w:r>
            <w:r w:rsidRPr="001114F8">
              <w:rPr>
                <w:i/>
                <w:szCs w:val="18"/>
                <w:lang w:eastAsia="lv-LV"/>
              </w:rPr>
              <w:t xml:space="preserve">Ministru kabineta </w:t>
            </w:r>
            <w:r>
              <w:rPr>
                <w:i/>
                <w:szCs w:val="18"/>
                <w:lang w:eastAsia="lv-LV"/>
              </w:rPr>
              <w:t>2019.gada 5.februāra sēdes prot.Nr.5</w:t>
            </w:r>
            <w:r w:rsidRPr="001114F8">
              <w:rPr>
                <w:i/>
                <w:szCs w:val="18"/>
                <w:lang w:eastAsia="lv-LV"/>
              </w:rPr>
              <w:t xml:space="preserve"> 3</w:t>
            </w:r>
            <w:r>
              <w:rPr>
                <w:i/>
                <w:szCs w:val="18"/>
                <w:lang w:eastAsia="lv-LV"/>
              </w:rPr>
              <w:t>0</w:t>
            </w:r>
            <w:r w:rsidRPr="001114F8">
              <w:rPr>
                <w:i/>
                <w:szCs w:val="18"/>
                <w:lang w:eastAsia="lv-LV"/>
              </w:rPr>
              <w:t>.§</w:t>
            </w:r>
            <w:r>
              <w:rPr>
                <w:i/>
                <w:szCs w:val="18"/>
                <w:lang w:eastAsia="lv-LV"/>
              </w:rPr>
              <w:t xml:space="preserve"> 19.2.p.)</w:t>
            </w:r>
          </w:p>
        </w:tc>
        <w:tc>
          <w:tcPr>
            <w:tcW w:w="1574" w:type="dxa"/>
          </w:tcPr>
          <w:p w:rsidR="004C0187" w:rsidRPr="001114F8" w:rsidRDefault="004C0187" w:rsidP="004E3C9D">
            <w:pPr>
              <w:pStyle w:val="tabteksts"/>
              <w:ind w:right="75"/>
              <w:jc w:val="center"/>
              <w:rPr>
                <w:szCs w:val="18"/>
              </w:rPr>
            </w:pPr>
            <w:r>
              <w:rPr>
                <w:szCs w:val="18"/>
              </w:rPr>
              <w:t>-</w:t>
            </w:r>
          </w:p>
        </w:tc>
        <w:tc>
          <w:tcPr>
            <w:tcW w:w="1551" w:type="dxa"/>
          </w:tcPr>
          <w:p w:rsidR="004C0187" w:rsidRPr="001114F8" w:rsidRDefault="004C0187" w:rsidP="004E3C9D">
            <w:pPr>
              <w:pStyle w:val="tabteksts"/>
              <w:ind w:right="75"/>
              <w:jc w:val="right"/>
              <w:rPr>
                <w:szCs w:val="18"/>
              </w:rPr>
            </w:pPr>
            <w:r w:rsidRPr="001114F8">
              <w:rPr>
                <w:szCs w:val="18"/>
              </w:rPr>
              <w:t>180 000</w:t>
            </w:r>
          </w:p>
        </w:tc>
        <w:tc>
          <w:tcPr>
            <w:tcW w:w="1506" w:type="dxa"/>
          </w:tcPr>
          <w:p w:rsidR="004C0187" w:rsidRPr="001114F8" w:rsidRDefault="004C0187" w:rsidP="004E3C9D">
            <w:pPr>
              <w:pStyle w:val="tabteksts"/>
              <w:ind w:right="75"/>
              <w:jc w:val="right"/>
              <w:rPr>
                <w:szCs w:val="18"/>
              </w:rPr>
            </w:pPr>
            <w:r w:rsidRPr="001114F8">
              <w:rPr>
                <w:szCs w:val="18"/>
              </w:rPr>
              <w:t>180 000</w:t>
            </w:r>
          </w:p>
        </w:tc>
      </w:tr>
      <w:tr w:rsidR="004C0187" w:rsidRPr="00F65F23" w:rsidTr="004E3C9D">
        <w:trPr>
          <w:cantSplit/>
          <w:trHeight w:val="371"/>
        </w:trPr>
        <w:tc>
          <w:tcPr>
            <w:tcW w:w="4642" w:type="dxa"/>
          </w:tcPr>
          <w:p w:rsidR="004C0187" w:rsidRPr="001114F8" w:rsidRDefault="004C0187" w:rsidP="00412D00">
            <w:pPr>
              <w:pStyle w:val="tabteksts"/>
              <w:ind w:right="-81"/>
              <w:rPr>
                <w:i/>
                <w:szCs w:val="18"/>
                <w:lang w:eastAsia="lv-LV"/>
              </w:rPr>
            </w:pPr>
            <w:r>
              <w:rPr>
                <w:i/>
                <w:szCs w:val="18"/>
                <w:lang w:eastAsia="lv-LV"/>
              </w:rPr>
              <w:t xml:space="preserve">    </w:t>
            </w:r>
            <w:r w:rsidRPr="001114F8">
              <w:rPr>
                <w:i/>
                <w:szCs w:val="18"/>
                <w:lang w:eastAsia="lv-LV"/>
              </w:rPr>
              <w:t>t. sk. iekšējā līdzekļu pārdale starp budžeta programmām (apakšprogrammām)</w:t>
            </w:r>
          </w:p>
        </w:tc>
        <w:tc>
          <w:tcPr>
            <w:tcW w:w="1574" w:type="dxa"/>
          </w:tcPr>
          <w:p w:rsidR="004C0187" w:rsidRPr="001114F8" w:rsidRDefault="004C0187" w:rsidP="004E3C9D">
            <w:pPr>
              <w:pStyle w:val="tabteksts"/>
              <w:ind w:right="75"/>
              <w:jc w:val="center"/>
              <w:rPr>
                <w:szCs w:val="18"/>
              </w:rPr>
            </w:pPr>
            <w:r w:rsidRPr="001114F8">
              <w:rPr>
                <w:szCs w:val="18"/>
              </w:rPr>
              <w:t>-</w:t>
            </w:r>
          </w:p>
        </w:tc>
        <w:tc>
          <w:tcPr>
            <w:tcW w:w="1551" w:type="dxa"/>
          </w:tcPr>
          <w:p w:rsidR="004C0187" w:rsidRPr="001114F8" w:rsidRDefault="004C0187" w:rsidP="004E3C9D">
            <w:pPr>
              <w:pStyle w:val="tabteksts"/>
              <w:ind w:right="75"/>
              <w:jc w:val="right"/>
              <w:rPr>
                <w:szCs w:val="18"/>
              </w:rPr>
            </w:pPr>
            <w:r w:rsidRPr="001114F8">
              <w:rPr>
                <w:szCs w:val="18"/>
              </w:rPr>
              <w:t>160 128</w:t>
            </w:r>
          </w:p>
        </w:tc>
        <w:tc>
          <w:tcPr>
            <w:tcW w:w="1506" w:type="dxa"/>
          </w:tcPr>
          <w:p w:rsidR="004C0187" w:rsidRPr="001114F8" w:rsidRDefault="004C0187" w:rsidP="004E3C9D">
            <w:pPr>
              <w:pStyle w:val="tabteksts"/>
              <w:ind w:right="75"/>
              <w:jc w:val="right"/>
              <w:rPr>
                <w:szCs w:val="18"/>
              </w:rPr>
            </w:pPr>
            <w:r w:rsidRPr="001114F8">
              <w:rPr>
                <w:szCs w:val="18"/>
              </w:rPr>
              <w:t>160 128</w:t>
            </w:r>
          </w:p>
        </w:tc>
      </w:tr>
      <w:tr w:rsidR="004C0187" w:rsidRPr="00F65F23" w:rsidTr="004E3C9D">
        <w:trPr>
          <w:cantSplit/>
        </w:trPr>
        <w:tc>
          <w:tcPr>
            <w:tcW w:w="4642" w:type="dxa"/>
          </w:tcPr>
          <w:p w:rsidR="004C0187" w:rsidRPr="001114F8" w:rsidRDefault="004C0187" w:rsidP="00412D00">
            <w:pPr>
              <w:pStyle w:val="tabteksts"/>
              <w:ind w:right="-81"/>
              <w:rPr>
                <w:i/>
                <w:szCs w:val="18"/>
                <w:lang w:eastAsia="lv-LV"/>
              </w:rPr>
            </w:pPr>
            <w:r w:rsidRPr="001114F8">
              <w:rPr>
                <w:rFonts w:eastAsiaTheme="minorHAnsi"/>
                <w:bCs/>
                <w:i/>
                <w:color w:val="000000"/>
                <w:szCs w:val="18"/>
              </w:rPr>
              <w:t xml:space="preserve">Iekšējā līdzekļu pārdale no budžeta apakšprogrammas 22.12.00 "Nacionālo bruņoto spēku uzturēšana", lai </w:t>
            </w:r>
            <w:r>
              <w:rPr>
                <w:i/>
                <w:iCs/>
                <w:color w:val="000000"/>
                <w:szCs w:val="18"/>
                <w:lang w:eastAsia="lv-LV"/>
              </w:rPr>
              <w:t xml:space="preserve">nodrošinātu Ministru kabineta 2018.gada </w:t>
            </w:r>
            <w:r w:rsidRPr="001114F8">
              <w:rPr>
                <w:i/>
                <w:iCs/>
                <w:color w:val="000000"/>
                <w:szCs w:val="18"/>
                <w:lang w:eastAsia="lv-LV"/>
              </w:rPr>
              <w:t>6.</w:t>
            </w:r>
            <w:r>
              <w:rPr>
                <w:i/>
                <w:iCs/>
                <w:color w:val="000000"/>
                <w:szCs w:val="18"/>
                <w:lang w:eastAsia="lv-LV"/>
              </w:rPr>
              <w:t>februāra</w:t>
            </w:r>
            <w:r w:rsidRPr="001114F8">
              <w:rPr>
                <w:i/>
                <w:iCs/>
                <w:color w:val="000000"/>
                <w:szCs w:val="18"/>
                <w:lang w:eastAsia="lv-LV"/>
              </w:rPr>
              <w:t xml:space="preserve"> </w:t>
            </w:r>
            <w:r>
              <w:rPr>
                <w:i/>
                <w:iCs/>
                <w:color w:val="000000"/>
                <w:szCs w:val="18"/>
                <w:lang w:eastAsia="lv-LV"/>
              </w:rPr>
              <w:t xml:space="preserve">sēdes </w:t>
            </w:r>
            <w:r w:rsidRPr="001114F8">
              <w:rPr>
                <w:i/>
                <w:iCs/>
                <w:color w:val="000000"/>
                <w:szCs w:val="18"/>
                <w:lang w:eastAsia="lv-LV"/>
              </w:rPr>
              <w:t>prot.Nr.7 30.§ 4.p. izpildi</w:t>
            </w:r>
            <w:r>
              <w:rPr>
                <w:i/>
                <w:iCs/>
                <w:color w:val="000000"/>
                <w:szCs w:val="18"/>
                <w:lang w:eastAsia="lv-LV"/>
              </w:rPr>
              <w:t>)</w:t>
            </w:r>
          </w:p>
        </w:tc>
        <w:tc>
          <w:tcPr>
            <w:tcW w:w="1574" w:type="dxa"/>
          </w:tcPr>
          <w:p w:rsidR="004C0187" w:rsidRPr="001114F8" w:rsidRDefault="004C0187" w:rsidP="004E3C9D">
            <w:pPr>
              <w:pStyle w:val="tabteksts"/>
              <w:ind w:right="75"/>
              <w:jc w:val="center"/>
              <w:rPr>
                <w:szCs w:val="18"/>
              </w:rPr>
            </w:pPr>
            <w:r w:rsidRPr="001114F8">
              <w:rPr>
                <w:szCs w:val="18"/>
              </w:rPr>
              <w:t>-</w:t>
            </w:r>
          </w:p>
        </w:tc>
        <w:tc>
          <w:tcPr>
            <w:tcW w:w="1551" w:type="dxa"/>
          </w:tcPr>
          <w:p w:rsidR="004C0187" w:rsidRPr="001114F8" w:rsidRDefault="004C0187" w:rsidP="004E3C9D">
            <w:pPr>
              <w:pStyle w:val="tabteksts"/>
              <w:ind w:right="75"/>
              <w:jc w:val="right"/>
              <w:rPr>
                <w:szCs w:val="18"/>
              </w:rPr>
            </w:pPr>
            <w:r w:rsidRPr="001114F8">
              <w:rPr>
                <w:szCs w:val="18"/>
              </w:rPr>
              <w:t>55 270</w:t>
            </w:r>
          </w:p>
        </w:tc>
        <w:tc>
          <w:tcPr>
            <w:tcW w:w="1506" w:type="dxa"/>
          </w:tcPr>
          <w:p w:rsidR="004C0187" w:rsidRPr="001114F8" w:rsidRDefault="004C0187" w:rsidP="004E3C9D">
            <w:pPr>
              <w:pStyle w:val="tabteksts"/>
              <w:ind w:left="256" w:right="75"/>
              <w:jc w:val="right"/>
              <w:rPr>
                <w:szCs w:val="18"/>
              </w:rPr>
            </w:pPr>
            <w:r w:rsidRPr="001114F8">
              <w:rPr>
                <w:szCs w:val="18"/>
              </w:rPr>
              <w:t>55 270</w:t>
            </w:r>
          </w:p>
        </w:tc>
      </w:tr>
      <w:tr w:rsidR="004C0187" w:rsidRPr="00F65F23" w:rsidTr="004E3C9D">
        <w:trPr>
          <w:cantSplit/>
        </w:trPr>
        <w:tc>
          <w:tcPr>
            <w:tcW w:w="4642" w:type="dxa"/>
          </w:tcPr>
          <w:p w:rsidR="004C0187" w:rsidRPr="001114F8" w:rsidRDefault="004C0187" w:rsidP="00412D00">
            <w:pPr>
              <w:pStyle w:val="tabteksts"/>
              <w:ind w:right="-81"/>
              <w:rPr>
                <w:i/>
                <w:szCs w:val="18"/>
                <w:lang w:eastAsia="lv-LV"/>
              </w:rPr>
            </w:pPr>
            <w:r w:rsidRPr="001114F8">
              <w:rPr>
                <w:rFonts w:eastAsiaTheme="minorHAnsi"/>
                <w:bCs/>
                <w:i/>
                <w:color w:val="000000"/>
                <w:szCs w:val="18"/>
              </w:rPr>
              <w:t xml:space="preserve">Iekšējā līdzekļu pārdale no budžeta apakšprogrammas </w:t>
            </w:r>
            <w:r w:rsidRPr="001114F8">
              <w:rPr>
                <w:i/>
                <w:szCs w:val="18"/>
                <w:lang w:eastAsia="lv-LV"/>
              </w:rPr>
              <w:t>22.10.00 “</w:t>
            </w:r>
            <w:r w:rsidRPr="001114F8">
              <w:rPr>
                <w:i/>
                <w:szCs w:val="18"/>
              </w:rPr>
              <w:t>Starptautisko operāciju un Nacionālo bruņoto spēku personālsastāva centralizētais atalgojums</w:t>
            </w:r>
            <w:r w:rsidRPr="001114F8">
              <w:rPr>
                <w:szCs w:val="18"/>
              </w:rPr>
              <w:t>”</w:t>
            </w:r>
            <w:r w:rsidRPr="001114F8">
              <w:rPr>
                <w:i/>
                <w:szCs w:val="18"/>
                <w:lang w:eastAsia="lv-LV"/>
              </w:rPr>
              <w:t xml:space="preserve"> divu amata vietu nodrošināšanai</w:t>
            </w:r>
          </w:p>
        </w:tc>
        <w:tc>
          <w:tcPr>
            <w:tcW w:w="1574" w:type="dxa"/>
          </w:tcPr>
          <w:p w:rsidR="004C0187" w:rsidRPr="001114F8" w:rsidRDefault="004C0187" w:rsidP="004E3C9D">
            <w:pPr>
              <w:pStyle w:val="tabteksts"/>
              <w:ind w:right="75"/>
              <w:jc w:val="center"/>
              <w:rPr>
                <w:szCs w:val="18"/>
              </w:rPr>
            </w:pPr>
            <w:r w:rsidRPr="001114F8">
              <w:rPr>
                <w:szCs w:val="18"/>
              </w:rPr>
              <w:t>-</w:t>
            </w:r>
          </w:p>
        </w:tc>
        <w:tc>
          <w:tcPr>
            <w:tcW w:w="1551" w:type="dxa"/>
          </w:tcPr>
          <w:p w:rsidR="004C0187" w:rsidRPr="001114F8" w:rsidRDefault="004C0187" w:rsidP="004E3C9D">
            <w:pPr>
              <w:pStyle w:val="tabteksts"/>
              <w:ind w:right="75"/>
              <w:jc w:val="right"/>
              <w:rPr>
                <w:szCs w:val="18"/>
              </w:rPr>
            </w:pPr>
            <w:r w:rsidRPr="001114F8">
              <w:rPr>
                <w:szCs w:val="18"/>
              </w:rPr>
              <w:t>37 342</w:t>
            </w:r>
          </w:p>
        </w:tc>
        <w:tc>
          <w:tcPr>
            <w:tcW w:w="1506" w:type="dxa"/>
          </w:tcPr>
          <w:p w:rsidR="004C0187" w:rsidRPr="001114F8" w:rsidRDefault="004C0187" w:rsidP="004E3C9D">
            <w:pPr>
              <w:pStyle w:val="tabteksts"/>
              <w:ind w:right="75"/>
              <w:jc w:val="right"/>
              <w:rPr>
                <w:szCs w:val="18"/>
              </w:rPr>
            </w:pPr>
            <w:r w:rsidRPr="001114F8">
              <w:rPr>
                <w:szCs w:val="18"/>
              </w:rPr>
              <w:t>37 342</w:t>
            </w:r>
          </w:p>
        </w:tc>
      </w:tr>
      <w:tr w:rsidR="004C0187" w:rsidRPr="00F65F23" w:rsidTr="004E3C9D">
        <w:trPr>
          <w:cantSplit/>
        </w:trPr>
        <w:tc>
          <w:tcPr>
            <w:tcW w:w="4642" w:type="dxa"/>
          </w:tcPr>
          <w:p w:rsidR="004C0187" w:rsidRPr="001114F8" w:rsidRDefault="004C0187" w:rsidP="00412D00">
            <w:pPr>
              <w:pStyle w:val="tabteksts"/>
              <w:ind w:right="-81"/>
              <w:rPr>
                <w:i/>
                <w:szCs w:val="18"/>
                <w:lang w:eastAsia="lv-LV"/>
              </w:rPr>
            </w:pPr>
            <w:r w:rsidRPr="001114F8">
              <w:rPr>
                <w:rFonts w:eastAsiaTheme="minorHAnsi"/>
                <w:bCs/>
                <w:i/>
                <w:color w:val="000000"/>
                <w:szCs w:val="18"/>
              </w:rPr>
              <w:t xml:space="preserve">Iekšējā līdzekļu pārdale no budžeta apakšprogrammas </w:t>
            </w:r>
            <w:r w:rsidRPr="001114F8">
              <w:rPr>
                <w:i/>
                <w:szCs w:val="18"/>
                <w:lang w:eastAsia="lv-LV"/>
              </w:rPr>
              <w:t>22.12.00 “</w:t>
            </w:r>
            <w:r w:rsidRPr="001114F8">
              <w:rPr>
                <w:i/>
                <w:color w:val="000000" w:themeColor="text1"/>
                <w:szCs w:val="18"/>
              </w:rPr>
              <w:t>Naci</w:t>
            </w:r>
            <w:r>
              <w:rPr>
                <w:i/>
                <w:color w:val="000000" w:themeColor="text1"/>
                <w:szCs w:val="18"/>
              </w:rPr>
              <w:t>onālo bruņoto spēku uzturēšana”, lai nodrošinātu iestāžu pamatfunkcijās iekļautos drukas darbus</w:t>
            </w:r>
          </w:p>
        </w:tc>
        <w:tc>
          <w:tcPr>
            <w:tcW w:w="1574" w:type="dxa"/>
          </w:tcPr>
          <w:p w:rsidR="004C0187" w:rsidRPr="001114F8" w:rsidRDefault="004C0187" w:rsidP="004E3C9D">
            <w:pPr>
              <w:pStyle w:val="tabteksts"/>
              <w:ind w:right="75"/>
              <w:jc w:val="center"/>
              <w:rPr>
                <w:szCs w:val="18"/>
              </w:rPr>
            </w:pPr>
            <w:r w:rsidRPr="001114F8">
              <w:rPr>
                <w:szCs w:val="18"/>
              </w:rPr>
              <w:t>-</w:t>
            </w:r>
          </w:p>
        </w:tc>
        <w:tc>
          <w:tcPr>
            <w:tcW w:w="1551" w:type="dxa"/>
          </w:tcPr>
          <w:p w:rsidR="004C0187" w:rsidRPr="001114F8" w:rsidRDefault="004C0187" w:rsidP="004E3C9D">
            <w:pPr>
              <w:pStyle w:val="tabteksts"/>
              <w:ind w:right="75"/>
              <w:jc w:val="right"/>
              <w:rPr>
                <w:szCs w:val="18"/>
              </w:rPr>
            </w:pPr>
            <w:r w:rsidRPr="001114F8">
              <w:rPr>
                <w:szCs w:val="18"/>
              </w:rPr>
              <w:t>65 000</w:t>
            </w:r>
          </w:p>
        </w:tc>
        <w:tc>
          <w:tcPr>
            <w:tcW w:w="1506" w:type="dxa"/>
          </w:tcPr>
          <w:p w:rsidR="004C0187" w:rsidRPr="001114F8" w:rsidRDefault="004C0187" w:rsidP="004E3C9D">
            <w:pPr>
              <w:pStyle w:val="tabteksts"/>
              <w:ind w:right="75"/>
              <w:jc w:val="right"/>
              <w:rPr>
                <w:szCs w:val="18"/>
              </w:rPr>
            </w:pPr>
            <w:r w:rsidRPr="001114F8">
              <w:rPr>
                <w:szCs w:val="18"/>
              </w:rPr>
              <w:t>65 000</w:t>
            </w:r>
          </w:p>
        </w:tc>
      </w:tr>
      <w:tr w:rsidR="004C0187" w:rsidRPr="00F65F23" w:rsidTr="004E3C9D">
        <w:trPr>
          <w:cantSplit/>
        </w:trPr>
        <w:tc>
          <w:tcPr>
            <w:tcW w:w="4642" w:type="dxa"/>
          </w:tcPr>
          <w:p w:rsidR="004C0187" w:rsidRPr="001114F8" w:rsidRDefault="004C0187" w:rsidP="00412D00">
            <w:pPr>
              <w:pStyle w:val="tabteksts"/>
              <w:ind w:right="-81"/>
              <w:rPr>
                <w:i/>
                <w:szCs w:val="18"/>
                <w:lang w:eastAsia="lv-LV"/>
              </w:rPr>
            </w:pPr>
            <w:r w:rsidRPr="001114F8">
              <w:rPr>
                <w:rFonts w:eastAsiaTheme="minorHAnsi"/>
                <w:bCs/>
                <w:i/>
                <w:color w:val="000000"/>
                <w:szCs w:val="18"/>
              </w:rPr>
              <w:t xml:space="preserve">Iekšējā līdzekļu pārdale no budžeta programmas </w:t>
            </w:r>
            <w:r w:rsidRPr="001114F8">
              <w:rPr>
                <w:i/>
                <w:szCs w:val="18"/>
                <w:lang w:eastAsia="lv-LV"/>
              </w:rPr>
              <w:t>30.00.00 “</w:t>
            </w:r>
            <w:r w:rsidRPr="001114F8">
              <w:rPr>
                <w:i/>
                <w:color w:val="000000" w:themeColor="text1"/>
                <w:szCs w:val="18"/>
              </w:rPr>
              <w:t>Valsts aizsardzības polit</w:t>
            </w:r>
            <w:r>
              <w:rPr>
                <w:i/>
                <w:color w:val="000000" w:themeColor="text1"/>
                <w:szCs w:val="18"/>
              </w:rPr>
              <w:t>ikas realizācija”, lai nodrošinātu iestāžu pamatfunkcijās iekļautos drukas darbus</w:t>
            </w:r>
          </w:p>
        </w:tc>
        <w:tc>
          <w:tcPr>
            <w:tcW w:w="1574" w:type="dxa"/>
          </w:tcPr>
          <w:p w:rsidR="004C0187" w:rsidRPr="001114F8" w:rsidRDefault="004C0187" w:rsidP="004E3C9D">
            <w:pPr>
              <w:pStyle w:val="tabteksts"/>
              <w:ind w:right="75"/>
              <w:jc w:val="center"/>
              <w:rPr>
                <w:szCs w:val="18"/>
              </w:rPr>
            </w:pPr>
            <w:r w:rsidRPr="001114F8">
              <w:rPr>
                <w:szCs w:val="18"/>
              </w:rPr>
              <w:t>-</w:t>
            </w:r>
          </w:p>
        </w:tc>
        <w:tc>
          <w:tcPr>
            <w:tcW w:w="1551" w:type="dxa"/>
          </w:tcPr>
          <w:p w:rsidR="004C0187" w:rsidRPr="001114F8" w:rsidRDefault="004C0187" w:rsidP="004E3C9D">
            <w:pPr>
              <w:pStyle w:val="tabteksts"/>
              <w:ind w:right="75"/>
              <w:jc w:val="right"/>
              <w:rPr>
                <w:szCs w:val="18"/>
              </w:rPr>
            </w:pPr>
            <w:r w:rsidRPr="001114F8">
              <w:rPr>
                <w:szCs w:val="18"/>
              </w:rPr>
              <w:t>2 516</w:t>
            </w:r>
          </w:p>
        </w:tc>
        <w:tc>
          <w:tcPr>
            <w:tcW w:w="1506" w:type="dxa"/>
          </w:tcPr>
          <w:p w:rsidR="004C0187" w:rsidRPr="001114F8" w:rsidRDefault="004C0187" w:rsidP="004E3C9D">
            <w:pPr>
              <w:pStyle w:val="tabteksts"/>
              <w:ind w:right="75"/>
              <w:jc w:val="right"/>
              <w:rPr>
                <w:szCs w:val="18"/>
              </w:rPr>
            </w:pPr>
            <w:r w:rsidRPr="001114F8">
              <w:rPr>
                <w:szCs w:val="18"/>
              </w:rPr>
              <w:t>2 516</w:t>
            </w:r>
          </w:p>
        </w:tc>
      </w:tr>
    </w:tbl>
    <w:p w:rsidR="00E60024" w:rsidRDefault="00E60024" w:rsidP="00412D00">
      <w:pPr>
        <w:pStyle w:val="H4"/>
        <w:ind w:right="-81"/>
        <w:jc w:val="left"/>
        <w:rPr>
          <w:sz w:val="24"/>
          <w:szCs w:val="24"/>
          <w:lang w:eastAsia="lv-LV"/>
        </w:rPr>
      </w:pPr>
    </w:p>
    <w:p w:rsidR="004C0187" w:rsidRDefault="004C0187" w:rsidP="00412D00">
      <w:pPr>
        <w:widowControl w:val="0"/>
        <w:spacing w:after="120"/>
        <w:ind w:right="-81"/>
        <w:jc w:val="center"/>
        <w:rPr>
          <w:b/>
        </w:rPr>
      </w:pPr>
      <w:r>
        <w:rPr>
          <w:b/>
        </w:rPr>
        <w:t>30.00.00. Valsts aizsardzības politikas realizācija</w:t>
      </w:r>
    </w:p>
    <w:p w:rsidR="004C0187" w:rsidRPr="006E3003" w:rsidRDefault="004C0187" w:rsidP="000D5795">
      <w:pPr>
        <w:spacing w:after="120"/>
        <w:ind w:right="9"/>
        <w:jc w:val="both"/>
      </w:pPr>
      <w:r w:rsidRPr="006E3003">
        <w:rPr>
          <w:u w:val="single"/>
        </w:rPr>
        <w:t>Programmas mērķis:</w:t>
      </w:r>
      <w:r w:rsidRPr="006E3003">
        <w:t xml:space="preserve"> </w:t>
      </w:r>
    </w:p>
    <w:p w:rsidR="004C0187" w:rsidRPr="006E3003" w:rsidRDefault="004C0187" w:rsidP="000D5795">
      <w:pPr>
        <w:spacing w:after="120"/>
        <w:ind w:right="9" w:firstLine="720"/>
        <w:jc w:val="both"/>
      </w:pPr>
      <w:r w:rsidRPr="006E3003">
        <w:t xml:space="preserve">Latvijas aizsardzības politikas realizēšana starptautiskā un </w:t>
      </w:r>
      <w:proofErr w:type="spellStart"/>
      <w:r w:rsidRPr="006E3003">
        <w:t>kiberdrošības</w:t>
      </w:r>
      <w:proofErr w:type="spellEnd"/>
      <w:r w:rsidRPr="006E3003">
        <w:t xml:space="preserve"> vidē, militārās aizsardzības koordinācija.</w:t>
      </w:r>
    </w:p>
    <w:p w:rsidR="004C0187" w:rsidRPr="006E3003" w:rsidRDefault="004C0187" w:rsidP="000D5795">
      <w:pPr>
        <w:spacing w:after="120"/>
        <w:ind w:right="9"/>
        <w:jc w:val="both"/>
        <w:rPr>
          <w:u w:val="single"/>
        </w:rPr>
      </w:pPr>
      <w:r w:rsidRPr="006E3003">
        <w:rPr>
          <w:u w:val="single"/>
        </w:rPr>
        <w:t>Galvenās aktivitātes:</w:t>
      </w:r>
    </w:p>
    <w:p w:rsidR="004C0187" w:rsidRPr="006E3003" w:rsidRDefault="004C0187" w:rsidP="000D5795">
      <w:pPr>
        <w:ind w:right="9" w:firstLine="709"/>
        <w:jc w:val="both"/>
      </w:pPr>
      <w:r w:rsidRPr="006E3003">
        <w:t>1) koordinēt informācijas tehnoloģiju drošības politikas veidošanu un īstenošanu;</w:t>
      </w:r>
    </w:p>
    <w:p w:rsidR="004C0187" w:rsidRPr="006E3003" w:rsidRDefault="004C0187" w:rsidP="000D5795">
      <w:pPr>
        <w:ind w:right="9" w:firstLine="709"/>
        <w:jc w:val="both"/>
      </w:pPr>
      <w:r w:rsidRPr="006E3003">
        <w:lastRenderedPageBreak/>
        <w:t>2) dalība Ziemeļatlantijas līguma organizācijas, Eiropas Savienības un citu starptautisko drošības un aizsardzības organizāciju drošības un valsts aizsardzības politikas veidošanā;</w:t>
      </w:r>
    </w:p>
    <w:p w:rsidR="004C0187" w:rsidRPr="006E3003" w:rsidRDefault="004C0187" w:rsidP="005F1E3A">
      <w:pPr>
        <w:ind w:right="9" w:firstLine="709"/>
        <w:jc w:val="both"/>
      </w:pPr>
      <w:r w:rsidRPr="006E3003">
        <w:t>3) nodrošināt valsts aizsardzībā iesaistītā personāla pārvaldes un militārās izglītības politikas izstrādi;</w:t>
      </w:r>
    </w:p>
    <w:p w:rsidR="004C0187" w:rsidRPr="006E3003" w:rsidRDefault="004C0187" w:rsidP="000D5795">
      <w:pPr>
        <w:tabs>
          <w:tab w:val="left" w:pos="993"/>
        </w:tabs>
        <w:spacing w:after="120"/>
        <w:ind w:right="9" w:firstLine="709"/>
        <w:jc w:val="both"/>
      </w:pPr>
      <w:r w:rsidRPr="006E3003">
        <w:t>4) nodrošināt paaugstinātas drošības elektroniskās identifikācijas pakalpojumu sniedzēju uzraudzības institūcijas darbību.</w:t>
      </w:r>
    </w:p>
    <w:p w:rsidR="004C0187" w:rsidRPr="006E3003" w:rsidRDefault="004C0187" w:rsidP="000D5795">
      <w:pPr>
        <w:spacing w:after="120"/>
        <w:ind w:right="9"/>
        <w:jc w:val="both"/>
      </w:pPr>
      <w:r w:rsidRPr="006E3003">
        <w:rPr>
          <w:u w:val="single"/>
        </w:rPr>
        <w:t>Programmas izpildītājs</w:t>
      </w:r>
      <w:r w:rsidRPr="006E3003">
        <w:t>: Aizsardzības ministrija (</w:t>
      </w:r>
      <w:proofErr w:type="spellStart"/>
      <w:r w:rsidRPr="006E3003">
        <w:t>civilmilitārā</w:t>
      </w:r>
      <w:proofErr w:type="spellEnd"/>
      <w:r w:rsidRPr="006E3003">
        <w:t xml:space="preserve"> struktūra).</w:t>
      </w:r>
    </w:p>
    <w:p w:rsidR="004C0187" w:rsidRPr="006E3003" w:rsidRDefault="004C0187" w:rsidP="00412D00">
      <w:pPr>
        <w:spacing w:after="120"/>
        <w:ind w:right="-81"/>
        <w:jc w:val="both"/>
        <w:rPr>
          <w:lang w:eastAsia="lv-LV"/>
        </w:rPr>
      </w:pPr>
    </w:p>
    <w:p w:rsidR="004C0187" w:rsidRPr="0026586B" w:rsidRDefault="004C0187" w:rsidP="00412D00">
      <w:pPr>
        <w:spacing w:after="120"/>
        <w:ind w:right="-81" w:firstLine="720"/>
        <w:jc w:val="center"/>
        <w:rPr>
          <w:b/>
          <w:color w:val="000000" w:themeColor="text1"/>
          <w:lang w:eastAsia="lv-LV"/>
        </w:rPr>
      </w:pPr>
      <w:r w:rsidRPr="0026586B">
        <w:rPr>
          <w:b/>
          <w:color w:val="000000" w:themeColor="text1"/>
          <w:lang w:eastAsia="lv-LV"/>
        </w:rPr>
        <w:t>Darbības rezultāti un to rezultatīvie rādītāji no 2017. līdz 2021. gadam</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4"/>
        <w:gridCol w:w="381"/>
        <w:gridCol w:w="753"/>
        <w:gridCol w:w="507"/>
        <w:gridCol w:w="627"/>
        <w:gridCol w:w="453"/>
        <w:gridCol w:w="681"/>
        <w:gridCol w:w="399"/>
        <w:gridCol w:w="1080"/>
        <w:gridCol w:w="1080"/>
      </w:tblGrid>
      <w:tr w:rsidR="004C0187" w:rsidRPr="006E3003" w:rsidTr="005F1E3A">
        <w:trPr>
          <w:tblHeader/>
          <w:jc w:val="center"/>
        </w:trPr>
        <w:tc>
          <w:tcPr>
            <w:tcW w:w="3505" w:type="dxa"/>
            <w:gridSpan w:val="2"/>
          </w:tcPr>
          <w:p w:rsidR="004C0187" w:rsidRPr="006E3003" w:rsidRDefault="004C0187" w:rsidP="00412D00">
            <w:pPr>
              <w:ind w:right="-81"/>
              <w:jc w:val="center"/>
              <w:rPr>
                <w:sz w:val="18"/>
                <w:szCs w:val="18"/>
              </w:rPr>
            </w:pPr>
          </w:p>
        </w:tc>
        <w:tc>
          <w:tcPr>
            <w:tcW w:w="1260" w:type="dxa"/>
            <w:gridSpan w:val="2"/>
          </w:tcPr>
          <w:p w:rsidR="004C0187" w:rsidRPr="006E3003" w:rsidRDefault="004C0187" w:rsidP="00412D00">
            <w:pPr>
              <w:ind w:right="-81"/>
              <w:jc w:val="center"/>
              <w:rPr>
                <w:sz w:val="18"/>
                <w:szCs w:val="18"/>
                <w:lang w:eastAsia="lv-LV"/>
              </w:rPr>
            </w:pPr>
            <w:r>
              <w:rPr>
                <w:sz w:val="18"/>
                <w:szCs w:val="18"/>
                <w:lang w:eastAsia="lv-LV"/>
              </w:rPr>
              <w:t>2017</w:t>
            </w:r>
            <w:r w:rsidRPr="006E3003">
              <w:rPr>
                <w:sz w:val="18"/>
                <w:szCs w:val="18"/>
                <w:lang w:eastAsia="lv-LV"/>
              </w:rPr>
              <w:t>.gads (izpilde)</w:t>
            </w:r>
          </w:p>
        </w:tc>
        <w:tc>
          <w:tcPr>
            <w:tcW w:w="1080" w:type="dxa"/>
            <w:gridSpan w:val="2"/>
            <w:vAlign w:val="center"/>
          </w:tcPr>
          <w:p w:rsidR="004C0187" w:rsidRPr="006E3003" w:rsidRDefault="004C0187" w:rsidP="00412D00">
            <w:pPr>
              <w:ind w:right="-81"/>
              <w:jc w:val="center"/>
              <w:rPr>
                <w:sz w:val="18"/>
                <w:szCs w:val="18"/>
                <w:lang w:eastAsia="lv-LV"/>
              </w:rPr>
            </w:pPr>
            <w:r>
              <w:rPr>
                <w:sz w:val="18"/>
                <w:szCs w:val="18"/>
                <w:lang w:eastAsia="lv-LV"/>
              </w:rPr>
              <w:t>2018</w:t>
            </w:r>
            <w:r w:rsidRPr="006E3003">
              <w:rPr>
                <w:sz w:val="18"/>
                <w:szCs w:val="18"/>
                <w:lang w:eastAsia="lv-LV"/>
              </w:rPr>
              <w:t>.gada plāns</w:t>
            </w:r>
          </w:p>
        </w:tc>
        <w:tc>
          <w:tcPr>
            <w:tcW w:w="1080" w:type="dxa"/>
            <w:gridSpan w:val="2"/>
          </w:tcPr>
          <w:p w:rsidR="004C0187" w:rsidRPr="006E3003" w:rsidRDefault="004C0187" w:rsidP="00412D00">
            <w:pPr>
              <w:ind w:right="-81"/>
              <w:jc w:val="center"/>
              <w:rPr>
                <w:sz w:val="18"/>
                <w:szCs w:val="18"/>
                <w:lang w:eastAsia="lv-LV"/>
              </w:rPr>
            </w:pPr>
            <w:r>
              <w:rPr>
                <w:sz w:val="18"/>
                <w:szCs w:val="18"/>
                <w:lang w:eastAsia="lv-LV"/>
              </w:rPr>
              <w:t>2019</w:t>
            </w:r>
            <w:r w:rsidRPr="006E3003">
              <w:rPr>
                <w:sz w:val="18"/>
                <w:szCs w:val="18"/>
                <w:lang w:eastAsia="lv-LV"/>
              </w:rPr>
              <w:t>.gada p</w:t>
            </w:r>
            <w:r w:rsidR="00BF604D">
              <w:rPr>
                <w:sz w:val="18"/>
                <w:szCs w:val="18"/>
                <w:lang w:eastAsia="lv-LV"/>
              </w:rPr>
              <w:t>lān</w:t>
            </w:r>
            <w:r w:rsidRPr="006E3003">
              <w:rPr>
                <w:sz w:val="18"/>
                <w:szCs w:val="18"/>
                <w:lang w:eastAsia="lv-LV"/>
              </w:rPr>
              <w:t>s</w:t>
            </w:r>
          </w:p>
        </w:tc>
        <w:tc>
          <w:tcPr>
            <w:tcW w:w="1080" w:type="dxa"/>
          </w:tcPr>
          <w:p w:rsidR="004C0187" w:rsidRPr="006E3003" w:rsidRDefault="004C0187" w:rsidP="00412D00">
            <w:pPr>
              <w:ind w:right="-81"/>
              <w:jc w:val="center"/>
              <w:rPr>
                <w:sz w:val="18"/>
                <w:szCs w:val="18"/>
                <w:lang w:eastAsia="lv-LV"/>
              </w:rPr>
            </w:pPr>
            <w:r>
              <w:rPr>
                <w:sz w:val="18"/>
                <w:szCs w:val="18"/>
                <w:lang w:eastAsia="lv-LV"/>
              </w:rPr>
              <w:t>2020</w:t>
            </w:r>
            <w:r w:rsidRPr="006E3003">
              <w:rPr>
                <w:sz w:val="18"/>
                <w:szCs w:val="18"/>
                <w:lang w:eastAsia="lv-LV"/>
              </w:rPr>
              <w:t>.gada pro</w:t>
            </w:r>
            <w:r>
              <w:rPr>
                <w:sz w:val="18"/>
                <w:szCs w:val="18"/>
                <w:lang w:eastAsia="lv-LV"/>
              </w:rPr>
              <w:t>gnoze</w:t>
            </w:r>
          </w:p>
        </w:tc>
        <w:tc>
          <w:tcPr>
            <w:tcW w:w="1080" w:type="dxa"/>
          </w:tcPr>
          <w:p w:rsidR="004C0187" w:rsidRPr="006E3003" w:rsidRDefault="004C0187" w:rsidP="00412D00">
            <w:pPr>
              <w:ind w:right="-81"/>
              <w:jc w:val="center"/>
              <w:rPr>
                <w:sz w:val="18"/>
                <w:szCs w:val="18"/>
                <w:lang w:eastAsia="lv-LV"/>
              </w:rPr>
            </w:pPr>
            <w:r>
              <w:rPr>
                <w:sz w:val="18"/>
                <w:szCs w:val="18"/>
                <w:lang w:eastAsia="lv-LV"/>
              </w:rPr>
              <w:t>2021</w:t>
            </w:r>
            <w:r w:rsidRPr="006E3003">
              <w:rPr>
                <w:sz w:val="18"/>
                <w:szCs w:val="18"/>
                <w:lang w:eastAsia="lv-LV"/>
              </w:rPr>
              <w:t>.gada pro</w:t>
            </w:r>
            <w:r>
              <w:rPr>
                <w:sz w:val="18"/>
                <w:szCs w:val="18"/>
                <w:lang w:eastAsia="lv-LV"/>
              </w:rPr>
              <w:t>gnoze</w:t>
            </w:r>
          </w:p>
        </w:tc>
      </w:tr>
      <w:tr w:rsidR="004C0187" w:rsidRPr="006E3003" w:rsidTr="005F1E3A">
        <w:trPr>
          <w:jc w:val="center"/>
        </w:trPr>
        <w:tc>
          <w:tcPr>
            <w:tcW w:w="9085" w:type="dxa"/>
            <w:gridSpan w:val="10"/>
            <w:shd w:val="clear" w:color="auto" w:fill="D9D9D9" w:themeFill="background1" w:themeFillShade="D9"/>
            <w:vAlign w:val="center"/>
          </w:tcPr>
          <w:p w:rsidR="004C0187" w:rsidRPr="006E3003" w:rsidRDefault="004C0187" w:rsidP="00412D00">
            <w:pPr>
              <w:ind w:right="-81"/>
              <w:jc w:val="center"/>
              <w:rPr>
                <w:sz w:val="18"/>
                <w:szCs w:val="18"/>
              </w:rPr>
            </w:pPr>
            <w:r w:rsidRPr="006E3003">
              <w:rPr>
                <w:sz w:val="18"/>
                <w:szCs w:val="18"/>
                <w:lang w:eastAsia="lv-LV"/>
              </w:rPr>
              <w:t>Aizsardzības politikas īstenošana</w:t>
            </w:r>
          </w:p>
        </w:tc>
      </w:tr>
      <w:tr w:rsidR="004C0187" w:rsidRPr="006E3003" w:rsidTr="005F1E3A">
        <w:trPr>
          <w:jc w:val="center"/>
        </w:trPr>
        <w:tc>
          <w:tcPr>
            <w:tcW w:w="3505" w:type="dxa"/>
            <w:gridSpan w:val="2"/>
          </w:tcPr>
          <w:p w:rsidR="004C0187" w:rsidRPr="006E3003" w:rsidRDefault="004C0187" w:rsidP="00412D00">
            <w:pPr>
              <w:ind w:right="-81"/>
              <w:rPr>
                <w:sz w:val="18"/>
              </w:rPr>
            </w:pPr>
            <w:r w:rsidRPr="006E3003">
              <w:rPr>
                <w:sz w:val="18"/>
              </w:rPr>
              <w:t>Iemaksu veikšanu skaits starptautiskajās institūcijās NATO un ES budžetos</w:t>
            </w:r>
          </w:p>
        </w:tc>
        <w:tc>
          <w:tcPr>
            <w:tcW w:w="1260" w:type="dxa"/>
            <w:gridSpan w:val="2"/>
          </w:tcPr>
          <w:p w:rsidR="004C0187" w:rsidRPr="002F0286" w:rsidRDefault="004C0187" w:rsidP="00412D00">
            <w:pPr>
              <w:ind w:right="-81"/>
              <w:jc w:val="center"/>
              <w:rPr>
                <w:sz w:val="18"/>
              </w:rPr>
            </w:pPr>
            <w:r w:rsidRPr="002F0286">
              <w:rPr>
                <w:sz w:val="18"/>
              </w:rPr>
              <w:t>20</w:t>
            </w:r>
          </w:p>
        </w:tc>
        <w:tc>
          <w:tcPr>
            <w:tcW w:w="1080" w:type="dxa"/>
            <w:gridSpan w:val="2"/>
          </w:tcPr>
          <w:p w:rsidR="004C0187" w:rsidRPr="002F0286" w:rsidRDefault="004C0187" w:rsidP="00412D00">
            <w:pPr>
              <w:ind w:right="-81"/>
              <w:jc w:val="center"/>
              <w:rPr>
                <w:sz w:val="18"/>
              </w:rPr>
            </w:pPr>
            <w:r w:rsidRPr="002F0286">
              <w:rPr>
                <w:sz w:val="18"/>
              </w:rPr>
              <w:t>20</w:t>
            </w:r>
          </w:p>
        </w:tc>
        <w:tc>
          <w:tcPr>
            <w:tcW w:w="1080" w:type="dxa"/>
            <w:gridSpan w:val="2"/>
          </w:tcPr>
          <w:p w:rsidR="004C0187" w:rsidRPr="002F0286" w:rsidRDefault="004C0187" w:rsidP="00412D00">
            <w:pPr>
              <w:ind w:right="-81"/>
              <w:jc w:val="center"/>
              <w:rPr>
                <w:sz w:val="18"/>
              </w:rPr>
            </w:pPr>
            <w:r w:rsidRPr="002F0286">
              <w:rPr>
                <w:sz w:val="18"/>
              </w:rPr>
              <w:t>20</w:t>
            </w:r>
          </w:p>
        </w:tc>
        <w:tc>
          <w:tcPr>
            <w:tcW w:w="1080" w:type="dxa"/>
          </w:tcPr>
          <w:p w:rsidR="004C0187" w:rsidRPr="002F0286" w:rsidRDefault="004C0187" w:rsidP="00412D00">
            <w:pPr>
              <w:ind w:right="-81"/>
              <w:jc w:val="center"/>
              <w:rPr>
                <w:sz w:val="18"/>
              </w:rPr>
            </w:pPr>
            <w:r w:rsidRPr="002F0286">
              <w:rPr>
                <w:sz w:val="18"/>
              </w:rPr>
              <w:t>20</w:t>
            </w:r>
          </w:p>
        </w:tc>
        <w:tc>
          <w:tcPr>
            <w:tcW w:w="1080" w:type="dxa"/>
          </w:tcPr>
          <w:p w:rsidR="004C0187" w:rsidRPr="002F0286" w:rsidRDefault="004C0187" w:rsidP="00412D00">
            <w:pPr>
              <w:ind w:right="-81"/>
              <w:jc w:val="center"/>
              <w:rPr>
                <w:sz w:val="18"/>
              </w:rPr>
            </w:pPr>
            <w:r w:rsidRPr="002F0286">
              <w:rPr>
                <w:sz w:val="18"/>
              </w:rPr>
              <w:t>20</w:t>
            </w:r>
          </w:p>
        </w:tc>
      </w:tr>
      <w:tr w:rsidR="004C0187" w:rsidRPr="006E3003" w:rsidTr="005F1E3A">
        <w:trPr>
          <w:jc w:val="center"/>
        </w:trPr>
        <w:tc>
          <w:tcPr>
            <w:tcW w:w="3505" w:type="dxa"/>
            <w:gridSpan w:val="2"/>
            <w:tcBorders>
              <w:top w:val="single" w:sz="4" w:space="0" w:color="000000"/>
              <w:left w:val="single" w:sz="4" w:space="0" w:color="000000"/>
              <w:bottom w:val="single" w:sz="4" w:space="0" w:color="000000"/>
              <w:right w:val="single" w:sz="4" w:space="0" w:color="000000"/>
            </w:tcBorders>
          </w:tcPr>
          <w:p w:rsidR="004C0187" w:rsidRPr="006E3003" w:rsidRDefault="004C0187" w:rsidP="00412D00">
            <w:pPr>
              <w:ind w:right="-81"/>
              <w:rPr>
                <w:sz w:val="18"/>
              </w:rPr>
            </w:pPr>
            <w:r w:rsidRPr="006E3003">
              <w:rPr>
                <w:sz w:val="18"/>
              </w:rPr>
              <w:t>Augsta līmeņa amatpersonu vizīšu organizēšana Latvijā (L)/ ārzemēs )Ā)</w:t>
            </w:r>
          </w:p>
        </w:tc>
        <w:tc>
          <w:tcPr>
            <w:tcW w:w="1260" w:type="dxa"/>
            <w:gridSpan w:val="2"/>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22 (L)</w:t>
            </w:r>
          </w:p>
          <w:p w:rsidR="004C0187" w:rsidRPr="002F0286" w:rsidRDefault="004C0187" w:rsidP="00412D00">
            <w:pPr>
              <w:ind w:right="-81"/>
              <w:jc w:val="center"/>
              <w:rPr>
                <w:sz w:val="18"/>
              </w:rPr>
            </w:pPr>
            <w:r w:rsidRPr="002F0286">
              <w:rPr>
                <w:sz w:val="18"/>
              </w:rPr>
              <w:t>23 (Ā)</w:t>
            </w:r>
          </w:p>
        </w:tc>
        <w:tc>
          <w:tcPr>
            <w:tcW w:w="1080" w:type="dxa"/>
            <w:gridSpan w:val="2"/>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20 (L)</w:t>
            </w:r>
          </w:p>
          <w:p w:rsidR="004C0187" w:rsidRPr="002F0286" w:rsidRDefault="004C0187" w:rsidP="00412D00">
            <w:pPr>
              <w:ind w:right="-81"/>
              <w:jc w:val="center"/>
              <w:rPr>
                <w:sz w:val="18"/>
              </w:rPr>
            </w:pPr>
            <w:r w:rsidRPr="002F0286">
              <w:rPr>
                <w:sz w:val="18"/>
              </w:rPr>
              <w:t>25 (Ā)</w:t>
            </w:r>
          </w:p>
        </w:tc>
        <w:tc>
          <w:tcPr>
            <w:tcW w:w="1080" w:type="dxa"/>
            <w:gridSpan w:val="2"/>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30 (L)</w:t>
            </w:r>
          </w:p>
          <w:p w:rsidR="004C0187" w:rsidRPr="002F0286" w:rsidRDefault="004C0187" w:rsidP="00412D00">
            <w:pPr>
              <w:ind w:right="-81"/>
              <w:jc w:val="center"/>
              <w:rPr>
                <w:sz w:val="18"/>
              </w:rPr>
            </w:pPr>
            <w:r w:rsidRPr="002F0286">
              <w:rPr>
                <w:sz w:val="18"/>
              </w:rPr>
              <w:t>25 (Ā)</w:t>
            </w:r>
          </w:p>
        </w:tc>
        <w:tc>
          <w:tcPr>
            <w:tcW w:w="1080" w:type="dxa"/>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30 (L)</w:t>
            </w:r>
          </w:p>
          <w:p w:rsidR="004C0187" w:rsidRPr="002F0286" w:rsidRDefault="004C0187" w:rsidP="00412D00">
            <w:pPr>
              <w:ind w:right="-81"/>
              <w:jc w:val="center"/>
              <w:rPr>
                <w:sz w:val="18"/>
              </w:rPr>
            </w:pPr>
            <w:r w:rsidRPr="002F0286">
              <w:rPr>
                <w:sz w:val="18"/>
              </w:rPr>
              <w:t>25 (Ā)</w:t>
            </w:r>
          </w:p>
        </w:tc>
        <w:tc>
          <w:tcPr>
            <w:tcW w:w="1080" w:type="dxa"/>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30 (L)</w:t>
            </w:r>
          </w:p>
          <w:p w:rsidR="004C0187" w:rsidRPr="002F0286" w:rsidRDefault="004C0187" w:rsidP="00412D00">
            <w:pPr>
              <w:ind w:right="-81"/>
              <w:jc w:val="center"/>
              <w:rPr>
                <w:sz w:val="18"/>
              </w:rPr>
            </w:pPr>
            <w:r w:rsidRPr="002F0286">
              <w:rPr>
                <w:sz w:val="18"/>
              </w:rPr>
              <w:t>25 (Ā)</w:t>
            </w:r>
          </w:p>
        </w:tc>
      </w:tr>
      <w:tr w:rsidR="004C0187" w:rsidRPr="006E3003" w:rsidTr="005F1E3A">
        <w:trPr>
          <w:jc w:val="center"/>
        </w:trPr>
        <w:tc>
          <w:tcPr>
            <w:tcW w:w="3505" w:type="dxa"/>
            <w:gridSpan w:val="2"/>
            <w:tcBorders>
              <w:top w:val="single" w:sz="4" w:space="0" w:color="000000"/>
              <w:left w:val="single" w:sz="4" w:space="0" w:color="000000"/>
              <w:bottom w:val="single" w:sz="4" w:space="0" w:color="000000"/>
              <w:right w:val="single" w:sz="4" w:space="0" w:color="000000"/>
            </w:tcBorders>
          </w:tcPr>
          <w:p w:rsidR="004C0187" w:rsidRPr="006E3003" w:rsidRDefault="004C0187" w:rsidP="00412D00">
            <w:pPr>
              <w:ind w:right="-81"/>
              <w:rPr>
                <w:sz w:val="18"/>
              </w:rPr>
            </w:pPr>
            <w:proofErr w:type="spellStart"/>
            <w:r w:rsidRPr="006E3003">
              <w:rPr>
                <w:sz w:val="18"/>
              </w:rPr>
              <w:t>Kiber</w:t>
            </w:r>
            <w:proofErr w:type="spellEnd"/>
            <w:r w:rsidRPr="006E3003">
              <w:rPr>
                <w:sz w:val="18"/>
              </w:rPr>
              <w:t xml:space="preserve"> incidentu apstrāde (incidentu skaits, kurus uzrauga CERT.lv)</w:t>
            </w:r>
          </w:p>
        </w:tc>
        <w:tc>
          <w:tcPr>
            <w:tcW w:w="1260" w:type="dxa"/>
            <w:gridSpan w:val="2"/>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1 185 022</w:t>
            </w:r>
          </w:p>
        </w:tc>
        <w:tc>
          <w:tcPr>
            <w:tcW w:w="1080" w:type="dxa"/>
            <w:gridSpan w:val="2"/>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1 350 000</w:t>
            </w:r>
          </w:p>
        </w:tc>
        <w:tc>
          <w:tcPr>
            <w:tcW w:w="1080" w:type="dxa"/>
            <w:gridSpan w:val="2"/>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1 170 000</w:t>
            </w:r>
          </w:p>
        </w:tc>
        <w:tc>
          <w:tcPr>
            <w:tcW w:w="1080" w:type="dxa"/>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1 170 000</w:t>
            </w:r>
          </w:p>
        </w:tc>
        <w:tc>
          <w:tcPr>
            <w:tcW w:w="1080" w:type="dxa"/>
            <w:tcBorders>
              <w:top w:val="single" w:sz="4" w:space="0" w:color="000000"/>
              <w:left w:val="single" w:sz="4" w:space="0" w:color="000000"/>
              <w:bottom w:val="single" w:sz="4" w:space="0" w:color="000000"/>
              <w:right w:val="single" w:sz="4" w:space="0" w:color="000000"/>
            </w:tcBorders>
          </w:tcPr>
          <w:p w:rsidR="004C0187" w:rsidRPr="002F0286" w:rsidRDefault="004C0187" w:rsidP="00412D00">
            <w:pPr>
              <w:ind w:right="-81"/>
              <w:jc w:val="center"/>
              <w:rPr>
                <w:sz w:val="18"/>
              </w:rPr>
            </w:pPr>
            <w:r w:rsidRPr="002F0286">
              <w:rPr>
                <w:sz w:val="18"/>
              </w:rPr>
              <w:t>1 170 000</w:t>
            </w:r>
          </w:p>
        </w:tc>
      </w:tr>
      <w:tr w:rsidR="004C0187" w:rsidRPr="006E3003" w:rsidTr="005F1E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085" w:type="dxa"/>
            <w:gridSpan w:val="10"/>
            <w:tcBorders>
              <w:top w:val="nil"/>
              <w:left w:val="nil"/>
              <w:bottom w:val="nil"/>
              <w:right w:val="nil"/>
            </w:tcBorders>
            <w:shd w:val="clear" w:color="auto" w:fill="auto"/>
            <w:vAlign w:val="center"/>
            <w:hideMark/>
          </w:tcPr>
          <w:p w:rsidR="004C0187" w:rsidRDefault="004C0187" w:rsidP="00412D00">
            <w:pPr>
              <w:spacing w:after="120"/>
              <w:ind w:right="-81" w:firstLine="720"/>
              <w:jc w:val="center"/>
              <w:rPr>
                <w:b/>
                <w:color w:val="000000" w:themeColor="text1"/>
                <w:lang w:eastAsia="lv-LV"/>
              </w:rPr>
            </w:pPr>
          </w:p>
          <w:p w:rsidR="004C0187" w:rsidRPr="004C0187" w:rsidRDefault="004C0187" w:rsidP="00412D00">
            <w:pPr>
              <w:spacing w:after="120"/>
              <w:ind w:right="-81" w:firstLine="720"/>
              <w:jc w:val="center"/>
              <w:rPr>
                <w:b/>
                <w:color w:val="000000" w:themeColor="text1"/>
                <w:lang w:eastAsia="lv-LV"/>
              </w:rPr>
            </w:pPr>
            <w:r w:rsidRPr="0026586B">
              <w:rPr>
                <w:b/>
                <w:color w:val="000000" w:themeColor="text1"/>
                <w:lang w:eastAsia="lv-LV"/>
              </w:rPr>
              <w:t>Finansiālie rādītāji no 2017. līdz 2021. gadam</w:t>
            </w:r>
          </w:p>
        </w:tc>
      </w:tr>
      <w:tr w:rsidR="004C0187" w:rsidRPr="006E3003" w:rsidTr="005F1E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87" w:rsidRPr="006E3003" w:rsidRDefault="004C0187" w:rsidP="00412D00">
            <w:pPr>
              <w:ind w:right="-81"/>
              <w:jc w:val="center"/>
              <w:rPr>
                <w:color w:val="000000"/>
                <w:sz w:val="18"/>
                <w:szCs w:val="18"/>
                <w:lang w:eastAsia="lv-LV"/>
              </w:rPr>
            </w:pPr>
            <w:r w:rsidRPr="006E3003">
              <w:rPr>
                <w:color w:val="000000"/>
                <w:sz w:val="18"/>
                <w:szCs w:val="18"/>
                <w:lang w:eastAsia="lv-LV"/>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C0187" w:rsidRPr="006E3003" w:rsidRDefault="004C0187" w:rsidP="00412D00">
            <w:pPr>
              <w:ind w:right="-81"/>
              <w:jc w:val="center"/>
              <w:rPr>
                <w:color w:val="000000"/>
                <w:sz w:val="18"/>
                <w:szCs w:val="18"/>
                <w:lang w:eastAsia="lv-LV"/>
              </w:rPr>
            </w:pPr>
            <w:r w:rsidRPr="006E3003">
              <w:rPr>
                <w:color w:val="000000"/>
                <w:sz w:val="18"/>
                <w:szCs w:val="18"/>
                <w:lang w:eastAsia="lv-LV"/>
              </w:rPr>
              <w:t>2017.gads (izpilde)</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C0187" w:rsidRPr="006E3003" w:rsidRDefault="004C0187" w:rsidP="00412D00">
            <w:pPr>
              <w:ind w:right="-81"/>
              <w:jc w:val="center"/>
              <w:rPr>
                <w:color w:val="000000"/>
                <w:sz w:val="18"/>
                <w:szCs w:val="18"/>
                <w:lang w:eastAsia="lv-LV"/>
              </w:rPr>
            </w:pPr>
            <w:r w:rsidRPr="006E3003">
              <w:rPr>
                <w:color w:val="000000"/>
                <w:sz w:val="18"/>
                <w:szCs w:val="18"/>
                <w:lang w:eastAsia="lv-LV"/>
              </w:rPr>
              <w:t>2018.gada   plāns</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C0187" w:rsidRPr="006E3003" w:rsidRDefault="004C0187" w:rsidP="00412D00">
            <w:pPr>
              <w:ind w:right="-81"/>
              <w:jc w:val="center"/>
              <w:rPr>
                <w:color w:val="000000"/>
                <w:sz w:val="18"/>
                <w:szCs w:val="18"/>
                <w:lang w:eastAsia="lv-LV"/>
              </w:rPr>
            </w:pPr>
            <w:r w:rsidRPr="006E3003">
              <w:rPr>
                <w:color w:val="000000"/>
                <w:sz w:val="18"/>
                <w:szCs w:val="18"/>
                <w:lang w:eastAsia="lv-LV"/>
              </w:rPr>
              <w:t>2019.gada p</w:t>
            </w:r>
            <w:r w:rsidR="00BF604D">
              <w:rPr>
                <w:color w:val="000000"/>
                <w:sz w:val="18"/>
                <w:szCs w:val="18"/>
                <w:lang w:eastAsia="lv-LV"/>
              </w:rPr>
              <w:t>lān</w:t>
            </w:r>
            <w:r w:rsidRPr="006E3003">
              <w:rPr>
                <w:color w:val="000000"/>
                <w:sz w:val="18"/>
                <w:szCs w:val="18"/>
                <w:lang w:eastAsia="lv-LV"/>
              </w:rPr>
              <w:t>s</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rsidR="004C0187" w:rsidRPr="006E3003" w:rsidRDefault="004C0187" w:rsidP="00412D00">
            <w:pPr>
              <w:ind w:right="-81"/>
              <w:jc w:val="center"/>
              <w:rPr>
                <w:color w:val="000000"/>
                <w:sz w:val="18"/>
                <w:szCs w:val="18"/>
                <w:lang w:eastAsia="lv-LV"/>
              </w:rPr>
            </w:pPr>
            <w:r w:rsidRPr="006E3003">
              <w:rPr>
                <w:color w:val="000000"/>
                <w:sz w:val="18"/>
                <w:szCs w:val="18"/>
                <w:lang w:eastAsia="lv-LV"/>
              </w:rPr>
              <w:t>2020.gada prognoze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C0187" w:rsidRPr="006E3003" w:rsidRDefault="004C0187" w:rsidP="00412D00">
            <w:pPr>
              <w:ind w:right="-81"/>
              <w:jc w:val="center"/>
              <w:rPr>
                <w:color w:val="000000"/>
                <w:sz w:val="18"/>
                <w:szCs w:val="18"/>
                <w:lang w:eastAsia="lv-LV"/>
              </w:rPr>
            </w:pPr>
            <w:r w:rsidRPr="006E3003">
              <w:rPr>
                <w:color w:val="000000"/>
                <w:sz w:val="18"/>
                <w:szCs w:val="18"/>
                <w:lang w:eastAsia="lv-LV"/>
              </w:rPr>
              <w:t>2021.gada prognoze</w:t>
            </w:r>
          </w:p>
        </w:tc>
      </w:tr>
      <w:tr w:rsidR="004C0187" w:rsidRPr="006E3003" w:rsidTr="005F1E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124" w:type="dxa"/>
            <w:tcBorders>
              <w:top w:val="nil"/>
              <w:left w:val="single" w:sz="4" w:space="0" w:color="auto"/>
              <w:bottom w:val="single" w:sz="4" w:space="0" w:color="auto"/>
              <w:right w:val="single" w:sz="4" w:space="0" w:color="auto"/>
            </w:tcBorders>
            <w:shd w:val="clear" w:color="000000" w:fill="D9D9D9"/>
            <w:hideMark/>
          </w:tcPr>
          <w:p w:rsidR="004C0187" w:rsidRPr="00FC4E54" w:rsidRDefault="004C0187" w:rsidP="00412D00">
            <w:pPr>
              <w:ind w:right="-81"/>
              <w:rPr>
                <w:color w:val="000000"/>
                <w:sz w:val="18"/>
                <w:szCs w:val="18"/>
                <w:lang w:eastAsia="lv-LV"/>
              </w:rPr>
            </w:pPr>
            <w:r w:rsidRPr="00FC4E54">
              <w:rPr>
                <w:color w:val="000000"/>
                <w:sz w:val="18"/>
                <w:szCs w:val="18"/>
                <w:lang w:eastAsia="lv-LV"/>
              </w:rPr>
              <w:t xml:space="preserve">Kopējie izdevumi, </w:t>
            </w:r>
            <w:proofErr w:type="spellStart"/>
            <w:r w:rsidRPr="00FC4E54">
              <w:rPr>
                <w:i/>
                <w:iCs/>
                <w:color w:val="000000"/>
                <w:sz w:val="18"/>
                <w:szCs w:val="18"/>
                <w:lang w:eastAsia="lv-LV"/>
              </w:rPr>
              <w:t>euro</w:t>
            </w:r>
            <w:proofErr w:type="spellEnd"/>
          </w:p>
        </w:tc>
        <w:tc>
          <w:tcPr>
            <w:tcW w:w="1134" w:type="dxa"/>
            <w:gridSpan w:val="2"/>
            <w:tcBorders>
              <w:top w:val="nil"/>
              <w:left w:val="nil"/>
              <w:bottom w:val="single" w:sz="4" w:space="0" w:color="auto"/>
              <w:right w:val="single" w:sz="4" w:space="0" w:color="auto"/>
            </w:tcBorders>
            <w:shd w:val="clear" w:color="000000" w:fill="D9D9D9"/>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10 979 201</w:t>
            </w:r>
          </w:p>
        </w:tc>
        <w:tc>
          <w:tcPr>
            <w:tcW w:w="1134" w:type="dxa"/>
            <w:gridSpan w:val="2"/>
            <w:tcBorders>
              <w:top w:val="nil"/>
              <w:left w:val="nil"/>
              <w:bottom w:val="single" w:sz="4" w:space="0" w:color="auto"/>
              <w:right w:val="single" w:sz="4" w:space="0" w:color="auto"/>
            </w:tcBorders>
            <w:shd w:val="clear" w:color="000000" w:fill="D9D9D9"/>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12 867 314</w:t>
            </w:r>
          </w:p>
        </w:tc>
        <w:tc>
          <w:tcPr>
            <w:tcW w:w="1134" w:type="dxa"/>
            <w:gridSpan w:val="2"/>
            <w:tcBorders>
              <w:top w:val="nil"/>
              <w:left w:val="nil"/>
              <w:bottom w:val="single" w:sz="4" w:space="0" w:color="auto"/>
              <w:right w:val="single" w:sz="4" w:space="0" w:color="auto"/>
            </w:tcBorders>
            <w:shd w:val="clear" w:color="000000" w:fill="D9D9D9"/>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13 477 266</w:t>
            </w:r>
          </w:p>
        </w:tc>
        <w:tc>
          <w:tcPr>
            <w:tcW w:w="1479" w:type="dxa"/>
            <w:gridSpan w:val="2"/>
            <w:tcBorders>
              <w:top w:val="nil"/>
              <w:left w:val="nil"/>
              <w:bottom w:val="single" w:sz="4" w:space="0" w:color="auto"/>
              <w:right w:val="single" w:sz="4" w:space="0" w:color="auto"/>
            </w:tcBorders>
            <w:shd w:val="clear" w:color="000000" w:fill="D9D9D9"/>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13 181 224</w:t>
            </w:r>
          </w:p>
        </w:tc>
        <w:tc>
          <w:tcPr>
            <w:tcW w:w="1080" w:type="dxa"/>
            <w:tcBorders>
              <w:top w:val="nil"/>
              <w:left w:val="nil"/>
              <w:bottom w:val="single" w:sz="4" w:space="0" w:color="auto"/>
              <w:right w:val="single" w:sz="4" w:space="0" w:color="auto"/>
            </w:tcBorders>
            <w:shd w:val="clear" w:color="000000" w:fill="D9D9D9"/>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13 043 414</w:t>
            </w:r>
          </w:p>
        </w:tc>
      </w:tr>
      <w:tr w:rsidR="004C0187" w:rsidRPr="006E3003" w:rsidTr="005F1E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3124" w:type="dxa"/>
            <w:tcBorders>
              <w:top w:val="nil"/>
              <w:left w:val="single" w:sz="4" w:space="0" w:color="auto"/>
              <w:bottom w:val="single" w:sz="4" w:space="0" w:color="auto"/>
              <w:right w:val="single" w:sz="4" w:space="0" w:color="auto"/>
            </w:tcBorders>
            <w:shd w:val="clear" w:color="auto" w:fill="auto"/>
            <w:hideMark/>
          </w:tcPr>
          <w:p w:rsidR="004C0187" w:rsidRPr="00FC4E54" w:rsidRDefault="004C0187" w:rsidP="00412D00">
            <w:pPr>
              <w:ind w:right="-81"/>
              <w:rPr>
                <w:color w:val="000000"/>
                <w:sz w:val="18"/>
                <w:szCs w:val="18"/>
                <w:lang w:eastAsia="lv-LV"/>
              </w:rPr>
            </w:pPr>
            <w:r w:rsidRPr="00FC4E54">
              <w:rPr>
                <w:color w:val="000000"/>
                <w:sz w:val="18"/>
                <w:szCs w:val="18"/>
                <w:lang w:eastAsia="lv-LV"/>
              </w:rPr>
              <w:t xml:space="preserve">Kopējo izdevumu izmaiņas, </w:t>
            </w:r>
            <w:proofErr w:type="spellStart"/>
            <w:r w:rsidRPr="00FC4E54">
              <w:rPr>
                <w:i/>
                <w:iCs/>
                <w:color w:val="000000"/>
                <w:sz w:val="18"/>
                <w:szCs w:val="18"/>
                <w:lang w:eastAsia="lv-LV"/>
              </w:rPr>
              <w:t>euro</w:t>
            </w:r>
            <w:proofErr w:type="spellEnd"/>
            <w:r w:rsidRPr="00FC4E54">
              <w:rPr>
                <w:color w:val="000000"/>
                <w:sz w:val="18"/>
                <w:szCs w:val="18"/>
                <w:lang w:eastAsia="lv-LV"/>
              </w:rPr>
              <w:t xml:space="preserve"> (+/–) pret iepriekšējo gadu</w:t>
            </w:r>
          </w:p>
        </w:tc>
        <w:tc>
          <w:tcPr>
            <w:tcW w:w="1134" w:type="dxa"/>
            <w:gridSpan w:val="2"/>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center"/>
              <w:rPr>
                <w:color w:val="000000"/>
                <w:sz w:val="18"/>
                <w:szCs w:val="18"/>
                <w:lang w:eastAsia="lv-LV"/>
              </w:rPr>
            </w:pPr>
            <w:r w:rsidRPr="00FC4E54">
              <w:rPr>
                <w:b/>
                <w:bCs/>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1 888 113</w:t>
            </w:r>
          </w:p>
        </w:tc>
        <w:tc>
          <w:tcPr>
            <w:tcW w:w="1134" w:type="dxa"/>
            <w:gridSpan w:val="2"/>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609 952</w:t>
            </w:r>
          </w:p>
        </w:tc>
        <w:tc>
          <w:tcPr>
            <w:tcW w:w="1479" w:type="dxa"/>
            <w:gridSpan w:val="2"/>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-296 042</w:t>
            </w:r>
          </w:p>
        </w:tc>
        <w:tc>
          <w:tcPr>
            <w:tcW w:w="1080" w:type="dxa"/>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right"/>
              <w:rPr>
                <w:color w:val="000000"/>
                <w:sz w:val="18"/>
                <w:szCs w:val="18"/>
                <w:lang w:eastAsia="lv-LV"/>
              </w:rPr>
            </w:pPr>
            <w:r w:rsidRPr="00FC4E54">
              <w:rPr>
                <w:color w:val="000000"/>
                <w:sz w:val="18"/>
                <w:szCs w:val="18"/>
                <w:lang w:eastAsia="lv-LV"/>
              </w:rPr>
              <w:t>-137 810</w:t>
            </w:r>
          </w:p>
        </w:tc>
      </w:tr>
      <w:tr w:rsidR="004C0187" w:rsidRPr="006E3003" w:rsidTr="005F1E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3124" w:type="dxa"/>
            <w:tcBorders>
              <w:top w:val="nil"/>
              <w:left w:val="single" w:sz="4" w:space="0" w:color="auto"/>
              <w:bottom w:val="single" w:sz="4" w:space="0" w:color="auto"/>
              <w:right w:val="single" w:sz="4" w:space="0" w:color="auto"/>
            </w:tcBorders>
            <w:shd w:val="clear" w:color="auto" w:fill="auto"/>
            <w:hideMark/>
          </w:tcPr>
          <w:p w:rsidR="004C0187" w:rsidRPr="00FC4E54" w:rsidRDefault="004C0187" w:rsidP="00412D00">
            <w:pPr>
              <w:ind w:right="-81"/>
              <w:rPr>
                <w:color w:val="000000"/>
                <w:sz w:val="18"/>
                <w:szCs w:val="18"/>
                <w:lang w:eastAsia="lv-LV"/>
              </w:rPr>
            </w:pPr>
            <w:r w:rsidRPr="00FC4E54">
              <w:rPr>
                <w:color w:val="000000"/>
                <w:sz w:val="18"/>
                <w:szCs w:val="18"/>
                <w:lang w:eastAsia="lv-LV"/>
              </w:rPr>
              <w:t>Kopējie izdevumi, % (+/–) pret iepriekšējo gadu</w:t>
            </w:r>
          </w:p>
        </w:tc>
        <w:tc>
          <w:tcPr>
            <w:tcW w:w="1134" w:type="dxa"/>
            <w:gridSpan w:val="2"/>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center"/>
              <w:rPr>
                <w:color w:val="000000"/>
                <w:sz w:val="18"/>
                <w:szCs w:val="18"/>
                <w:lang w:eastAsia="lv-LV"/>
              </w:rPr>
            </w:pPr>
            <w:r w:rsidRPr="00FC4E54">
              <w:rPr>
                <w:b/>
                <w:bCs/>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right"/>
              <w:rPr>
                <w:color w:val="000000"/>
                <w:sz w:val="18"/>
                <w:szCs w:val="18"/>
                <w:lang w:eastAsia="lv-LV"/>
              </w:rPr>
            </w:pPr>
            <w:r>
              <w:rPr>
                <w:color w:val="000000"/>
                <w:sz w:val="18"/>
                <w:szCs w:val="18"/>
                <w:lang w:eastAsia="lv-LV"/>
              </w:rPr>
              <w:t>17,2</w:t>
            </w:r>
          </w:p>
        </w:tc>
        <w:tc>
          <w:tcPr>
            <w:tcW w:w="1134" w:type="dxa"/>
            <w:gridSpan w:val="2"/>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right"/>
              <w:rPr>
                <w:color w:val="000000"/>
                <w:sz w:val="18"/>
                <w:szCs w:val="18"/>
                <w:lang w:eastAsia="lv-LV"/>
              </w:rPr>
            </w:pPr>
            <w:r>
              <w:rPr>
                <w:color w:val="000000"/>
                <w:sz w:val="18"/>
                <w:szCs w:val="18"/>
                <w:lang w:eastAsia="lv-LV"/>
              </w:rPr>
              <w:t>4,7</w:t>
            </w:r>
          </w:p>
        </w:tc>
        <w:tc>
          <w:tcPr>
            <w:tcW w:w="1479" w:type="dxa"/>
            <w:gridSpan w:val="2"/>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right"/>
              <w:rPr>
                <w:color w:val="000000"/>
                <w:sz w:val="18"/>
                <w:szCs w:val="18"/>
                <w:lang w:eastAsia="lv-LV"/>
              </w:rPr>
            </w:pPr>
            <w:r>
              <w:rPr>
                <w:color w:val="000000"/>
                <w:sz w:val="18"/>
                <w:szCs w:val="18"/>
                <w:lang w:eastAsia="lv-LV"/>
              </w:rPr>
              <w:t>-2,2</w:t>
            </w:r>
          </w:p>
        </w:tc>
        <w:tc>
          <w:tcPr>
            <w:tcW w:w="1080" w:type="dxa"/>
            <w:tcBorders>
              <w:top w:val="nil"/>
              <w:left w:val="nil"/>
              <w:bottom w:val="single" w:sz="4" w:space="0" w:color="auto"/>
              <w:right w:val="single" w:sz="4" w:space="0" w:color="auto"/>
            </w:tcBorders>
            <w:shd w:val="clear" w:color="auto" w:fill="auto"/>
            <w:hideMark/>
          </w:tcPr>
          <w:p w:rsidR="004C0187" w:rsidRPr="00FC4E54" w:rsidRDefault="004C0187" w:rsidP="00412D00">
            <w:pPr>
              <w:ind w:right="-81"/>
              <w:jc w:val="right"/>
              <w:rPr>
                <w:color w:val="000000"/>
                <w:sz w:val="18"/>
                <w:szCs w:val="18"/>
                <w:lang w:eastAsia="lv-LV"/>
              </w:rPr>
            </w:pPr>
            <w:r>
              <w:rPr>
                <w:color w:val="000000"/>
                <w:sz w:val="18"/>
                <w:szCs w:val="18"/>
                <w:lang w:eastAsia="lv-LV"/>
              </w:rPr>
              <w:t>-1,0</w:t>
            </w:r>
          </w:p>
        </w:tc>
      </w:tr>
    </w:tbl>
    <w:p w:rsidR="004C0187" w:rsidRDefault="004C0187" w:rsidP="00412D00">
      <w:pPr>
        <w:spacing w:before="120" w:after="120"/>
        <w:ind w:right="-81" w:firstLine="720"/>
        <w:jc w:val="center"/>
        <w:rPr>
          <w:b/>
          <w:color w:val="000000" w:themeColor="text1"/>
          <w:sz w:val="20"/>
          <w:lang w:eastAsia="lv-LV"/>
        </w:rPr>
      </w:pPr>
    </w:p>
    <w:p w:rsidR="004C0187" w:rsidRPr="0026586B" w:rsidRDefault="004C0187" w:rsidP="00412D00">
      <w:pPr>
        <w:spacing w:before="120" w:after="120"/>
        <w:ind w:right="-81" w:firstLine="720"/>
        <w:jc w:val="center"/>
        <w:rPr>
          <w:b/>
          <w:color w:val="000000" w:themeColor="text1"/>
          <w:lang w:eastAsia="lv-LV"/>
        </w:rPr>
      </w:pPr>
      <w:r w:rsidRPr="0026586B">
        <w:rPr>
          <w:b/>
          <w:color w:val="000000" w:themeColor="text1"/>
          <w:lang w:eastAsia="lv-LV"/>
        </w:rPr>
        <w:t>Izmaiņas izdevumos, salīdzinot 2019. gada p</w:t>
      </w:r>
      <w:r w:rsidR="00BF604D">
        <w:rPr>
          <w:b/>
          <w:color w:val="000000" w:themeColor="text1"/>
          <w:lang w:eastAsia="lv-LV"/>
        </w:rPr>
        <w:t>lān</w:t>
      </w:r>
      <w:r w:rsidRPr="0026586B">
        <w:rPr>
          <w:b/>
          <w:color w:val="000000" w:themeColor="text1"/>
          <w:lang w:eastAsia="lv-LV"/>
        </w:rPr>
        <w:t>u ar 2018. gada plānu</w:t>
      </w:r>
    </w:p>
    <w:p w:rsidR="004C0187" w:rsidRPr="006E3003" w:rsidRDefault="005F1E3A" w:rsidP="00412D00">
      <w:pPr>
        <w:ind w:left="7920" w:right="-81" w:firstLine="720"/>
        <w:rPr>
          <w:i/>
          <w:sz w:val="18"/>
          <w:szCs w:val="18"/>
        </w:rPr>
      </w:pPr>
      <w:r>
        <w:rPr>
          <w:i/>
          <w:sz w:val="18"/>
          <w:szCs w:val="18"/>
        </w:rPr>
        <w:t xml:space="preserve">  </w:t>
      </w:r>
      <w:proofErr w:type="spellStart"/>
      <w:r w:rsidR="00E60024">
        <w:rPr>
          <w:i/>
          <w:sz w:val="18"/>
          <w:szCs w:val="18"/>
        </w:rPr>
        <w:t>E</w:t>
      </w:r>
      <w:r w:rsidR="004C0187" w:rsidRPr="006E3003">
        <w:rPr>
          <w:i/>
          <w:sz w:val="18"/>
          <w:szCs w:val="18"/>
        </w:rPr>
        <w:t>uro</w:t>
      </w:r>
      <w:proofErr w:type="spellEnd"/>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8"/>
        <w:gridCol w:w="1277"/>
        <w:gridCol w:w="1277"/>
        <w:gridCol w:w="1478"/>
      </w:tblGrid>
      <w:tr w:rsidR="005808F3" w:rsidRPr="006E3003" w:rsidTr="005F1E3A">
        <w:trPr>
          <w:trHeight w:val="142"/>
          <w:tblHeader/>
          <w:jc w:val="center"/>
        </w:trPr>
        <w:tc>
          <w:tcPr>
            <w:tcW w:w="5068" w:type="dxa"/>
            <w:vAlign w:val="center"/>
          </w:tcPr>
          <w:p w:rsidR="005808F3" w:rsidRPr="006E3003" w:rsidRDefault="005808F3" w:rsidP="00412D00">
            <w:pPr>
              <w:ind w:right="-81"/>
              <w:jc w:val="center"/>
              <w:rPr>
                <w:sz w:val="18"/>
                <w:szCs w:val="18"/>
              </w:rPr>
            </w:pPr>
            <w:r w:rsidRPr="006E3003">
              <w:rPr>
                <w:color w:val="000000" w:themeColor="text1"/>
                <w:sz w:val="18"/>
                <w:szCs w:val="18"/>
                <w:lang w:eastAsia="lv-LV"/>
              </w:rPr>
              <w:t>Pasākums</w:t>
            </w:r>
          </w:p>
        </w:tc>
        <w:tc>
          <w:tcPr>
            <w:tcW w:w="1277" w:type="dxa"/>
            <w:vAlign w:val="center"/>
          </w:tcPr>
          <w:p w:rsidR="005808F3" w:rsidRPr="006E3003" w:rsidRDefault="005808F3" w:rsidP="00412D00">
            <w:pPr>
              <w:ind w:right="-81"/>
              <w:jc w:val="center"/>
              <w:rPr>
                <w:color w:val="000000" w:themeColor="text1"/>
                <w:sz w:val="18"/>
                <w:szCs w:val="18"/>
                <w:lang w:eastAsia="lv-LV"/>
              </w:rPr>
            </w:pPr>
            <w:r w:rsidRPr="006E3003">
              <w:rPr>
                <w:color w:val="000000" w:themeColor="text1"/>
                <w:sz w:val="18"/>
                <w:szCs w:val="18"/>
                <w:lang w:eastAsia="lv-LV"/>
              </w:rPr>
              <w:t>Samazinājums</w:t>
            </w:r>
          </w:p>
        </w:tc>
        <w:tc>
          <w:tcPr>
            <w:tcW w:w="1277" w:type="dxa"/>
            <w:vAlign w:val="center"/>
          </w:tcPr>
          <w:p w:rsidR="005808F3" w:rsidRPr="006E3003" w:rsidRDefault="005808F3" w:rsidP="00412D00">
            <w:pPr>
              <w:ind w:right="-81"/>
              <w:jc w:val="center"/>
              <w:rPr>
                <w:color w:val="000000" w:themeColor="text1"/>
                <w:sz w:val="18"/>
                <w:szCs w:val="18"/>
                <w:lang w:eastAsia="lv-LV"/>
              </w:rPr>
            </w:pPr>
            <w:r w:rsidRPr="006E3003">
              <w:rPr>
                <w:color w:val="000000" w:themeColor="text1"/>
                <w:sz w:val="18"/>
                <w:szCs w:val="18"/>
                <w:lang w:eastAsia="lv-LV"/>
              </w:rPr>
              <w:t>Palielinājums</w:t>
            </w:r>
          </w:p>
        </w:tc>
        <w:tc>
          <w:tcPr>
            <w:tcW w:w="1478" w:type="dxa"/>
            <w:vAlign w:val="center"/>
          </w:tcPr>
          <w:p w:rsidR="005808F3" w:rsidRPr="006E3003" w:rsidRDefault="005808F3" w:rsidP="00412D00">
            <w:pPr>
              <w:ind w:right="-81"/>
              <w:jc w:val="center"/>
              <w:rPr>
                <w:color w:val="000000" w:themeColor="text1"/>
                <w:sz w:val="18"/>
                <w:szCs w:val="18"/>
                <w:lang w:eastAsia="lv-LV"/>
              </w:rPr>
            </w:pPr>
            <w:r w:rsidRPr="006E3003">
              <w:rPr>
                <w:color w:val="000000" w:themeColor="text1"/>
                <w:sz w:val="18"/>
                <w:szCs w:val="18"/>
                <w:lang w:eastAsia="lv-LV"/>
              </w:rPr>
              <w:t>Izmaiņas</w:t>
            </w:r>
          </w:p>
        </w:tc>
      </w:tr>
      <w:tr w:rsidR="005808F3" w:rsidRPr="006E3003" w:rsidTr="005F1E3A">
        <w:trPr>
          <w:trHeight w:val="142"/>
          <w:jc w:val="center"/>
        </w:trPr>
        <w:tc>
          <w:tcPr>
            <w:tcW w:w="5068" w:type="dxa"/>
            <w:shd w:val="clear" w:color="auto" w:fill="D9D9D9" w:themeFill="background1" w:themeFillShade="D9"/>
          </w:tcPr>
          <w:p w:rsidR="005808F3" w:rsidRPr="006E3003" w:rsidRDefault="005808F3" w:rsidP="00412D00">
            <w:pPr>
              <w:ind w:right="-81"/>
              <w:rPr>
                <w:sz w:val="18"/>
                <w:szCs w:val="18"/>
              </w:rPr>
            </w:pPr>
            <w:r w:rsidRPr="006E3003">
              <w:rPr>
                <w:b/>
                <w:bCs/>
                <w:sz w:val="18"/>
                <w:szCs w:val="18"/>
                <w:lang w:eastAsia="lv-LV"/>
              </w:rPr>
              <w:t>Izdevumi - kopā</w:t>
            </w:r>
          </w:p>
        </w:tc>
        <w:tc>
          <w:tcPr>
            <w:tcW w:w="1277" w:type="dxa"/>
            <w:shd w:val="clear" w:color="auto" w:fill="D9D9D9" w:themeFill="background1" w:themeFillShade="D9"/>
          </w:tcPr>
          <w:p w:rsidR="005808F3" w:rsidRPr="00B54D15" w:rsidRDefault="005808F3" w:rsidP="00412D00">
            <w:pPr>
              <w:ind w:right="-81"/>
              <w:jc w:val="right"/>
              <w:rPr>
                <w:b/>
                <w:sz w:val="18"/>
                <w:szCs w:val="18"/>
              </w:rPr>
            </w:pPr>
            <w:r>
              <w:rPr>
                <w:b/>
                <w:bCs/>
                <w:color w:val="000000"/>
                <w:sz w:val="18"/>
                <w:szCs w:val="18"/>
                <w:lang w:eastAsia="lv-LV"/>
              </w:rPr>
              <w:t>10 156 617</w:t>
            </w:r>
          </w:p>
        </w:tc>
        <w:tc>
          <w:tcPr>
            <w:tcW w:w="1277" w:type="dxa"/>
            <w:shd w:val="clear" w:color="auto" w:fill="D9D9D9" w:themeFill="background1" w:themeFillShade="D9"/>
          </w:tcPr>
          <w:p w:rsidR="005808F3" w:rsidRPr="00B54D15" w:rsidRDefault="005808F3" w:rsidP="00412D00">
            <w:pPr>
              <w:ind w:right="-81"/>
              <w:jc w:val="right"/>
              <w:rPr>
                <w:b/>
                <w:sz w:val="18"/>
                <w:szCs w:val="18"/>
              </w:rPr>
            </w:pPr>
            <w:r>
              <w:rPr>
                <w:b/>
                <w:bCs/>
                <w:color w:val="000000"/>
                <w:sz w:val="18"/>
                <w:szCs w:val="18"/>
                <w:lang w:eastAsia="lv-LV"/>
              </w:rPr>
              <w:t>10 766 569</w:t>
            </w:r>
          </w:p>
        </w:tc>
        <w:tc>
          <w:tcPr>
            <w:tcW w:w="1478" w:type="dxa"/>
            <w:shd w:val="clear" w:color="auto" w:fill="D9D9D9" w:themeFill="background1" w:themeFillShade="D9"/>
          </w:tcPr>
          <w:p w:rsidR="005808F3" w:rsidRPr="00B54D15" w:rsidRDefault="005808F3" w:rsidP="00412D00">
            <w:pPr>
              <w:ind w:right="-81"/>
              <w:jc w:val="right"/>
              <w:rPr>
                <w:b/>
                <w:sz w:val="18"/>
                <w:szCs w:val="18"/>
              </w:rPr>
            </w:pPr>
            <w:r w:rsidRPr="00B54D15">
              <w:rPr>
                <w:b/>
                <w:sz w:val="18"/>
                <w:szCs w:val="18"/>
              </w:rPr>
              <w:t>609 952</w:t>
            </w:r>
          </w:p>
        </w:tc>
      </w:tr>
      <w:tr w:rsidR="005808F3" w:rsidRPr="006E3003" w:rsidTr="005F1E3A">
        <w:trPr>
          <w:jc w:val="center"/>
        </w:trPr>
        <w:tc>
          <w:tcPr>
            <w:tcW w:w="9100" w:type="dxa"/>
            <w:gridSpan w:val="4"/>
          </w:tcPr>
          <w:p w:rsidR="005808F3" w:rsidRPr="006E3003" w:rsidRDefault="005808F3" w:rsidP="00412D00">
            <w:pPr>
              <w:ind w:right="-81" w:firstLine="313"/>
              <w:rPr>
                <w:sz w:val="18"/>
                <w:szCs w:val="18"/>
              </w:rPr>
            </w:pPr>
            <w:r w:rsidRPr="006E3003">
              <w:rPr>
                <w:i/>
                <w:sz w:val="18"/>
                <w:szCs w:val="18"/>
                <w:lang w:eastAsia="lv-LV"/>
              </w:rPr>
              <w:t>t. sk.:</w:t>
            </w:r>
          </w:p>
        </w:tc>
      </w:tr>
      <w:tr w:rsidR="005808F3" w:rsidRPr="006E3003" w:rsidTr="005F1E3A">
        <w:trPr>
          <w:trHeight w:val="142"/>
          <w:jc w:val="center"/>
        </w:trPr>
        <w:tc>
          <w:tcPr>
            <w:tcW w:w="5068" w:type="dxa"/>
            <w:shd w:val="clear" w:color="auto" w:fill="F2F2F2" w:themeFill="background1" w:themeFillShade="F2"/>
          </w:tcPr>
          <w:p w:rsidR="005808F3" w:rsidRPr="006E3003" w:rsidRDefault="005808F3" w:rsidP="00412D00">
            <w:pPr>
              <w:ind w:right="-81"/>
              <w:rPr>
                <w:sz w:val="18"/>
                <w:szCs w:val="18"/>
                <w:u w:val="single"/>
                <w:lang w:eastAsia="lv-LV"/>
              </w:rPr>
            </w:pPr>
            <w:r w:rsidRPr="006E3003">
              <w:rPr>
                <w:sz w:val="18"/>
                <w:szCs w:val="18"/>
                <w:u w:val="single"/>
                <w:lang w:eastAsia="lv-LV"/>
              </w:rPr>
              <w:t>Ilgtermiņa saistības</w:t>
            </w:r>
          </w:p>
        </w:tc>
        <w:tc>
          <w:tcPr>
            <w:tcW w:w="1277" w:type="dxa"/>
            <w:shd w:val="clear" w:color="auto" w:fill="F2F2F2" w:themeFill="background1" w:themeFillShade="F2"/>
          </w:tcPr>
          <w:p w:rsidR="005808F3" w:rsidRPr="00FD0852" w:rsidRDefault="005808F3" w:rsidP="00412D00">
            <w:pPr>
              <w:ind w:right="-81"/>
              <w:jc w:val="right"/>
              <w:rPr>
                <w:sz w:val="18"/>
                <w:szCs w:val="18"/>
              </w:rPr>
            </w:pPr>
            <w:r>
              <w:rPr>
                <w:color w:val="000000"/>
                <w:sz w:val="18"/>
                <w:szCs w:val="18"/>
                <w:lang w:eastAsia="lv-LV"/>
              </w:rPr>
              <w:t>9 769 612</w:t>
            </w:r>
          </w:p>
        </w:tc>
        <w:tc>
          <w:tcPr>
            <w:tcW w:w="1277" w:type="dxa"/>
            <w:shd w:val="clear" w:color="auto" w:fill="F2F2F2" w:themeFill="background1" w:themeFillShade="F2"/>
          </w:tcPr>
          <w:p w:rsidR="005808F3" w:rsidRPr="0091743B" w:rsidRDefault="005808F3" w:rsidP="00412D00">
            <w:pPr>
              <w:ind w:right="-81"/>
              <w:jc w:val="right"/>
              <w:rPr>
                <w:color w:val="000000"/>
                <w:sz w:val="18"/>
                <w:szCs w:val="18"/>
                <w:lang w:eastAsia="lv-LV"/>
              </w:rPr>
            </w:pPr>
            <w:r>
              <w:rPr>
                <w:color w:val="000000"/>
                <w:sz w:val="18"/>
                <w:szCs w:val="18"/>
                <w:lang w:eastAsia="lv-LV"/>
              </w:rPr>
              <w:t>9 819 612</w:t>
            </w:r>
          </w:p>
        </w:tc>
        <w:tc>
          <w:tcPr>
            <w:tcW w:w="1478" w:type="dxa"/>
            <w:shd w:val="clear" w:color="auto" w:fill="F2F2F2" w:themeFill="background1" w:themeFillShade="F2"/>
          </w:tcPr>
          <w:p w:rsidR="005808F3" w:rsidRPr="006E3003" w:rsidRDefault="005808F3" w:rsidP="00412D00">
            <w:pPr>
              <w:ind w:right="-81"/>
              <w:jc w:val="right"/>
              <w:rPr>
                <w:sz w:val="18"/>
                <w:szCs w:val="18"/>
                <w:u w:val="single"/>
              </w:rPr>
            </w:pPr>
            <w:r>
              <w:rPr>
                <w:sz w:val="18"/>
                <w:szCs w:val="18"/>
              </w:rPr>
              <w:t>50 000</w:t>
            </w:r>
          </w:p>
        </w:tc>
      </w:tr>
      <w:tr w:rsidR="005808F3" w:rsidRPr="006E3003" w:rsidTr="005F1E3A">
        <w:trPr>
          <w:trHeight w:val="142"/>
          <w:jc w:val="center"/>
        </w:trPr>
        <w:tc>
          <w:tcPr>
            <w:tcW w:w="5068" w:type="dxa"/>
          </w:tcPr>
          <w:p w:rsidR="005808F3" w:rsidRPr="00FD0852" w:rsidRDefault="005808F3" w:rsidP="00412D00">
            <w:pPr>
              <w:ind w:right="-81"/>
              <w:rPr>
                <w:i/>
                <w:sz w:val="18"/>
                <w:szCs w:val="18"/>
                <w:lang w:eastAsia="lv-LV"/>
              </w:rPr>
            </w:pPr>
            <w:r>
              <w:rPr>
                <w:i/>
                <w:iCs/>
                <w:color w:val="000000"/>
                <w:sz w:val="18"/>
                <w:szCs w:val="18"/>
                <w:lang w:eastAsia="lv-LV"/>
              </w:rPr>
              <w:t xml:space="preserve">Izmaiņas ilgtermiņa saistību sadaļā “Maksājumi starptautiskajās institūcijās un programmās” saskaņā ar Ministru kabineta 2018.gada 31.oktobra rīkojumu Nr.557 (prot.Nr.50 2.§) "Par finansējuma piešķiršanu Alūksnes novada domei Pleskavas ielas Alūksnē pārbūves 1.kārtai" 1.2.apakšpunktu, tajā skaitā izdevumu 150 000 </w:t>
            </w:r>
            <w:proofErr w:type="spellStart"/>
            <w:r>
              <w:rPr>
                <w:i/>
                <w:iCs/>
                <w:color w:val="000000"/>
                <w:sz w:val="18"/>
                <w:szCs w:val="18"/>
                <w:lang w:eastAsia="lv-LV"/>
              </w:rPr>
              <w:t>euro</w:t>
            </w:r>
            <w:proofErr w:type="spellEnd"/>
            <w:r>
              <w:rPr>
                <w:i/>
                <w:iCs/>
                <w:color w:val="000000"/>
                <w:sz w:val="18"/>
                <w:szCs w:val="18"/>
                <w:lang w:eastAsia="lv-LV"/>
              </w:rPr>
              <w:t xml:space="preserve"> apmērā pārdale uz programmu 33.00.00 "Aizsardzības īpašumu pārvaldīšana" un izdevumu ietekme no 2018.gada pārdales 200 000 </w:t>
            </w:r>
            <w:proofErr w:type="spellStart"/>
            <w:r>
              <w:rPr>
                <w:i/>
                <w:iCs/>
                <w:color w:val="000000"/>
                <w:sz w:val="18"/>
                <w:szCs w:val="18"/>
                <w:lang w:eastAsia="lv-LV"/>
              </w:rPr>
              <w:t>euro</w:t>
            </w:r>
            <w:proofErr w:type="spellEnd"/>
            <w:r>
              <w:rPr>
                <w:i/>
                <w:iCs/>
                <w:color w:val="000000"/>
                <w:sz w:val="18"/>
                <w:szCs w:val="18"/>
                <w:lang w:eastAsia="lv-LV"/>
              </w:rPr>
              <w:t xml:space="preserve"> apmērā</w:t>
            </w:r>
          </w:p>
        </w:tc>
        <w:tc>
          <w:tcPr>
            <w:tcW w:w="1277" w:type="dxa"/>
          </w:tcPr>
          <w:p w:rsidR="005808F3" w:rsidRPr="00B9592D" w:rsidRDefault="005808F3" w:rsidP="00412D00">
            <w:pPr>
              <w:ind w:right="-81"/>
              <w:jc w:val="right"/>
              <w:rPr>
                <w:sz w:val="18"/>
                <w:szCs w:val="18"/>
              </w:rPr>
            </w:pPr>
            <w:r>
              <w:rPr>
                <w:color w:val="000000"/>
                <w:sz w:val="18"/>
                <w:szCs w:val="18"/>
                <w:lang w:eastAsia="lv-LV"/>
              </w:rPr>
              <w:t>9 769 612</w:t>
            </w:r>
          </w:p>
        </w:tc>
        <w:tc>
          <w:tcPr>
            <w:tcW w:w="1277" w:type="dxa"/>
          </w:tcPr>
          <w:p w:rsidR="005808F3" w:rsidRPr="00B9592D" w:rsidRDefault="005808F3" w:rsidP="00412D00">
            <w:pPr>
              <w:ind w:right="-81"/>
              <w:jc w:val="right"/>
              <w:rPr>
                <w:sz w:val="18"/>
                <w:szCs w:val="18"/>
              </w:rPr>
            </w:pPr>
            <w:r>
              <w:rPr>
                <w:color w:val="000000"/>
                <w:sz w:val="18"/>
                <w:szCs w:val="18"/>
                <w:lang w:eastAsia="lv-LV"/>
              </w:rPr>
              <w:t>9 819 612</w:t>
            </w:r>
          </w:p>
        </w:tc>
        <w:tc>
          <w:tcPr>
            <w:tcW w:w="1478" w:type="dxa"/>
          </w:tcPr>
          <w:p w:rsidR="005808F3" w:rsidRPr="00B9592D" w:rsidRDefault="005808F3" w:rsidP="00412D00">
            <w:pPr>
              <w:ind w:right="-81"/>
              <w:jc w:val="right"/>
              <w:rPr>
                <w:sz w:val="18"/>
                <w:szCs w:val="18"/>
              </w:rPr>
            </w:pPr>
            <w:r>
              <w:rPr>
                <w:color w:val="000000"/>
                <w:sz w:val="18"/>
                <w:szCs w:val="18"/>
                <w:lang w:eastAsia="lv-LV"/>
              </w:rPr>
              <w:t>50 000</w:t>
            </w:r>
          </w:p>
        </w:tc>
      </w:tr>
      <w:tr w:rsidR="005808F3" w:rsidRPr="006E3003" w:rsidTr="005F1E3A">
        <w:trPr>
          <w:trHeight w:val="142"/>
          <w:jc w:val="center"/>
        </w:trPr>
        <w:tc>
          <w:tcPr>
            <w:tcW w:w="5068" w:type="dxa"/>
            <w:shd w:val="clear" w:color="auto" w:fill="F2F2F2" w:themeFill="background1" w:themeFillShade="F2"/>
            <w:vAlign w:val="center"/>
          </w:tcPr>
          <w:p w:rsidR="005808F3" w:rsidRPr="006E3003" w:rsidRDefault="005808F3" w:rsidP="00412D00">
            <w:pPr>
              <w:ind w:right="-81"/>
              <w:rPr>
                <w:sz w:val="18"/>
                <w:szCs w:val="18"/>
                <w:u w:val="single"/>
                <w:lang w:eastAsia="lv-LV"/>
              </w:rPr>
            </w:pPr>
            <w:r w:rsidRPr="006E3003">
              <w:rPr>
                <w:sz w:val="18"/>
                <w:szCs w:val="18"/>
                <w:u w:val="single"/>
                <w:lang w:eastAsia="lv-LV"/>
              </w:rPr>
              <w:t>Citas izmaiņas</w:t>
            </w:r>
          </w:p>
        </w:tc>
        <w:tc>
          <w:tcPr>
            <w:tcW w:w="1277" w:type="dxa"/>
            <w:shd w:val="clear" w:color="auto" w:fill="F2F2F2" w:themeFill="background1" w:themeFillShade="F2"/>
          </w:tcPr>
          <w:p w:rsidR="005808F3" w:rsidRPr="00E57C53" w:rsidRDefault="005808F3" w:rsidP="00412D00">
            <w:pPr>
              <w:ind w:right="-81"/>
              <w:jc w:val="right"/>
              <w:rPr>
                <w:sz w:val="18"/>
                <w:szCs w:val="18"/>
              </w:rPr>
            </w:pPr>
            <w:r>
              <w:rPr>
                <w:color w:val="000000"/>
                <w:sz w:val="18"/>
                <w:szCs w:val="18"/>
                <w:lang w:eastAsia="lv-LV"/>
              </w:rPr>
              <w:t>387 005</w:t>
            </w:r>
          </w:p>
        </w:tc>
        <w:tc>
          <w:tcPr>
            <w:tcW w:w="1277" w:type="dxa"/>
            <w:shd w:val="clear" w:color="auto" w:fill="F2F2F2" w:themeFill="background1" w:themeFillShade="F2"/>
          </w:tcPr>
          <w:p w:rsidR="005808F3" w:rsidRPr="00E57C53" w:rsidRDefault="005808F3" w:rsidP="00412D00">
            <w:pPr>
              <w:ind w:right="-81"/>
              <w:jc w:val="right"/>
              <w:rPr>
                <w:sz w:val="18"/>
                <w:szCs w:val="18"/>
              </w:rPr>
            </w:pPr>
            <w:r>
              <w:rPr>
                <w:sz w:val="18"/>
                <w:szCs w:val="18"/>
              </w:rPr>
              <w:t>946 957</w:t>
            </w:r>
          </w:p>
        </w:tc>
        <w:tc>
          <w:tcPr>
            <w:tcW w:w="1478" w:type="dxa"/>
            <w:shd w:val="clear" w:color="auto" w:fill="F2F2F2" w:themeFill="background1" w:themeFillShade="F2"/>
          </w:tcPr>
          <w:p w:rsidR="005808F3" w:rsidRPr="00E57C53" w:rsidRDefault="005808F3" w:rsidP="00412D00">
            <w:pPr>
              <w:ind w:right="-81"/>
              <w:jc w:val="right"/>
              <w:rPr>
                <w:sz w:val="18"/>
                <w:szCs w:val="18"/>
              </w:rPr>
            </w:pPr>
            <w:r>
              <w:rPr>
                <w:color w:val="000000"/>
                <w:sz w:val="18"/>
                <w:szCs w:val="18"/>
                <w:lang w:eastAsia="lv-LV"/>
              </w:rPr>
              <w:t>559 952</w:t>
            </w:r>
          </w:p>
        </w:tc>
      </w:tr>
      <w:tr w:rsidR="005808F3" w:rsidRPr="006E3003" w:rsidTr="005F1E3A">
        <w:trPr>
          <w:trHeight w:val="142"/>
          <w:jc w:val="center"/>
        </w:trPr>
        <w:tc>
          <w:tcPr>
            <w:tcW w:w="5068" w:type="dxa"/>
          </w:tcPr>
          <w:p w:rsidR="005808F3" w:rsidRPr="006E3003" w:rsidRDefault="005808F3" w:rsidP="00412D00">
            <w:pPr>
              <w:ind w:right="-81"/>
              <w:rPr>
                <w:i/>
                <w:sz w:val="18"/>
                <w:szCs w:val="18"/>
                <w:lang w:eastAsia="lv-LV"/>
              </w:rPr>
            </w:pPr>
            <w:r w:rsidRPr="009474E8">
              <w:rPr>
                <w:i/>
                <w:sz w:val="18"/>
                <w:szCs w:val="18"/>
                <w:lang w:eastAsia="lv-LV"/>
              </w:rPr>
              <w:t>Palielināts finansējums CERT.lv (Ministru</w:t>
            </w:r>
            <w:r>
              <w:rPr>
                <w:i/>
                <w:sz w:val="18"/>
                <w:szCs w:val="18"/>
                <w:lang w:eastAsia="lv-LV"/>
              </w:rPr>
              <w:t xml:space="preserve"> kabineta 2018.gada</w:t>
            </w:r>
            <w:r w:rsidRPr="00405D37">
              <w:rPr>
                <w:i/>
                <w:sz w:val="18"/>
                <w:szCs w:val="18"/>
                <w:lang w:eastAsia="lv-LV"/>
              </w:rPr>
              <w:t xml:space="preserve"> 10.</w:t>
            </w:r>
            <w:r>
              <w:rPr>
                <w:i/>
                <w:sz w:val="18"/>
                <w:szCs w:val="18"/>
                <w:lang w:eastAsia="lv-LV"/>
              </w:rPr>
              <w:t>aprīļa sēdes</w:t>
            </w:r>
            <w:r w:rsidRPr="00977BB1">
              <w:rPr>
                <w:i/>
                <w:sz w:val="18"/>
                <w:szCs w:val="18"/>
                <w:lang w:eastAsia="lv-LV"/>
              </w:rPr>
              <w:t xml:space="preserve"> prot.Nr.19 36.§ 4.p.</w:t>
            </w:r>
            <w:r>
              <w:rPr>
                <w:i/>
                <w:sz w:val="18"/>
                <w:szCs w:val="18"/>
                <w:lang w:eastAsia="lv-LV"/>
              </w:rPr>
              <w:t>)</w:t>
            </w:r>
          </w:p>
        </w:tc>
        <w:tc>
          <w:tcPr>
            <w:tcW w:w="1277" w:type="dxa"/>
          </w:tcPr>
          <w:p w:rsidR="005808F3" w:rsidRPr="006E3003" w:rsidRDefault="005808F3" w:rsidP="00412D00">
            <w:pPr>
              <w:ind w:right="-81"/>
              <w:jc w:val="center"/>
              <w:rPr>
                <w:sz w:val="18"/>
                <w:szCs w:val="18"/>
              </w:rPr>
            </w:pPr>
            <w:r>
              <w:rPr>
                <w:sz w:val="18"/>
                <w:szCs w:val="18"/>
              </w:rPr>
              <w:t>-</w:t>
            </w:r>
          </w:p>
        </w:tc>
        <w:tc>
          <w:tcPr>
            <w:tcW w:w="1277" w:type="dxa"/>
          </w:tcPr>
          <w:p w:rsidR="005808F3" w:rsidRPr="006E3003" w:rsidRDefault="005808F3" w:rsidP="00412D00">
            <w:pPr>
              <w:ind w:right="-81"/>
              <w:jc w:val="right"/>
              <w:rPr>
                <w:sz w:val="18"/>
                <w:szCs w:val="18"/>
              </w:rPr>
            </w:pPr>
            <w:r>
              <w:rPr>
                <w:sz w:val="18"/>
                <w:szCs w:val="18"/>
              </w:rPr>
              <w:t>71 320</w:t>
            </w:r>
          </w:p>
        </w:tc>
        <w:tc>
          <w:tcPr>
            <w:tcW w:w="1478" w:type="dxa"/>
          </w:tcPr>
          <w:p w:rsidR="005808F3" w:rsidRPr="006E3003" w:rsidRDefault="005808F3" w:rsidP="00412D00">
            <w:pPr>
              <w:ind w:right="-81"/>
              <w:jc w:val="right"/>
              <w:rPr>
                <w:sz w:val="18"/>
                <w:szCs w:val="18"/>
              </w:rPr>
            </w:pPr>
            <w:r>
              <w:rPr>
                <w:sz w:val="18"/>
                <w:szCs w:val="18"/>
              </w:rPr>
              <w:t>71 320</w:t>
            </w:r>
          </w:p>
        </w:tc>
      </w:tr>
      <w:tr w:rsidR="005808F3" w:rsidRPr="006E3003" w:rsidTr="005F1E3A">
        <w:trPr>
          <w:trHeight w:val="142"/>
          <w:jc w:val="center"/>
        </w:trPr>
        <w:tc>
          <w:tcPr>
            <w:tcW w:w="5068" w:type="dxa"/>
          </w:tcPr>
          <w:p w:rsidR="005808F3" w:rsidRPr="006E3003" w:rsidRDefault="005808F3" w:rsidP="00412D00">
            <w:pPr>
              <w:ind w:right="-81"/>
              <w:rPr>
                <w:i/>
                <w:sz w:val="18"/>
                <w:szCs w:val="18"/>
                <w:lang w:eastAsia="lv-LV"/>
              </w:rPr>
            </w:pPr>
            <w:r>
              <w:rPr>
                <w:i/>
                <w:sz w:val="18"/>
                <w:szCs w:val="18"/>
                <w:lang w:eastAsia="lv-LV"/>
              </w:rPr>
              <w:t>Samazināti izdevumi</w:t>
            </w:r>
            <w:r w:rsidRPr="00E57C53">
              <w:rPr>
                <w:i/>
                <w:sz w:val="18"/>
                <w:szCs w:val="18"/>
                <w:lang w:eastAsia="lv-LV"/>
              </w:rPr>
              <w:t xml:space="preserve"> 2016.gada neatliekamā pasākuma “</w:t>
            </w:r>
            <w:r>
              <w:rPr>
                <w:i/>
                <w:sz w:val="18"/>
                <w:szCs w:val="18"/>
                <w:lang w:eastAsia="lv-LV"/>
              </w:rPr>
              <w:t>Nacionālo bruņoto spēku kaujas spēju celšana</w:t>
            </w:r>
            <w:r w:rsidRPr="00E57C53">
              <w:rPr>
                <w:i/>
                <w:sz w:val="18"/>
                <w:szCs w:val="18"/>
                <w:lang w:eastAsia="lv-LV"/>
              </w:rPr>
              <w:t xml:space="preserve">” </w:t>
            </w:r>
            <w:r>
              <w:rPr>
                <w:i/>
                <w:sz w:val="18"/>
                <w:szCs w:val="18"/>
                <w:lang w:eastAsia="lv-LV"/>
              </w:rPr>
              <w:t>ietvaros (</w:t>
            </w:r>
            <w:r w:rsidRPr="00FD0852">
              <w:rPr>
                <w:i/>
                <w:sz w:val="18"/>
                <w:szCs w:val="18"/>
                <w:lang w:eastAsia="lv-LV"/>
              </w:rPr>
              <w:t>Ministru kabineta 2015</w:t>
            </w:r>
            <w:r>
              <w:rPr>
                <w:i/>
                <w:sz w:val="18"/>
                <w:szCs w:val="18"/>
                <w:lang w:eastAsia="lv-LV"/>
              </w:rPr>
              <w:t>.gada 27.augusta sēdes protokols Nr.43 3§ 10.1.p.)</w:t>
            </w:r>
          </w:p>
        </w:tc>
        <w:tc>
          <w:tcPr>
            <w:tcW w:w="1277" w:type="dxa"/>
          </w:tcPr>
          <w:p w:rsidR="005808F3" w:rsidRPr="006E3003" w:rsidRDefault="005808F3" w:rsidP="00412D00">
            <w:pPr>
              <w:ind w:right="-81"/>
              <w:jc w:val="right"/>
              <w:rPr>
                <w:sz w:val="18"/>
                <w:szCs w:val="18"/>
              </w:rPr>
            </w:pPr>
            <w:r>
              <w:rPr>
                <w:sz w:val="18"/>
                <w:szCs w:val="18"/>
              </w:rPr>
              <w:t>349 489</w:t>
            </w:r>
          </w:p>
        </w:tc>
        <w:tc>
          <w:tcPr>
            <w:tcW w:w="1277" w:type="dxa"/>
          </w:tcPr>
          <w:p w:rsidR="005808F3" w:rsidRPr="006E3003" w:rsidRDefault="005808F3" w:rsidP="00412D00">
            <w:pPr>
              <w:ind w:right="-81"/>
              <w:jc w:val="center"/>
              <w:rPr>
                <w:sz w:val="18"/>
                <w:szCs w:val="18"/>
              </w:rPr>
            </w:pPr>
            <w:r>
              <w:rPr>
                <w:sz w:val="18"/>
                <w:szCs w:val="18"/>
              </w:rPr>
              <w:t>-</w:t>
            </w:r>
          </w:p>
        </w:tc>
        <w:tc>
          <w:tcPr>
            <w:tcW w:w="1478" w:type="dxa"/>
          </w:tcPr>
          <w:p w:rsidR="005808F3" w:rsidRPr="006E3003" w:rsidRDefault="005808F3" w:rsidP="00412D00">
            <w:pPr>
              <w:ind w:right="-81"/>
              <w:jc w:val="right"/>
              <w:rPr>
                <w:sz w:val="18"/>
                <w:szCs w:val="18"/>
              </w:rPr>
            </w:pPr>
            <w:r>
              <w:rPr>
                <w:sz w:val="18"/>
                <w:szCs w:val="18"/>
              </w:rPr>
              <w:t>-349 489</w:t>
            </w:r>
          </w:p>
        </w:tc>
      </w:tr>
      <w:tr w:rsidR="005808F3" w:rsidRPr="006E3003" w:rsidTr="005F1E3A">
        <w:trPr>
          <w:trHeight w:val="142"/>
          <w:jc w:val="center"/>
        </w:trPr>
        <w:tc>
          <w:tcPr>
            <w:tcW w:w="5068" w:type="dxa"/>
          </w:tcPr>
          <w:p w:rsidR="005808F3" w:rsidRPr="006E3003" w:rsidRDefault="005808F3" w:rsidP="00412D00">
            <w:pPr>
              <w:ind w:right="-81"/>
              <w:rPr>
                <w:i/>
                <w:sz w:val="18"/>
                <w:szCs w:val="18"/>
                <w:lang w:eastAsia="lv-LV"/>
              </w:rPr>
            </w:pPr>
            <w:r>
              <w:rPr>
                <w:i/>
                <w:sz w:val="18"/>
                <w:szCs w:val="18"/>
                <w:lang w:eastAsia="lv-LV"/>
              </w:rPr>
              <w:t xml:space="preserve">Palielināti izdevumi </w:t>
            </w:r>
            <w:r w:rsidRPr="00EC6055">
              <w:rPr>
                <w:i/>
                <w:sz w:val="18"/>
                <w:szCs w:val="18"/>
                <w:lang w:eastAsia="lv-LV"/>
              </w:rPr>
              <w:t>informācijas tehnoloģiju iekārtu un pro</w:t>
            </w:r>
            <w:r>
              <w:rPr>
                <w:i/>
                <w:sz w:val="18"/>
                <w:szCs w:val="18"/>
                <w:lang w:eastAsia="lv-LV"/>
              </w:rPr>
              <w:t>grammatūras uzturēšanai</w:t>
            </w:r>
            <w:r w:rsidRPr="00EC6055">
              <w:rPr>
                <w:i/>
                <w:sz w:val="18"/>
                <w:szCs w:val="18"/>
                <w:lang w:eastAsia="lv-LV"/>
              </w:rPr>
              <w:t xml:space="preserve"> pārstāvn</w:t>
            </w:r>
            <w:r>
              <w:rPr>
                <w:i/>
                <w:sz w:val="18"/>
                <w:szCs w:val="18"/>
                <w:lang w:eastAsia="lv-LV"/>
              </w:rPr>
              <w:t>iecībās (</w:t>
            </w:r>
            <w:proofErr w:type="spellStart"/>
            <w:r>
              <w:rPr>
                <w:i/>
                <w:sz w:val="18"/>
                <w:szCs w:val="18"/>
                <w:lang w:eastAsia="lv-LV"/>
              </w:rPr>
              <w:t>transferts</w:t>
            </w:r>
            <w:proofErr w:type="spellEnd"/>
            <w:r>
              <w:rPr>
                <w:i/>
                <w:sz w:val="18"/>
                <w:szCs w:val="18"/>
                <w:lang w:eastAsia="lv-LV"/>
              </w:rPr>
              <w:t xml:space="preserve"> uz</w:t>
            </w:r>
            <w:r w:rsidRPr="006E3003">
              <w:rPr>
                <w:i/>
                <w:sz w:val="18"/>
                <w:szCs w:val="18"/>
                <w:lang w:eastAsia="lv-LV"/>
              </w:rPr>
              <w:t xml:space="preserve"> </w:t>
            </w:r>
            <w:r>
              <w:rPr>
                <w:i/>
                <w:sz w:val="18"/>
                <w:szCs w:val="18"/>
                <w:lang w:eastAsia="lv-LV"/>
              </w:rPr>
              <w:t>Ārlietu ministriju) (Ministru kabineta 2018.gada</w:t>
            </w:r>
            <w:r w:rsidRPr="00405D37">
              <w:rPr>
                <w:i/>
                <w:sz w:val="18"/>
                <w:szCs w:val="18"/>
                <w:lang w:eastAsia="lv-LV"/>
              </w:rPr>
              <w:t xml:space="preserve"> 10.</w:t>
            </w:r>
            <w:r>
              <w:rPr>
                <w:i/>
                <w:sz w:val="18"/>
                <w:szCs w:val="18"/>
                <w:lang w:eastAsia="lv-LV"/>
              </w:rPr>
              <w:t>aprīļa sēdes</w:t>
            </w:r>
            <w:r w:rsidRPr="00405D37">
              <w:rPr>
                <w:i/>
                <w:sz w:val="18"/>
                <w:szCs w:val="18"/>
                <w:lang w:eastAsia="lv-LV"/>
              </w:rPr>
              <w:t xml:space="preserve"> prot.19</w:t>
            </w:r>
            <w:r>
              <w:rPr>
                <w:i/>
                <w:sz w:val="18"/>
                <w:szCs w:val="18"/>
                <w:lang w:eastAsia="lv-LV"/>
              </w:rPr>
              <w:t xml:space="preserve"> </w:t>
            </w:r>
            <w:r w:rsidRPr="00977BB1">
              <w:rPr>
                <w:i/>
                <w:sz w:val="18"/>
                <w:szCs w:val="18"/>
                <w:lang w:eastAsia="lv-LV"/>
              </w:rPr>
              <w:t>36.§ 4.p.</w:t>
            </w:r>
            <w:r>
              <w:rPr>
                <w:i/>
                <w:sz w:val="18"/>
                <w:szCs w:val="18"/>
                <w:lang w:eastAsia="lv-LV"/>
              </w:rPr>
              <w:t>)</w:t>
            </w:r>
          </w:p>
        </w:tc>
        <w:tc>
          <w:tcPr>
            <w:tcW w:w="1277" w:type="dxa"/>
          </w:tcPr>
          <w:p w:rsidR="005808F3" w:rsidRDefault="005808F3" w:rsidP="00412D00">
            <w:pPr>
              <w:ind w:right="-81"/>
              <w:jc w:val="center"/>
              <w:rPr>
                <w:sz w:val="18"/>
                <w:szCs w:val="18"/>
              </w:rPr>
            </w:pPr>
            <w:r>
              <w:rPr>
                <w:sz w:val="18"/>
                <w:szCs w:val="18"/>
              </w:rPr>
              <w:t>-</w:t>
            </w:r>
          </w:p>
        </w:tc>
        <w:tc>
          <w:tcPr>
            <w:tcW w:w="1277" w:type="dxa"/>
          </w:tcPr>
          <w:p w:rsidR="005808F3" w:rsidRPr="006E3003" w:rsidRDefault="005808F3" w:rsidP="00412D00">
            <w:pPr>
              <w:ind w:right="-81"/>
              <w:jc w:val="right"/>
              <w:rPr>
                <w:sz w:val="18"/>
                <w:szCs w:val="18"/>
              </w:rPr>
            </w:pPr>
            <w:r>
              <w:rPr>
                <w:sz w:val="18"/>
                <w:szCs w:val="18"/>
              </w:rPr>
              <w:t>349 489</w:t>
            </w:r>
          </w:p>
        </w:tc>
        <w:tc>
          <w:tcPr>
            <w:tcW w:w="1478" w:type="dxa"/>
          </w:tcPr>
          <w:p w:rsidR="005808F3" w:rsidRDefault="005808F3" w:rsidP="00412D00">
            <w:pPr>
              <w:ind w:right="-81"/>
              <w:jc w:val="right"/>
              <w:rPr>
                <w:sz w:val="18"/>
                <w:szCs w:val="18"/>
              </w:rPr>
            </w:pPr>
            <w:r>
              <w:rPr>
                <w:sz w:val="18"/>
                <w:szCs w:val="18"/>
              </w:rPr>
              <w:t>349 489</w:t>
            </w:r>
          </w:p>
        </w:tc>
      </w:tr>
      <w:tr w:rsidR="005808F3" w:rsidRPr="006E3003" w:rsidTr="005F1E3A">
        <w:trPr>
          <w:trHeight w:val="142"/>
          <w:jc w:val="center"/>
        </w:trPr>
        <w:tc>
          <w:tcPr>
            <w:tcW w:w="5068" w:type="dxa"/>
          </w:tcPr>
          <w:p w:rsidR="005808F3" w:rsidRPr="00977BB1" w:rsidRDefault="005808F3" w:rsidP="00412D00">
            <w:pPr>
              <w:ind w:right="-81"/>
              <w:rPr>
                <w:i/>
                <w:sz w:val="18"/>
                <w:szCs w:val="18"/>
                <w:lang w:eastAsia="lv-LV"/>
              </w:rPr>
            </w:pPr>
            <w:r w:rsidRPr="00977BB1">
              <w:rPr>
                <w:i/>
                <w:sz w:val="18"/>
                <w:szCs w:val="18"/>
                <w:lang w:eastAsia="lv-LV"/>
              </w:rPr>
              <w:t>Palielināts finansējums Latvijas armijas simtgades pasākumu organizēšanai (</w:t>
            </w:r>
            <w:r>
              <w:rPr>
                <w:i/>
                <w:sz w:val="18"/>
                <w:szCs w:val="18"/>
                <w:lang w:eastAsia="lv-LV"/>
              </w:rPr>
              <w:t>Ministru kabineta 2018.gada</w:t>
            </w:r>
            <w:r w:rsidRPr="00405D37">
              <w:rPr>
                <w:i/>
                <w:sz w:val="18"/>
                <w:szCs w:val="18"/>
                <w:lang w:eastAsia="lv-LV"/>
              </w:rPr>
              <w:t xml:space="preserve"> 10.</w:t>
            </w:r>
            <w:r>
              <w:rPr>
                <w:i/>
                <w:sz w:val="18"/>
                <w:szCs w:val="18"/>
                <w:lang w:eastAsia="lv-LV"/>
              </w:rPr>
              <w:t>aprīļa sēdes</w:t>
            </w:r>
            <w:r w:rsidRPr="00977BB1">
              <w:rPr>
                <w:i/>
                <w:sz w:val="18"/>
                <w:szCs w:val="18"/>
                <w:lang w:eastAsia="lv-LV"/>
              </w:rPr>
              <w:t xml:space="preserve"> prot.Nr.19 36.§ 4.p.)</w:t>
            </w:r>
          </w:p>
        </w:tc>
        <w:tc>
          <w:tcPr>
            <w:tcW w:w="1277" w:type="dxa"/>
          </w:tcPr>
          <w:p w:rsidR="005808F3" w:rsidRDefault="005808F3" w:rsidP="00412D00">
            <w:pPr>
              <w:ind w:right="-81"/>
              <w:jc w:val="center"/>
              <w:rPr>
                <w:sz w:val="18"/>
                <w:szCs w:val="18"/>
              </w:rPr>
            </w:pPr>
            <w:r>
              <w:rPr>
                <w:sz w:val="18"/>
                <w:szCs w:val="18"/>
              </w:rPr>
              <w:t>-</w:t>
            </w:r>
          </w:p>
        </w:tc>
        <w:tc>
          <w:tcPr>
            <w:tcW w:w="1277" w:type="dxa"/>
          </w:tcPr>
          <w:p w:rsidR="005808F3" w:rsidRDefault="005808F3" w:rsidP="00412D00">
            <w:pPr>
              <w:ind w:right="-81"/>
              <w:jc w:val="right"/>
              <w:rPr>
                <w:sz w:val="18"/>
                <w:szCs w:val="18"/>
              </w:rPr>
            </w:pPr>
            <w:r>
              <w:rPr>
                <w:sz w:val="18"/>
                <w:szCs w:val="18"/>
              </w:rPr>
              <w:t>50 000</w:t>
            </w:r>
          </w:p>
        </w:tc>
        <w:tc>
          <w:tcPr>
            <w:tcW w:w="1478" w:type="dxa"/>
          </w:tcPr>
          <w:p w:rsidR="005808F3" w:rsidRDefault="005808F3" w:rsidP="00412D00">
            <w:pPr>
              <w:ind w:right="-81"/>
              <w:jc w:val="right"/>
              <w:rPr>
                <w:sz w:val="18"/>
                <w:szCs w:val="18"/>
              </w:rPr>
            </w:pPr>
            <w:r>
              <w:rPr>
                <w:sz w:val="18"/>
                <w:szCs w:val="18"/>
              </w:rPr>
              <w:t>50 000</w:t>
            </w:r>
          </w:p>
        </w:tc>
      </w:tr>
      <w:tr w:rsidR="005808F3" w:rsidRPr="006E3003" w:rsidTr="005F1E3A">
        <w:trPr>
          <w:trHeight w:val="142"/>
          <w:jc w:val="center"/>
        </w:trPr>
        <w:tc>
          <w:tcPr>
            <w:tcW w:w="5068" w:type="dxa"/>
          </w:tcPr>
          <w:p w:rsidR="005808F3" w:rsidRPr="00977BB1" w:rsidRDefault="005808F3" w:rsidP="00412D00">
            <w:pPr>
              <w:ind w:right="-81"/>
              <w:rPr>
                <w:i/>
                <w:sz w:val="18"/>
                <w:szCs w:val="18"/>
                <w:lang w:eastAsia="lv-LV"/>
              </w:rPr>
            </w:pPr>
            <w:r w:rsidRPr="00977BB1">
              <w:rPr>
                <w:i/>
                <w:sz w:val="18"/>
                <w:szCs w:val="18"/>
                <w:lang w:eastAsia="lv-LV"/>
              </w:rPr>
              <w:t xml:space="preserve">Palielināts finansējums </w:t>
            </w:r>
            <w:proofErr w:type="spellStart"/>
            <w:r w:rsidRPr="00977BB1">
              <w:rPr>
                <w:i/>
                <w:sz w:val="18"/>
                <w:szCs w:val="18"/>
                <w:lang w:eastAsia="lv-LV"/>
              </w:rPr>
              <w:t>rekrutēšanas</w:t>
            </w:r>
            <w:proofErr w:type="spellEnd"/>
            <w:r w:rsidRPr="00977BB1">
              <w:rPr>
                <w:i/>
                <w:sz w:val="18"/>
                <w:szCs w:val="18"/>
                <w:lang w:eastAsia="lv-LV"/>
              </w:rPr>
              <w:t xml:space="preserve"> kampaņai (</w:t>
            </w:r>
            <w:r w:rsidRPr="00405D37">
              <w:rPr>
                <w:i/>
                <w:sz w:val="18"/>
                <w:szCs w:val="18"/>
                <w:lang w:eastAsia="lv-LV"/>
              </w:rPr>
              <w:t>Ministru kabineta 2018.gada 10.aprīļa sēdes</w:t>
            </w:r>
            <w:r w:rsidRPr="00977BB1">
              <w:rPr>
                <w:i/>
                <w:sz w:val="18"/>
                <w:szCs w:val="18"/>
                <w:lang w:eastAsia="lv-LV"/>
              </w:rPr>
              <w:t xml:space="preserve"> prot.Nr.19 36.§ 4.p.)</w:t>
            </w:r>
          </w:p>
        </w:tc>
        <w:tc>
          <w:tcPr>
            <w:tcW w:w="1277" w:type="dxa"/>
          </w:tcPr>
          <w:p w:rsidR="005808F3" w:rsidRDefault="005808F3" w:rsidP="00412D00">
            <w:pPr>
              <w:ind w:right="-81"/>
              <w:jc w:val="center"/>
              <w:rPr>
                <w:sz w:val="18"/>
                <w:szCs w:val="18"/>
              </w:rPr>
            </w:pPr>
            <w:r>
              <w:rPr>
                <w:sz w:val="18"/>
                <w:szCs w:val="18"/>
              </w:rPr>
              <w:t>-</w:t>
            </w:r>
          </w:p>
        </w:tc>
        <w:tc>
          <w:tcPr>
            <w:tcW w:w="1277" w:type="dxa"/>
          </w:tcPr>
          <w:p w:rsidR="005808F3" w:rsidRDefault="005808F3" w:rsidP="00412D00">
            <w:pPr>
              <w:ind w:right="-81"/>
              <w:jc w:val="right"/>
              <w:rPr>
                <w:sz w:val="18"/>
                <w:szCs w:val="18"/>
              </w:rPr>
            </w:pPr>
            <w:r>
              <w:rPr>
                <w:sz w:val="18"/>
                <w:szCs w:val="18"/>
              </w:rPr>
              <w:t>20 000</w:t>
            </w:r>
          </w:p>
        </w:tc>
        <w:tc>
          <w:tcPr>
            <w:tcW w:w="1478" w:type="dxa"/>
          </w:tcPr>
          <w:p w:rsidR="005808F3" w:rsidRDefault="005808F3" w:rsidP="00412D00">
            <w:pPr>
              <w:ind w:right="-81"/>
              <w:jc w:val="right"/>
              <w:rPr>
                <w:sz w:val="18"/>
                <w:szCs w:val="18"/>
              </w:rPr>
            </w:pPr>
            <w:r>
              <w:rPr>
                <w:sz w:val="18"/>
                <w:szCs w:val="18"/>
              </w:rPr>
              <w:t>20 000</w:t>
            </w:r>
          </w:p>
        </w:tc>
      </w:tr>
      <w:tr w:rsidR="005808F3" w:rsidRPr="006E3003" w:rsidTr="005F1E3A">
        <w:trPr>
          <w:trHeight w:val="142"/>
          <w:jc w:val="center"/>
        </w:trPr>
        <w:tc>
          <w:tcPr>
            <w:tcW w:w="5068" w:type="dxa"/>
          </w:tcPr>
          <w:p w:rsidR="005808F3" w:rsidRPr="00977BB1" w:rsidRDefault="005808F3" w:rsidP="00412D00">
            <w:pPr>
              <w:ind w:right="-81"/>
              <w:rPr>
                <w:i/>
                <w:sz w:val="18"/>
                <w:szCs w:val="18"/>
                <w:lang w:eastAsia="lv-LV"/>
              </w:rPr>
            </w:pPr>
            <w:r w:rsidRPr="00977BB1">
              <w:rPr>
                <w:i/>
                <w:sz w:val="18"/>
                <w:szCs w:val="18"/>
                <w:lang w:eastAsia="lv-LV"/>
              </w:rPr>
              <w:lastRenderedPageBreak/>
              <w:t>Palielināts finansējums militārā ziņu portāla izveidei un uzturēšanai (</w:t>
            </w:r>
            <w:r w:rsidRPr="00405D37">
              <w:rPr>
                <w:i/>
                <w:sz w:val="18"/>
                <w:szCs w:val="18"/>
                <w:lang w:eastAsia="lv-LV"/>
              </w:rPr>
              <w:t>Ministru kabineta 2018.gada 10.aprīļa sēdes</w:t>
            </w:r>
            <w:r w:rsidRPr="00977BB1">
              <w:rPr>
                <w:i/>
                <w:sz w:val="18"/>
                <w:szCs w:val="18"/>
                <w:lang w:eastAsia="lv-LV"/>
              </w:rPr>
              <w:t xml:space="preserve"> prot.Nr.19 36.§ 4.p.)</w:t>
            </w:r>
          </w:p>
        </w:tc>
        <w:tc>
          <w:tcPr>
            <w:tcW w:w="1277" w:type="dxa"/>
          </w:tcPr>
          <w:p w:rsidR="005808F3" w:rsidRDefault="005808F3" w:rsidP="00412D00">
            <w:pPr>
              <w:ind w:right="-81"/>
              <w:jc w:val="center"/>
              <w:rPr>
                <w:sz w:val="18"/>
                <w:szCs w:val="18"/>
              </w:rPr>
            </w:pPr>
            <w:r>
              <w:rPr>
                <w:sz w:val="18"/>
                <w:szCs w:val="18"/>
              </w:rPr>
              <w:t>-</w:t>
            </w:r>
          </w:p>
        </w:tc>
        <w:tc>
          <w:tcPr>
            <w:tcW w:w="1277" w:type="dxa"/>
          </w:tcPr>
          <w:p w:rsidR="005808F3" w:rsidRDefault="005808F3" w:rsidP="00412D00">
            <w:pPr>
              <w:ind w:right="-81"/>
              <w:jc w:val="right"/>
              <w:rPr>
                <w:sz w:val="18"/>
                <w:szCs w:val="18"/>
              </w:rPr>
            </w:pPr>
            <w:r>
              <w:rPr>
                <w:sz w:val="18"/>
                <w:szCs w:val="18"/>
              </w:rPr>
              <w:t>140 000</w:t>
            </w:r>
          </w:p>
        </w:tc>
        <w:tc>
          <w:tcPr>
            <w:tcW w:w="1478" w:type="dxa"/>
          </w:tcPr>
          <w:p w:rsidR="005808F3" w:rsidRDefault="005808F3" w:rsidP="00412D00">
            <w:pPr>
              <w:ind w:right="-81"/>
              <w:jc w:val="right"/>
              <w:rPr>
                <w:sz w:val="18"/>
                <w:szCs w:val="18"/>
              </w:rPr>
            </w:pPr>
            <w:r>
              <w:rPr>
                <w:sz w:val="18"/>
                <w:szCs w:val="18"/>
              </w:rPr>
              <w:t>140 000</w:t>
            </w:r>
          </w:p>
        </w:tc>
      </w:tr>
      <w:tr w:rsidR="005808F3" w:rsidRPr="006E3003" w:rsidTr="005F1E3A">
        <w:trPr>
          <w:trHeight w:val="142"/>
          <w:jc w:val="center"/>
        </w:trPr>
        <w:tc>
          <w:tcPr>
            <w:tcW w:w="5068" w:type="dxa"/>
          </w:tcPr>
          <w:p w:rsidR="005808F3" w:rsidRPr="00977BB1" w:rsidRDefault="005808F3" w:rsidP="00412D00">
            <w:pPr>
              <w:ind w:right="-81"/>
              <w:rPr>
                <w:i/>
                <w:sz w:val="18"/>
                <w:szCs w:val="18"/>
                <w:lang w:eastAsia="lv-LV"/>
              </w:rPr>
            </w:pPr>
            <w:r w:rsidRPr="00977BB1">
              <w:rPr>
                <w:i/>
                <w:sz w:val="18"/>
                <w:szCs w:val="18"/>
                <w:lang w:eastAsia="lv-LV"/>
              </w:rPr>
              <w:t>Palielināts finansējums audiovizuālās tehnikas iegādei un uzturēšanai (</w:t>
            </w:r>
            <w:r w:rsidRPr="00405D37">
              <w:rPr>
                <w:i/>
                <w:sz w:val="18"/>
                <w:szCs w:val="18"/>
                <w:lang w:eastAsia="lv-LV"/>
              </w:rPr>
              <w:t>Ministru kabineta 2018.gada 10.aprīļa sēdes</w:t>
            </w:r>
            <w:r w:rsidRPr="00977BB1">
              <w:rPr>
                <w:i/>
                <w:sz w:val="18"/>
                <w:szCs w:val="18"/>
                <w:lang w:eastAsia="lv-LV"/>
              </w:rPr>
              <w:t xml:space="preserve"> prot.Nr.19 36.§ 4.p.)</w:t>
            </w:r>
          </w:p>
        </w:tc>
        <w:tc>
          <w:tcPr>
            <w:tcW w:w="1277" w:type="dxa"/>
          </w:tcPr>
          <w:p w:rsidR="005808F3" w:rsidRDefault="005808F3" w:rsidP="00412D00">
            <w:pPr>
              <w:ind w:right="-81"/>
              <w:jc w:val="center"/>
              <w:rPr>
                <w:sz w:val="18"/>
                <w:szCs w:val="18"/>
              </w:rPr>
            </w:pPr>
            <w:r>
              <w:rPr>
                <w:sz w:val="18"/>
                <w:szCs w:val="18"/>
              </w:rPr>
              <w:t>-</w:t>
            </w:r>
          </w:p>
        </w:tc>
        <w:tc>
          <w:tcPr>
            <w:tcW w:w="1277" w:type="dxa"/>
          </w:tcPr>
          <w:p w:rsidR="005808F3" w:rsidRDefault="005808F3" w:rsidP="00412D00">
            <w:pPr>
              <w:ind w:right="-81"/>
              <w:jc w:val="right"/>
              <w:rPr>
                <w:sz w:val="18"/>
                <w:szCs w:val="18"/>
              </w:rPr>
            </w:pPr>
            <w:r>
              <w:rPr>
                <w:sz w:val="18"/>
                <w:szCs w:val="18"/>
              </w:rPr>
              <w:t>41 500</w:t>
            </w:r>
          </w:p>
        </w:tc>
        <w:tc>
          <w:tcPr>
            <w:tcW w:w="1478" w:type="dxa"/>
          </w:tcPr>
          <w:p w:rsidR="005808F3" w:rsidRDefault="005808F3" w:rsidP="00412D00">
            <w:pPr>
              <w:ind w:right="-81"/>
              <w:jc w:val="right"/>
              <w:rPr>
                <w:sz w:val="18"/>
                <w:szCs w:val="18"/>
              </w:rPr>
            </w:pPr>
            <w:r>
              <w:rPr>
                <w:sz w:val="18"/>
                <w:szCs w:val="18"/>
              </w:rPr>
              <w:t>41 500</w:t>
            </w:r>
          </w:p>
        </w:tc>
      </w:tr>
      <w:tr w:rsidR="005808F3" w:rsidRPr="006E3003" w:rsidTr="005F1E3A">
        <w:trPr>
          <w:trHeight w:val="142"/>
          <w:jc w:val="center"/>
        </w:trPr>
        <w:tc>
          <w:tcPr>
            <w:tcW w:w="5068" w:type="dxa"/>
          </w:tcPr>
          <w:p w:rsidR="005808F3" w:rsidRPr="00977BB1" w:rsidRDefault="005808F3" w:rsidP="00412D00">
            <w:pPr>
              <w:ind w:right="-81"/>
              <w:rPr>
                <w:i/>
                <w:sz w:val="18"/>
                <w:szCs w:val="18"/>
                <w:lang w:eastAsia="lv-LV"/>
              </w:rPr>
            </w:pPr>
            <w:r w:rsidRPr="00977BB1">
              <w:rPr>
                <w:i/>
                <w:sz w:val="18"/>
                <w:szCs w:val="18"/>
                <w:lang w:eastAsia="lv-LV"/>
              </w:rPr>
              <w:t>Palielināts finansējums komandējumiem un reprezentācijas izdevumiem, kas saistīti ar NATO un sabiedroto uzturēšanos Latvijā saistībā ar starpvalstu līgumu slēgšanu (</w:t>
            </w:r>
            <w:r w:rsidRPr="00405D37">
              <w:rPr>
                <w:i/>
                <w:sz w:val="18"/>
                <w:szCs w:val="18"/>
                <w:lang w:eastAsia="lv-LV"/>
              </w:rPr>
              <w:t>Ministru kabineta 2018.gada 10.aprīļa sēdes</w:t>
            </w:r>
            <w:r w:rsidRPr="00977BB1">
              <w:rPr>
                <w:i/>
                <w:sz w:val="18"/>
                <w:szCs w:val="18"/>
                <w:lang w:eastAsia="lv-LV"/>
              </w:rPr>
              <w:t xml:space="preserve"> prot.Nr.19 36.§ 4.p)</w:t>
            </w:r>
          </w:p>
        </w:tc>
        <w:tc>
          <w:tcPr>
            <w:tcW w:w="1277" w:type="dxa"/>
          </w:tcPr>
          <w:p w:rsidR="005808F3" w:rsidRDefault="005808F3" w:rsidP="00412D00">
            <w:pPr>
              <w:ind w:right="-81"/>
              <w:jc w:val="center"/>
              <w:rPr>
                <w:sz w:val="18"/>
                <w:szCs w:val="18"/>
              </w:rPr>
            </w:pPr>
            <w:r>
              <w:rPr>
                <w:sz w:val="18"/>
                <w:szCs w:val="18"/>
              </w:rPr>
              <w:t>-</w:t>
            </w:r>
          </w:p>
        </w:tc>
        <w:tc>
          <w:tcPr>
            <w:tcW w:w="1277" w:type="dxa"/>
          </w:tcPr>
          <w:p w:rsidR="005808F3" w:rsidRPr="006E3003" w:rsidRDefault="005808F3" w:rsidP="00412D00">
            <w:pPr>
              <w:ind w:right="-81"/>
              <w:jc w:val="right"/>
              <w:rPr>
                <w:sz w:val="18"/>
                <w:szCs w:val="18"/>
              </w:rPr>
            </w:pPr>
            <w:r>
              <w:rPr>
                <w:sz w:val="18"/>
                <w:szCs w:val="18"/>
              </w:rPr>
              <w:t>103 393</w:t>
            </w:r>
          </w:p>
        </w:tc>
        <w:tc>
          <w:tcPr>
            <w:tcW w:w="1478" w:type="dxa"/>
          </w:tcPr>
          <w:p w:rsidR="005808F3" w:rsidRDefault="005808F3" w:rsidP="00412D00">
            <w:pPr>
              <w:ind w:right="-81"/>
              <w:jc w:val="right"/>
              <w:rPr>
                <w:sz w:val="18"/>
                <w:szCs w:val="18"/>
              </w:rPr>
            </w:pPr>
            <w:r>
              <w:rPr>
                <w:sz w:val="18"/>
                <w:szCs w:val="18"/>
              </w:rPr>
              <w:t>103 393</w:t>
            </w:r>
          </w:p>
        </w:tc>
      </w:tr>
      <w:tr w:rsidR="005808F3" w:rsidRPr="006E3003" w:rsidTr="005F1E3A">
        <w:trPr>
          <w:trHeight w:val="142"/>
          <w:jc w:val="center"/>
        </w:trPr>
        <w:tc>
          <w:tcPr>
            <w:tcW w:w="5068" w:type="dxa"/>
          </w:tcPr>
          <w:p w:rsidR="005808F3" w:rsidRDefault="005808F3" w:rsidP="00412D00">
            <w:pPr>
              <w:ind w:right="-81"/>
              <w:rPr>
                <w:i/>
                <w:sz w:val="18"/>
                <w:szCs w:val="18"/>
                <w:lang w:eastAsia="lv-LV"/>
              </w:rPr>
            </w:pPr>
            <w:r w:rsidRPr="009474E8">
              <w:rPr>
                <w:i/>
                <w:sz w:val="18"/>
                <w:szCs w:val="18"/>
                <w:lang w:eastAsia="lv-LV"/>
              </w:rPr>
              <w:t>Izdevumu izmaiņas CERT.LV darbības nodrošināšanai, saskaņā ar Ministru kabineta 2017.gada 23.marta sēdes prot.Nr.15 2.§</w:t>
            </w:r>
          </w:p>
        </w:tc>
        <w:tc>
          <w:tcPr>
            <w:tcW w:w="1277" w:type="dxa"/>
          </w:tcPr>
          <w:p w:rsidR="005808F3" w:rsidRDefault="005808F3" w:rsidP="00412D00">
            <w:pPr>
              <w:ind w:right="-81"/>
              <w:jc w:val="right"/>
              <w:rPr>
                <w:sz w:val="18"/>
                <w:szCs w:val="18"/>
              </w:rPr>
            </w:pPr>
            <w:r>
              <w:rPr>
                <w:sz w:val="18"/>
                <w:szCs w:val="18"/>
              </w:rPr>
              <w:t>35 000</w:t>
            </w:r>
          </w:p>
        </w:tc>
        <w:tc>
          <w:tcPr>
            <w:tcW w:w="1277" w:type="dxa"/>
          </w:tcPr>
          <w:p w:rsidR="005808F3" w:rsidRDefault="005808F3" w:rsidP="00412D00">
            <w:pPr>
              <w:ind w:right="-81"/>
              <w:jc w:val="right"/>
              <w:rPr>
                <w:sz w:val="18"/>
                <w:szCs w:val="18"/>
              </w:rPr>
            </w:pPr>
            <w:r>
              <w:rPr>
                <w:sz w:val="18"/>
                <w:szCs w:val="18"/>
              </w:rPr>
              <w:t>120 000</w:t>
            </w:r>
          </w:p>
        </w:tc>
        <w:tc>
          <w:tcPr>
            <w:tcW w:w="1478" w:type="dxa"/>
          </w:tcPr>
          <w:p w:rsidR="005808F3" w:rsidRDefault="005808F3" w:rsidP="00412D00">
            <w:pPr>
              <w:ind w:right="-81"/>
              <w:jc w:val="right"/>
              <w:rPr>
                <w:sz w:val="18"/>
                <w:szCs w:val="18"/>
              </w:rPr>
            </w:pPr>
            <w:r>
              <w:rPr>
                <w:sz w:val="18"/>
                <w:szCs w:val="18"/>
              </w:rPr>
              <w:t>85 000</w:t>
            </w:r>
          </w:p>
        </w:tc>
      </w:tr>
      <w:tr w:rsidR="005808F3" w:rsidRPr="006E3003" w:rsidTr="005F1E3A">
        <w:trPr>
          <w:trHeight w:val="142"/>
          <w:jc w:val="center"/>
        </w:trPr>
        <w:tc>
          <w:tcPr>
            <w:tcW w:w="5068" w:type="dxa"/>
          </w:tcPr>
          <w:p w:rsidR="005808F3" w:rsidRPr="001854AC" w:rsidRDefault="005808F3" w:rsidP="00412D00">
            <w:pPr>
              <w:ind w:left="171" w:right="-81"/>
              <w:rPr>
                <w:i/>
                <w:sz w:val="18"/>
                <w:szCs w:val="18"/>
                <w:lang w:eastAsia="lv-LV"/>
              </w:rPr>
            </w:pPr>
            <w:r w:rsidRPr="001854AC">
              <w:rPr>
                <w:i/>
                <w:sz w:val="18"/>
                <w:szCs w:val="18"/>
                <w:lang w:eastAsia="lv-LV"/>
              </w:rPr>
              <w:t>t.sk. iekšējā līdzekļu pārdale starp budžeta programmām (apakšprogrammām)</w:t>
            </w:r>
          </w:p>
        </w:tc>
        <w:tc>
          <w:tcPr>
            <w:tcW w:w="1277" w:type="dxa"/>
          </w:tcPr>
          <w:p w:rsidR="005808F3" w:rsidRPr="0091743B" w:rsidRDefault="005808F3" w:rsidP="00412D00">
            <w:pPr>
              <w:ind w:right="-81"/>
              <w:jc w:val="right"/>
              <w:rPr>
                <w:sz w:val="18"/>
                <w:szCs w:val="18"/>
              </w:rPr>
            </w:pPr>
            <w:r w:rsidRPr="0091743B">
              <w:rPr>
                <w:iCs/>
                <w:color w:val="000000"/>
                <w:sz w:val="18"/>
                <w:szCs w:val="18"/>
                <w:lang w:eastAsia="lv-LV"/>
              </w:rPr>
              <w:t>2 516</w:t>
            </w:r>
          </w:p>
        </w:tc>
        <w:tc>
          <w:tcPr>
            <w:tcW w:w="1277" w:type="dxa"/>
          </w:tcPr>
          <w:p w:rsidR="005808F3" w:rsidRPr="001854AC" w:rsidRDefault="005808F3" w:rsidP="00412D00">
            <w:pPr>
              <w:ind w:right="-81"/>
              <w:jc w:val="right"/>
              <w:rPr>
                <w:sz w:val="18"/>
                <w:szCs w:val="18"/>
              </w:rPr>
            </w:pPr>
            <w:r w:rsidRPr="001854AC">
              <w:rPr>
                <w:sz w:val="18"/>
                <w:szCs w:val="18"/>
              </w:rPr>
              <w:t>51 255</w:t>
            </w:r>
          </w:p>
        </w:tc>
        <w:tc>
          <w:tcPr>
            <w:tcW w:w="1478" w:type="dxa"/>
          </w:tcPr>
          <w:p w:rsidR="005808F3" w:rsidRPr="0091743B" w:rsidRDefault="005808F3" w:rsidP="00412D00">
            <w:pPr>
              <w:ind w:right="-81"/>
              <w:jc w:val="right"/>
              <w:rPr>
                <w:sz w:val="18"/>
                <w:szCs w:val="18"/>
              </w:rPr>
            </w:pPr>
            <w:r w:rsidRPr="0091743B">
              <w:rPr>
                <w:iCs/>
                <w:color w:val="000000"/>
                <w:sz w:val="18"/>
                <w:szCs w:val="18"/>
                <w:lang w:eastAsia="lv-LV"/>
              </w:rPr>
              <w:t>48 739</w:t>
            </w:r>
          </w:p>
        </w:tc>
      </w:tr>
      <w:tr w:rsidR="005808F3" w:rsidRPr="006E3003" w:rsidTr="005F1E3A">
        <w:trPr>
          <w:trHeight w:val="142"/>
          <w:jc w:val="center"/>
        </w:trPr>
        <w:tc>
          <w:tcPr>
            <w:tcW w:w="5068" w:type="dxa"/>
          </w:tcPr>
          <w:p w:rsidR="005808F3" w:rsidRPr="009263C5" w:rsidRDefault="005808F3" w:rsidP="00412D00">
            <w:pPr>
              <w:ind w:right="-81"/>
              <w:rPr>
                <w:i/>
                <w:sz w:val="18"/>
                <w:szCs w:val="18"/>
                <w:lang w:eastAsia="lv-LV"/>
              </w:rPr>
            </w:pPr>
            <w:r w:rsidRPr="009263C5">
              <w:rPr>
                <w:i/>
                <w:sz w:val="18"/>
                <w:szCs w:val="18"/>
                <w:lang w:eastAsia="lv-LV"/>
              </w:rPr>
              <w:t>Iekšējā līdzekļu pārdale</w:t>
            </w:r>
            <w:r>
              <w:rPr>
                <w:i/>
                <w:sz w:val="18"/>
                <w:szCs w:val="18"/>
                <w:lang w:eastAsia="lv-LV"/>
              </w:rPr>
              <w:t xml:space="preserve"> no budžeta programmas</w:t>
            </w:r>
            <w:r w:rsidRPr="009263C5">
              <w:rPr>
                <w:i/>
                <w:sz w:val="18"/>
                <w:szCs w:val="18"/>
                <w:lang w:eastAsia="lv-LV"/>
              </w:rPr>
              <w:t xml:space="preserve"> 34.00.00 </w:t>
            </w:r>
            <w:r>
              <w:rPr>
                <w:i/>
                <w:sz w:val="18"/>
                <w:szCs w:val="18"/>
                <w:lang w:eastAsia="lv-LV"/>
              </w:rPr>
              <w:t>“</w:t>
            </w:r>
            <w:proofErr w:type="spellStart"/>
            <w:r w:rsidRPr="009263C5">
              <w:rPr>
                <w:i/>
                <w:sz w:val="18"/>
                <w:szCs w:val="18"/>
                <w:lang w:eastAsia="lv-LV"/>
              </w:rPr>
              <w:t>Jaunsardzes</w:t>
            </w:r>
            <w:proofErr w:type="spellEnd"/>
            <w:r w:rsidRPr="009263C5">
              <w:rPr>
                <w:i/>
                <w:sz w:val="18"/>
                <w:szCs w:val="18"/>
                <w:lang w:eastAsia="lv-LV"/>
              </w:rPr>
              <w:t xml:space="preserve"> </w:t>
            </w:r>
            <w:r>
              <w:rPr>
                <w:i/>
                <w:sz w:val="18"/>
                <w:szCs w:val="18"/>
                <w:lang w:eastAsia="lv-LV"/>
              </w:rPr>
              <w:t xml:space="preserve">centrs” saistībā ar </w:t>
            </w:r>
            <w:proofErr w:type="spellStart"/>
            <w:r w:rsidRPr="00630666">
              <w:rPr>
                <w:i/>
                <w:sz w:val="18"/>
                <w:szCs w:val="18"/>
                <w:lang w:eastAsia="lv-LV"/>
              </w:rPr>
              <w:t>Jaunsardzes</w:t>
            </w:r>
            <w:proofErr w:type="spellEnd"/>
            <w:r w:rsidRPr="00630666">
              <w:rPr>
                <w:i/>
                <w:sz w:val="18"/>
                <w:szCs w:val="18"/>
                <w:lang w:eastAsia="lv-LV"/>
              </w:rPr>
              <w:t xml:space="preserve"> un informācijas centra re</w:t>
            </w:r>
            <w:r>
              <w:rPr>
                <w:i/>
                <w:sz w:val="18"/>
                <w:szCs w:val="18"/>
                <w:lang w:eastAsia="lv-LV"/>
              </w:rPr>
              <w:t>organizāciju (Ministru kabineta 2018.gada</w:t>
            </w:r>
            <w:r w:rsidRPr="00630666">
              <w:rPr>
                <w:i/>
                <w:sz w:val="18"/>
                <w:szCs w:val="18"/>
                <w:lang w:eastAsia="lv-LV"/>
              </w:rPr>
              <w:t xml:space="preserve"> 27.</w:t>
            </w:r>
            <w:r>
              <w:rPr>
                <w:i/>
                <w:sz w:val="18"/>
                <w:szCs w:val="18"/>
                <w:lang w:eastAsia="lv-LV"/>
              </w:rPr>
              <w:t>marta</w:t>
            </w:r>
            <w:r w:rsidRPr="00630666">
              <w:rPr>
                <w:i/>
                <w:sz w:val="18"/>
                <w:szCs w:val="18"/>
                <w:lang w:eastAsia="lv-LV"/>
              </w:rPr>
              <w:t xml:space="preserve"> noteikumiem Nr.176</w:t>
            </w:r>
            <w:r>
              <w:rPr>
                <w:i/>
                <w:sz w:val="18"/>
                <w:szCs w:val="18"/>
                <w:lang w:eastAsia="lv-LV"/>
              </w:rPr>
              <w:t>)</w:t>
            </w:r>
          </w:p>
        </w:tc>
        <w:tc>
          <w:tcPr>
            <w:tcW w:w="1277" w:type="dxa"/>
          </w:tcPr>
          <w:p w:rsidR="005808F3" w:rsidRPr="006E3003" w:rsidRDefault="005808F3" w:rsidP="00412D00">
            <w:pPr>
              <w:ind w:right="-81"/>
              <w:jc w:val="center"/>
              <w:rPr>
                <w:sz w:val="18"/>
                <w:szCs w:val="18"/>
              </w:rPr>
            </w:pPr>
            <w:r>
              <w:rPr>
                <w:sz w:val="18"/>
                <w:szCs w:val="18"/>
              </w:rPr>
              <w:t>-</w:t>
            </w:r>
          </w:p>
        </w:tc>
        <w:tc>
          <w:tcPr>
            <w:tcW w:w="1277" w:type="dxa"/>
          </w:tcPr>
          <w:p w:rsidR="005808F3" w:rsidRPr="006E3003" w:rsidRDefault="005808F3" w:rsidP="00412D00">
            <w:pPr>
              <w:ind w:right="-81"/>
              <w:jc w:val="right"/>
              <w:rPr>
                <w:sz w:val="18"/>
                <w:szCs w:val="18"/>
              </w:rPr>
            </w:pPr>
            <w:r>
              <w:rPr>
                <w:sz w:val="18"/>
                <w:szCs w:val="18"/>
              </w:rPr>
              <w:t>51 255</w:t>
            </w:r>
          </w:p>
        </w:tc>
        <w:tc>
          <w:tcPr>
            <w:tcW w:w="1478" w:type="dxa"/>
          </w:tcPr>
          <w:p w:rsidR="005808F3" w:rsidRPr="006E3003" w:rsidRDefault="005808F3" w:rsidP="00412D00">
            <w:pPr>
              <w:ind w:right="-81"/>
              <w:jc w:val="right"/>
              <w:rPr>
                <w:sz w:val="18"/>
                <w:szCs w:val="18"/>
              </w:rPr>
            </w:pPr>
            <w:r>
              <w:rPr>
                <w:sz w:val="18"/>
                <w:szCs w:val="18"/>
              </w:rPr>
              <w:t>51 255</w:t>
            </w:r>
          </w:p>
        </w:tc>
      </w:tr>
      <w:tr w:rsidR="005808F3" w:rsidRPr="006E3003" w:rsidTr="005F1E3A">
        <w:trPr>
          <w:trHeight w:val="142"/>
          <w:jc w:val="center"/>
        </w:trPr>
        <w:tc>
          <w:tcPr>
            <w:tcW w:w="5068" w:type="dxa"/>
          </w:tcPr>
          <w:p w:rsidR="005808F3" w:rsidRPr="006E3003" w:rsidRDefault="005808F3" w:rsidP="00412D00">
            <w:pPr>
              <w:ind w:right="-81"/>
              <w:rPr>
                <w:i/>
                <w:sz w:val="18"/>
                <w:szCs w:val="18"/>
                <w:lang w:eastAsia="lv-LV"/>
              </w:rPr>
            </w:pPr>
            <w:r w:rsidRPr="009263C5">
              <w:rPr>
                <w:i/>
                <w:sz w:val="18"/>
                <w:szCs w:val="18"/>
                <w:lang w:eastAsia="lv-LV"/>
              </w:rPr>
              <w:t xml:space="preserve">Iekšējā līdzekļu pārdale uz budžeta programmu 28.00.00. </w:t>
            </w:r>
            <w:r>
              <w:rPr>
                <w:i/>
                <w:sz w:val="18"/>
                <w:szCs w:val="18"/>
                <w:lang w:eastAsia="lv-LV"/>
              </w:rPr>
              <w:t>“</w:t>
            </w:r>
            <w:r w:rsidRPr="009263C5">
              <w:rPr>
                <w:i/>
                <w:sz w:val="18"/>
                <w:szCs w:val="18"/>
                <w:lang w:eastAsia="lv-LV"/>
              </w:rPr>
              <w:t>Ģeodēzija un kartogrāfija</w:t>
            </w:r>
            <w:r>
              <w:rPr>
                <w:i/>
                <w:sz w:val="18"/>
                <w:szCs w:val="18"/>
                <w:lang w:eastAsia="lv-LV"/>
              </w:rPr>
              <w:t>”</w:t>
            </w:r>
            <w:r w:rsidRPr="009263C5">
              <w:rPr>
                <w:i/>
                <w:sz w:val="18"/>
                <w:szCs w:val="18"/>
                <w:lang w:eastAsia="lv-LV"/>
              </w:rPr>
              <w:t xml:space="preserve">, </w:t>
            </w:r>
            <w:r>
              <w:rPr>
                <w:i/>
                <w:sz w:val="18"/>
                <w:szCs w:val="18"/>
                <w:lang w:eastAsia="lv-LV"/>
              </w:rPr>
              <w:t>lai nodrošinātu iestāžu pamatfunkcijās iekļautos</w:t>
            </w:r>
            <w:r w:rsidRPr="009263C5">
              <w:rPr>
                <w:i/>
                <w:sz w:val="18"/>
                <w:szCs w:val="18"/>
                <w:lang w:eastAsia="lv-LV"/>
              </w:rPr>
              <w:t xml:space="preserve"> </w:t>
            </w:r>
            <w:r>
              <w:rPr>
                <w:i/>
                <w:sz w:val="18"/>
                <w:szCs w:val="18"/>
                <w:lang w:eastAsia="lv-LV"/>
              </w:rPr>
              <w:t>drukas darbus</w:t>
            </w:r>
          </w:p>
        </w:tc>
        <w:tc>
          <w:tcPr>
            <w:tcW w:w="1277" w:type="dxa"/>
          </w:tcPr>
          <w:p w:rsidR="005808F3" w:rsidRPr="006E3003" w:rsidRDefault="005808F3" w:rsidP="00412D00">
            <w:pPr>
              <w:ind w:right="-81"/>
              <w:jc w:val="right"/>
              <w:rPr>
                <w:sz w:val="18"/>
                <w:szCs w:val="18"/>
              </w:rPr>
            </w:pPr>
            <w:r>
              <w:rPr>
                <w:sz w:val="18"/>
                <w:szCs w:val="18"/>
              </w:rPr>
              <w:t>2 516</w:t>
            </w:r>
          </w:p>
        </w:tc>
        <w:tc>
          <w:tcPr>
            <w:tcW w:w="1277" w:type="dxa"/>
          </w:tcPr>
          <w:p w:rsidR="005808F3" w:rsidRPr="006E3003" w:rsidRDefault="005808F3" w:rsidP="00412D00">
            <w:pPr>
              <w:ind w:right="-81"/>
              <w:jc w:val="center"/>
              <w:rPr>
                <w:sz w:val="18"/>
                <w:szCs w:val="18"/>
              </w:rPr>
            </w:pPr>
            <w:r>
              <w:rPr>
                <w:sz w:val="18"/>
                <w:szCs w:val="18"/>
              </w:rPr>
              <w:t>-</w:t>
            </w:r>
          </w:p>
        </w:tc>
        <w:tc>
          <w:tcPr>
            <w:tcW w:w="1478" w:type="dxa"/>
          </w:tcPr>
          <w:p w:rsidR="005808F3" w:rsidRPr="006E3003" w:rsidRDefault="005808F3" w:rsidP="00412D00">
            <w:pPr>
              <w:ind w:right="-81"/>
              <w:jc w:val="right"/>
              <w:rPr>
                <w:sz w:val="18"/>
                <w:szCs w:val="18"/>
              </w:rPr>
            </w:pPr>
            <w:r>
              <w:rPr>
                <w:sz w:val="18"/>
                <w:szCs w:val="18"/>
              </w:rPr>
              <w:t>-2 516</w:t>
            </w:r>
          </w:p>
        </w:tc>
      </w:tr>
    </w:tbl>
    <w:p w:rsidR="004C0187" w:rsidRDefault="004C0187" w:rsidP="00412D00">
      <w:pPr>
        <w:pStyle w:val="H4"/>
        <w:ind w:right="-81"/>
        <w:jc w:val="left"/>
        <w:rPr>
          <w:sz w:val="24"/>
          <w:szCs w:val="24"/>
          <w:lang w:eastAsia="lv-LV"/>
        </w:rPr>
      </w:pPr>
    </w:p>
    <w:p w:rsidR="004C0187" w:rsidRPr="00077987" w:rsidRDefault="004C0187" w:rsidP="00412D00">
      <w:pPr>
        <w:pStyle w:val="programmas"/>
        <w:spacing w:before="0" w:after="120"/>
        <w:ind w:right="-81"/>
      </w:pPr>
      <w:r w:rsidRPr="00077987">
        <w:t>3</w:t>
      </w:r>
      <w:r>
        <w:t>1</w:t>
      </w:r>
      <w:r w:rsidRPr="00077987">
        <w:t>.00.00  Militārpersonu</w:t>
      </w:r>
      <w:r>
        <w:t xml:space="preserve"> pensiju fonds</w:t>
      </w:r>
      <w:r w:rsidRPr="00077987">
        <w:t xml:space="preserve">  </w:t>
      </w:r>
    </w:p>
    <w:p w:rsidR="004C0187" w:rsidRDefault="004C0187" w:rsidP="00EA001D">
      <w:pPr>
        <w:spacing w:after="120"/>
        <w:ind w:right="9"/>
        <w:rPr>
          <w:u w:val="single"/>
        </w:rPr>
      </w:pPr>
      <w:r>
        <w:rPr>
          <w:u w:val="single"/>
        </w:rPr>
        <w:t>Programmas mērķi</w:t>
      </w:r>
      <w:r w:rsidRPr="00BB2102">
        <w:rPr>
          <w:u w:val="single"/>
        </w:rPr>
        <w:t>s:</w:t>
      </w:r>
      <w:r>
        <w:rPr>
          <w:u w:val="single"/>
        </w:rPr>
        <w:t xml:space="preserve"> </w:t>
      </w:r>
    </w:p>
    <w:p w:rsidR="004C0187" w:rsidRPr="00A74952" w:rsidRDefault="004C0187" w:rsidP="00EA001D">
      <w:pPr>
        <w:spacing w:after="120"/>
        <w:ind w:right="9" w:firstLine="720"/>
        <w:jc w:val="both"/>
      </w:pPr>
      <w:r w:rsidRPr="00A74952">
        <w:t>nodroš</w:t>
      </w:r>
      <w:r>
        <w:t>ināt pensiju izmaksu un veselības aprūpes izdevumu kompensācijas atvaļinātajām militārpersonām, kā arī pabalstu piešķiršanu atbilstoši spēkā esošajiem normatīvajiem aktiem.</w:t>
      </w:r>
    </w:p>
    <w:p w:rsidR="004C0187" w:rsidRPr="00BB2102" w:rsidRDefault="004C0187" w:rsidP="00EA001D">
      <w:pPr>
        <w:spacing w:after="120"/>
        <w:ind w:right="9"/>
        <w:rPr>
          <w:u w:val="single"/>
        </w:rPr>
      </w:pPr>
      <w:r w:rsidRPr="00BB2102">
        <w:rPr>
          <w:u w:val="single"/>
        </w:rPr>
        <w:t>Galvenās aktivitātes:</w:t>
      </w:r>
    </w:p>
    <w:p w:rsidR="004C0187" w:rsidRPr="00BB2102" w:rsidRDefault="004C0187" w:rsidP="00EA001D">
      <w:pPr>
        <w:spacing w:after="120"/>
        <w:ind w:right="9" w:firstLine="720"/>
        <w:jc w:val="both"/>
      </w:pPr>
      <w:r>
        <w:t>nodrošināt līdzekļu saņēmēju (atvaļinātās militārpersonas, NBS profesionālā dienesta karavīri, Latvijas nacionālās pretošanās kustības dalībnieki, 1991.gada barikāžu laikā bojāgājušo tuvinieki) sociālās garantijas (pensijas, pabalsti, medicīnas pakalpojumi atvaļinātajiem karavīriem).</w:t>
      </w:r>
    </w:p>
    <w:p w:rsidR="004C0187" w:rsidRPr="0091342D" w:rsidRDefault="004C0187" w:rsidP="00EA001D">
      <w:pPr>
        <w:spacing w:after="120"/>
        <w:ind w:right="9"/>
      </w:pPr>
      <w:r w:rsidRPr="00BB2102">
        <w:rPr>
          <w:u w:val="single"/>
        </w:rPr>
        <w:t>Programmas izpildītājs</w:t>
      </w:r>
      <w:r w:rsidRPr="00BB2102">
        <w:t xml:space="preserve">: </w:t>
      </w:r>
      <w:r>
        <w:t>Aizsardzības ministrija (</w:t>
      </w:r>
      <w:proofErr w:type="spellStart"/>
      <w:r>
        <w:t>civilmilitārā</w:t>
      </w:r>
      <w:proofErr w:type="spellEnd"/>
      <w:r>
        <w:t xml:space="preserve"> struktūra)</w:t>
      </w:r>
      <w:r w:rsidRPr="00BB2102">
        <w:t>.</w:t>
      </w:r>
    </w:p>
    <w:tbl>
      <w:tblPr>
        <w:tblW w:w="9180" w:type="dxa"/>
        <w:tblLayout w:type="fixed"/>
        <w:tblLook w:val="04A0" w:firstRow="1" w:lastRow="0" w:firstColumn="1" w:lastColumn="0" w:noHBand="0" w:noVBand="1"/>
      </w:tblPr>
      <w:tblGrid>
        <w:gridCol w:w="3828"/>
        <w:gridCol w:w="992"/>
        <w:gridCol w:w="992"/>
        <w:gridCol w:w="992"/>
        <w:gridCol w:w="1134"/>
        <w:gridCol w:w="1242"/>
      </w:tblGrid>
      <w:tr w:rsidR="004C0187" w:rsidRPr="006354A6" w:rsidTr="002247EA">
        <w:trPr>
          <w:trHeight w:val="315"/>
        </w:trPr>
        <w:tc>
          <w:tcPr>
            <w:tcW w:w="9180" w:type="dxa"/>
            <w:gridSpan w:val="6"/>
            <w:tcBorders>
              <w:top w:val="nil"/>
              <w:left w:val="nil"/>
              <w:bottom w:val="nil"/>
              <w:right w:val="nil"/>
            </w:tcBorders>
            <w:shd w:val="clear" w:color="auto" w:fill="auto"/>
            <w:vAlign w:val="center"/>
          </w:tcPr>
          <w:p w:rsidR="004C0187" w:rsidRPr="006354A6" w:rsidRDefault="004C0187" w:rsidP="00412D00">
            <w:pPr>
              <w:spacing w:after="120"/>
              <w:ind w:right="-81"/>
              <w:jc w:val="center"/>
              <w:rPr>
                <w:b/>
                <w:bCs/>
                <w:color w:val="000000"/>
                <w:lang w:eastAsia="lv-LV"/>
              </w:rPr>
            </w:pPr>
          </w:p>
        </w:tc>
      </w:tr>
      <w:tr w:rsidR="004C0187" w:rsidRPr="006354A6" w:rsidTr="002247EA">
        <w:trPr>
          <w:trHeight w:val="315"/>
        </w:trPr>
        <w:tc>
          <w:tcPr>
            <w:tcW w:w="9180" w:type="dxa"/>
            <w:gridSpan w:val="6"/>
            <w:tcBorders>
              <w:top w:val="nil"/>
              <w:left w:val="nil"/>
              <w:bottom w:val="nil"/>
              <w:right w:val="nil"/>
            </w:tcBorders>
            <w:shd w:val="clear" w:color="auto" w:fill="auto"/>
            <w:vAlign w:val="center"/>
            <w:hideMark/>
          </w:tcPr>
          <w:p w:rsidR="004C0187" w:rsidRPr="006354A6" w:rsidRDefault="004C0187" w:rsidP="00412D00">
            <w:pPr>
              <w:spacing w:after="120"/>
              <w:ind w:right="-81"/>
              <w:jc w:val="center"/>
              <w:rPr>
                <w:b/>
                <w:bCs/>
                <w:color w:val="000000"/>
                <w:lang w:eastAsia="lv-LV"/>
              </w:rPr>
            </w:pPr>
            <w:r w:rsidRPr="006354A6">
              <w:rPr>
                <w:b/>
                <w:bCs/>
                <w:color w:val="000000"/>
                <w:lang w:eastAsia="lv-LV"/>
              </w:rPr>
              <w:t>Darbības rezultāti un to rezultatīvie rādītāji no 2017 līdz 2021 gadam</w:t>
            </w:r>
          </w:p>
        </w:tc>
      </w:tr>
      <w:tr w:rsidR="004C0187" w:rsidRPr="006354A6" w:rsidTr="002247EA">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2017.gada     izpilde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2018.gada plāns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2019.gada p</w:t>
            </w:r>
            <w:r w:rsidR="00BF604D">
              <w:rPr>
                <w:color w:val="000000"/>
                <w:sz w:val="18"/>
                <w:szCs w:val="18"/>
                <w:lang w:eastAsia="lv-LV"/>
              </w:rPr>
              <w:t>lān</w:t>
            </w:r>
            <w:r w:rsidRPr="006354A6">
              <w:rPr>
                <w:color w:val="000000"/>
                <w:sz w:val="18"/>
                <w:szCs w:val="18"/>
                <w:lang w:eastAsia="lv-LV"/>
              </w:rPr>
              <w: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2020.gada prognoze</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2021.gada prognoze</w:t>
            </w:r>
          </w:p>
        </w:tc>
      </w:tr>
      <w:tr w:rsidR="004C0187" w:rsidRPr="006354A6" w:rsidTr="002247EA">
        <w:trPr>
          <w:trHeight w:val="227"/>
        </w:trPr>
        <w:tc>
          <w:tcPr>
            <w:tcW w:w="9180" w:type="dxa"/>
            <w:gridSpan w:val="6"/>
            <w:tcBorders>
              <w:top w:val="nil"/>
              <w:left w:val="single" w:sz="4" w:space="0" w:color="auto"/>
              <w:bottom w:val="single" w:sz="4" w:space="0" w:color="auto"/>
              <w:right w:val="single" w:sz="4" w:space="0" w:color="auto"/>
            </w:tcBorders>
            <w:shd w:val="clear" w:color="000000" w:fill="D9D9D9"/>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Sociālo garantiju saņēmēju skaits</w:t>
            </w:r>
          </w:p>
        </w:tc>
      </w:tr>
      <w:tr w:rsidR="004C0187" w:rsidRPr="006354A6" w:rsidTr="002247EA">
        <w:trPr>
          <w:trHeight w:val="13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C0187" w:rsidRPr="006354A6" w:rsidRDefault="004C0187" w:rsidP="00412D00">
            <w:pPr>
              <w:ind w:right="-81"/>
              <w:rPr>
                <w:color w:val="000000"/>
                <w:sz w:val="18"/>
                <w:szCs w:val="18"/>
                <w:lang w:eastAsia="lv-LV"/>
              </w:rPr>
            </w:pPr>
            <w:r w:rsidRPr="006354A6">
              <w:rPr>
                <w:color w:val="000000"/>
                <w:sz w:val="18"/>
                <w:szCs w:val="18"/>
                <w:lang w:eastAsia="lv-LV"/>
              </w:rPr>
              <w:t>Ikmēneša pensiju un pabalstu saņēmēju skaits</w:t>
            </w:r>
          </w:p>
        </w:tc>
        <w:tc>
          <w:tcPr>
            <w:tcW w:w="992" w:type="dxa"/>
            <w:tcBorders>
              <w:top w:val="nil"/>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w:t>
            </w:r>
            <w:r>
              <w:rPr>
                <w:color w:val="000000"/>
                <w:sz w:val="18"/>
                <w:szCs w:val="18"/>
                <w:lang w:eastAsia="lv-LV"/>
              </w:rPr>
              <w:t> </w:t>
            </w:r>
            <w:r w:rsidRPr="006354A6">
              <w:rPr>
                <w:color w:val="000000"/>
                <w:sz w:val="18"/>
                <w:szCs w:val="18"/>
                <w:lang w:eastAsia="lv-LV"/>
              </w:rPr>
              <w:t>208</w:t>
            </w:r>
          </w:p>
        </w:tc>
        <w:tc>
          <w:tcPr>
            <w:tcW w:w="992"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2260</w:t>
            </w:r>
          </w:p>
        </w:tc>
        <w:tc>
          <w:tcPr>
            <w:tcW w:w="992"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2326</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2350</w:t>
            </w:r>
          </w:p>
        </w:tc>
        <w:tc>
          <w:tcPr>
            <w:tcW w:w="1242"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2375</w:t>
            </w:r>
          </w:p>
        </w:tc>
      </w:tr>
      <w:tr w:rsidR="004C0187" w:rsidRPr="006354A6" w:rsidTr="002247EA">
        <w:trPr>
          <w:trHeight w:val="19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C0187" w:rsidRPr="006354A6" w:rsidRDefault="004C0187" w:rsidP="00412D00">
            <w:pPr>
              <w:ind w:right="-81"/>
              <w:rPr>
                <w:color w:val="000000"/>
                <w:sz w:val="18"/>
                <w:szCs w:val="18"/>
                <w:lang w:eastAsia="lv-LV"/>
              </w:rPr>
            </w:pPr>
            <w:r w:rsidRPr="006354A6">
              <w:rPr>
                <w:color w:val="000000"/>
                <w:sz w:val="18"/>
                <w:szCs w:val="18"/>
                <w:lang w:eastAsia="lv-LV"/>
              </w:rPr>
              <w:t>Pabalsti karavīriem par veselības bojājumiem</w:t>
            </w:r>
          </w:p>
        </w:tc>
        <w:tc>
          <w:tcPr>
            <w:tcW w:w="992" w:type="dxa"/>
            <w:tcBorders>
              <w:top w:val="nil"/>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137</w:t>
            </w:r>
          </w:p>
        </w:tc>
        <w:tc>
          <w:tcPr>
            <w:tcW w:w="992"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200</w:t>
            </w:r>
          </w:p>
        </w:tc>
        <w:tc>
          <w:tcPr>
            <w:tcW w:w="992"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200</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200</w:t>
            </w:r>
          </w:p>
        </w:tc>
        <w:tc>
          <w:tcPr>
            <w:tcW w:w="1242"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200</w:t>
            </w:r>
          </w:p>
        </w:tc>
      </w:tr>
      <w:tr w:rsidR="004C0187" w:rsidRPr="006354A6" w:rsidTr="002247EA">
        <w:trPr>
          <w:trHeight w:val="12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87" w:rsidRPr="006354A6" w:rsidRDefault="004C0187" w:rsidP="00412D00">
            <w:pPr>
              <w:ind w:right="-81"/>
              <w:rPr>
                <w:color w:val="000000"/>
                <w:sz w:val="18"/>
                <w:szCs w:val="18"/>
                <w:lang w:eastAsia="lv-LV"/>
              </w:rPr>
            </w:pPr>
            <w:r w:rsidRPr="006354A6">
              <w:rPr>
                <w:color w:val="000000"/>
                <w:sz w:val="18"/>
                <w:szCs w:val="18"/>
                <w:lang w:eastAsia="lv-LV"/>
              </w:rPr>
              <w:t>Medicīnisko pakalpojumu saņēmēju 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1 584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1540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1571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1586</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1602</w:t>
            </w:r>
          </w:p>
        </w:tc>
      </w:tr>
    </w:tbl>
    <w:p w:rsidR="004C0187" w:rsidRPr="00BB2102" w:rsidRDefault="004C0187" w:rsidP="00412D00">
      <w:pPr>
        <w:spacing w:after="120"/>
        <w:ind w:right="-81"/>
      </w:pPr>
    </w:p>
    <w:tbl>
      <w:tblPr>
        <w:tblW w:w="9180" w:type="dxa"/>
        <w:tblLayout w:type="fixed"/>
        <w:tblLook w:val="04A0" w:firstRow="1" w:lastRow="0" w:firstColumn="1" w:lastColumn="0" w:noHBand="0" w:noVBand="1"/>
      </w:tblPr>
      <w:tblGrid>
        <w:gridCol w:w="3402"/>
        <w:gridCol w:w="1134"/>
        <w:gridCol w:w="1134"/>
        <w:gridCol w:w="1134"/>
        <w:gridCol w:w="1134"/>
        <w:gridCol w:w="1242"/>
      </w:tblGrid>
      <w:tr w:rsidR="004C0187" w:rsidRPr="006354A6" w:rsidTr="002247EA">
        <w:trPr>
          <w:trHeight w:val="315"/>
        </w:trPr>
        <w:tc>
          <w:tcPr>
            <w:tcW w:w="9180" w:type="dxa"/>
            <w:gridSpan w:val="6"/>
            <w:tcBorders>
              <w:top w:val="nil"/>
              <w:left w:val="nil"/>
              <w:bottom w:val="nil"/>
              <w:right w:val="nil"/>
            </w:tcBorders>
            <w:shd w:val="clear" w:color="auto" w:fill="auto"/>
            <w:vAlign w:val="center"/>
            <w:hideMark/>
          </w:tcPr>
          <w:p w:rsidR="004C0187" w:rsidRPr="006354A6" w:rsidRDefault="004C0187" w:rsidP="00412D00">
            <w:pPr>
              <w:spacing w:after="120"/>
              <w:ind w:right="-81"/>
              <w:jc w:val="center"/>
              <w:rPr>
                <w:b/>
                <w:bCs/>
                <w:color w:val="000000"/>
                <w:lang w:eastAsia="lv-LV"/>
              </w:rPr>
            </w:pPr>
            <w:r w:rsidRPr="006354A6">
              <w:rPr>
                <w:b/>
                <w:bCs/>
                <w:color w:val="000000"/>
                <w:lang w:eastAsia="lv-LV"/>
              </w:rPr>
              <w:t>Finansiālie rādītāji no 2017. līdz 2021. gadam</w:t>
            </w:r>
          </w:p>
        </w:tc>
      </w:tr>
      <w:tr w:rsidR="004C0187" w:rsidRPr="006354A6" w:rsidTr="002247EA">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2017.gads (izpilde)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2018.gada   plāns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2019.gada p</w:t>
            </w:r>
            <w:r w:rsidR="00BF604D">
              <w:rPr>
                <w:color w:val="000000"/>
                <w:sz w:val="18"/>
                <w:szCs w:val="18"/>
                <w:lang w:eastAsia="lv-LV"/>
              </w:rPr>
              <w:t>lān</w:t>
            </w:r>
            <w:r w:rsidRPr="006354A6">
              <w:rPr>
                <w:color w:val="000000"/>
                <w:sz w:val="18"/>
                <w:szCs w:val="18"/>
                <w:lang w:eastAsia="lv-LV"/>
              </w:rPr>
              <w: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2020.gada prognoze</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C0187" w:rsidRPr="006354A6" w:rsidRDefault="004C0187" w:rsidP="00412D00">
            <w:pPr>
              <w:ind w:right="-81"/>
              <w:jc w:val="center"/>
              <w:rPr>
                <w:color w:val="000000"/>
                <w:sz w:val="18"/>
                <w:szCs w:val="18"/>
                <w:lang w:eastAsia="lv-LV"/>
              </w:rPr>
            </w:pPr>
            <w:r w:rsidRPr="006354A6">
              <w:rPr>
                <w:color w:val="000000"/>
                <w:sz w:val="18"/>
                <w:szCs w:val="18"/>
                <w:lang w:eastAsia="lv-LV"/>
              </w:rPr>
              <w:t>2021.gada prognoze</w:t>
            </w:r>
          </w:p>
        </w:tc>
      </w:tr>
      <w:tr w:rsidR="004C0187" w:rsidRPr="006354A6" w:rsidTr="002247EA">
        <w:trPr>
          <w:trHeight w:val="242"/>
        </w:trPr>
        <w:tc>
          <w:tcPr>
            <w:tcW w:w="3402" w:type="dxa"/>
            <w:tcBorders>
              <w:top w:val="nil"/>
              <w:left w:val="single" w:sz="4" w:space="0" w:color="auto"/>
              <w:bottom w:val="single" w:sz="4" w:space="0" w:color="auto"/>
              <w:right w:val="single" w:sz="4" w:space="0" w:color="auto"/>
            </w:tcBorders>
            <w:shd w:val="clear" w:color="000000" w:fill="D9D9D9"/>
            <w:hideMark/>
          </w:tcPr>
          <w:p w:rsidR="004C0187" w:rsidRPr="006354A6" w:rsidRDefault="004C0187" w:rsidP="00412D00">
            <w:pPr>
              <w:ind w:right="-81"/>
              <w:rPr>
                <w:color w:val="000000"/>
                <w:sz w:val="18"/>
                <w:szCs w:val="18"/>
                <w:lang w:eastAsia="lv-LV"/>
              </w:rPr>
            </w:pPr>
            <w:r w:rsidRPr="006354A6">
              <w:rPr>
                <w:color w:val="000000"/>
                <w:sz w:val="18"/>
                <w:szCs w:val="18"/>
                <w:lang w:eastAsia="lv-LV"/>
              </w:rPr>
              <w:t xml:space="preserve">Kopējie izdevumi, </w:t>
            </w:r>
            <w:proofErr w:type="spellStart"/>
            <w:r w:rsidRPr="006354A6">
              <w:rPr>
                <w:i/>
                <w:iCs/>
                <w:color w:val="000000"/>
                <w:sz w:val="18"/>
                <w:szCs w:val="18"/>
                <w:lang w:eastAsia="lv-LV"/>
              </w:rPr>
              <w:t>euro</w:t>
            </w:r>
            <w:proofErr w:type="spellEnd"/>
          </w:p>
        </w:tc>
        <w:tc>
          <w:tcPr>
            <w:tcW w:w="1134" w:type="dxa"/>
            <w:tcBorders>
              <w:top w:val="nil"/>
              <w:left w:val="nil"/>
              <w:bottom w:val="single" w:sz="4" w:space="0" w:color="auto"/>
              <w:right w:val="single" w:sz="4" w:space="0" w:color="auto"/>
            </w:tcBorders>
            <w:shd w:val="clear" w:color="000000" w:fill="D9D9D9"/>
            <w:hideMark/>
          </w:tcPr>
          <w:p w:rsidR="004C0187" w:rsidRPr="006354A6" w:rsidRDefault="004C0187" w:rsidP="00412D00">
            <w:pPr>
              <w:ind w:right="-81"/>
              <w:jc w:val="right"/>
              <w:rPr>
                <w:color w:val="000000"/>
                <w:sz w:val="18"/>
                <w:szCs w:val="18"/>
                <w:lang w:eastAsia="lv-LV"/>
              </w:rPr>
            </w:pPr>
            <w:r w:rsidRPr="006354A6">
              <w:rPr>
                <w:color w:val="000000"/>
                <w:sz w:val="18"/>
                <w:szCs w:val="18"/>
                <w:lang w:eastAsia="lv-LV"/>
              </w:rPr>
              <w:t>11 366 267</w:t>
            </w:r>
          </w:p>
        </w:tc>
        <w:tc>
          <w:tcPr>
            <w:tcW w:w="1134" w:type="dxa"/>
            <w:tcBorders>
              <w:top w:val="nil"/>
              <w:left w:val="nil"/>
              <w:bottom w:val="single" w:sz="4" w:space="0" w:color="auto"/>
              <w:right w:val="single" w:sz="4" w:space="0" w:color="auto"/>
            </w:tcBorders>
            <w:shd w:val="clear" w:color="000000" w:fill="D9D9D9"/>
            <w:hideMark/>
          </w:tcPr>
          <w:p w:rsidR="004C0187" w:rsidRPr="006354A6" w:rsidRDefault="004C0187" w:rsidP="00412D00">
            <w:pPr>
              <w:ind w:right="-81"/>
              <w:jc w:val="right"/>
              <w:rPr>
                <w:color w:val="000000"/>
                <w:sz w:val="18"/>
                <w:szCs w:val="18"/>
                <w:lang w:eastAsia="lv-LV"/>
              </w:rPr>
            </w:pPr>
            <w:r w:rsidRPr="006354A6">
              <w:rPr>
                <w:color w:val="000000"/>
                <w:sz w:val="18"/>
                <w:szCs w:val="18"/>
                <w:lang w:eastAsia="lv-LV"/>
              </w:rPr>
              <w:t>12 566 612</w:t>
            </w:r>
          </w:p>
        </w:tc>
        <w:tc>
          <w:tcPr>
            <w:tcW w:w="1134" w:type="dxa"/>
            <w:tcBorders>
              <w:top w:val="nil"/>
              <w:left w:val="nil"/>
              <w:bottom w:val="single" w:sz="4" w:space="0" w:color="auto"/>
              <w:right w:val="single" w:sz="4" w:space="0" w:color="auto"/>
            </w:tcBorders>
            <w:shd w:val="clear" w:color="000000" w:fill="D9D9D9"/>
            <w:hideMark/>
          </w:tcPr>
          <w:p w:rsidR="004C0187" w:rsidRPr="006354A6" w:rsidRDefault="004C0187" w:rsidP="00412D00">
            <w:pPr>
              <w:ind w:right="-81"/>
              <w:jc w:val="right"/>
              <w:rPr>
                <w:color w:val="000000"/>
                <w:sz w:val="18"/>
                <w:szCs w:val="18"/>
                <w:lang w:eastAsia="lv-LV"/>
              </w:rPr>
            </w:pPr>
            <w:r w:rsidRPr="006354A6">
              <w:rPr>
                <w:color w:val="000000"/>
                <w:sz w:val="18"/>
                <w:szCs w:val="18"/>
                <w:lang w:eastAsia="lv-LV"/>
              </w:rPr>
              <w:t>13 055 672</w:t>
            </w:r>
          </w:p>
        </w:tc>
        <w:tc>
          <w:tcPr>
            <w:tcW w:w="1134" w:type="dxa"/>
            <w:tcBorders>
              <w:top w:val="nil"/>
              <w:left w:val="nil"/>
              <w:bottom w:val="single" w:sz="4" w:space="0" w:color="auto"/>
              <w:right w:val="single" w:sz="4" w:space="0" w:color="auto"/>
            </w:tcBorders>
            <w:shd w:val="clear" w:color="000000" w:fill="D9D9D9"/>
            <w:hideMark/>
          </w:tcPr>
          <w:p w:rsidR="004C0187" w:rsidRPr="006354A6" w:rsidRDefault="004C0187" w:rsidP="00412D00">
            <w:pPr>
              <w:ind w:right="-81"/>
              <w:jc w:val="right"/>
              <w:rPr>
                <w:color w:val="000000"/>
                <w:sz w:val="18"/>
                <w:szCs w:val="18"/>
                <w:lang w:eastAsia="lv-LV"/>
              </w:rPr>
            </w:pPr>
            <w:r w:rsidRPr="006354A6">
              <w:rPr>
                <w:color w:val="000000"/>
                <w:sz w:val="18"/>
                <w:szCs w:val="18"/>
                <w:lang w:eastAsia="lv-LV"/>
              </w:rPr>
              <w:t>13 055 672</w:t>
            </w:r>
          </w:p>
        </w:tc>
        <w:tc>
          <w:tcPr>
            <w:tcW w:w="1242" w:type="dxa"/>
            <w:tcBorders>
              <w:top w:val="nil"/>
              <w:left w:val="nil"/>
              <w:bottom w:val="single" w:sz="4" w:space="0" w:color="auto"/>
              <w:right w:val="single" w:sz="4" w:space="0" w:color="auto"/>
            </w:tcBorders>
            <w:shd w:val="clear" w:color="000000" w:fill="D9D9D9"/>
            <w:hideMark/>
          </w:tcPr>
          <w:p w:rsidR="004C0187" w:rsidRPr="006354A6" w:rsidRDefault="004C0187" w:rsidP="00412D00">
            <w:pPr>
              <w:ind w:right="-81"/>
              <w:jc w:val="right"/>
              <w:rPr>
                <w:color w:val="000000"/>
                <w:sz w:val="18"/>
                <w:szCs w:val="18"/>
                <w:lang w:eastAsia="lv-LV"/>
              </w:rPr>
            </w:pPr>
            <w:r w:rsidRPr="006354A6">
              <w:rPr>
                <w:color w:val="000000"/>
                <w:sz w:val="18"/>
                <w:szCs w:val="18"/>
                <w:lang w:eastAsia="lv-LV"/>
              </w:rPr>
              <w:t>13 055 672</w:t>
            </w:r>
          </w:p>
        </w:tc>
      </w:tr>
      <w:tr w:rsidR="004C0187" w:rsidRPr="006354A6" w:rsidTr="002247EA">
        <w:trPr>
          <w:trHeight w:val="273"/>
        </w:trPr>
        <w:tc>
          <w:tcPr>
            <w:tcW w:w="3402" w:type="dxa"/>
            <w:tcBorders>
              <w:top w:val="nil"/>
              <w:left w:val="single" w:sz="4" w:space="0" w:color="auto"/>
              <w:bottom w:val="single" w:sz="4" w:space="0" w:color="auto"/>
              <w:right w:val="single" w:sz="4" w:space="0" w:color="auto"/>
            </w:tcBorders>
            <w:shd w:val="clear" w:color="auto" w:fill="auto"/>
            <w:hideMark/>
          </w:tcPr>
          <w:p w:rsidR="004C0187" w:rsidRPr="006354A6" w:rsidRDefault="004C0187" w:rsidP="00412D00">
            <w:pPr>
              <w:ind w:right="-81"/>
              <w:rPr>
                <w:color w:val="000000"/>
                <w:sz w:val="18"/>
                <w:szCs w:val="18"/>
                <w:lang w:eastAsia="lv-LV"/>
              </w:rPr>
            </w:pPr>
            <w:r w:rsidRPr="006354A6">
              <w:rPr>
                <w:color w:val="000000"/>
                <w:sz w:val="18"/>
                <w:szCs w:val="18"/>
                <w:lang w:eastAsia="lv-LV"/>
              </w:rPr>
              <w:t xml:space="preserve">Kopējo izdevumu izmaiņas, </w:t>
            </w:r>
            <w:proofErr w:type="spellStart"/>
            <w:r w:rsidRPr="006354A6">
              <w:rPr>
                <w:i/>
                <w:iCs/>
                <w:color w:val="000000"/>
                <w:sz w:val="18"/>
                <w:szCs w:val="18"/>
                <w:lang w:eastAsia="lv-LV"/>
              </w:rPr>
              <w:t>euro</w:t>
            </w:r>
            <w:proofErr w:type="spellEnd"/>
            <w:r w:rsidRPr="006354A6">
              <w:rPr>
                <w:color w:val="000000"/>
                <w:sz w:val="18"/>
                <w:szCs w:val="18"/>
                <w:lang w:eastAsia="lv-LV"/>
              </w:rPr>
              <w:t xml:space="preserve"> (+/–) pret iepriekšējo gadu</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FC4E54">
              <w:rPr>
                <w:b/>
                <w:bCs/>
                <w:sz w:val="18"/>
                <w:szCs w:val="18"/>
              </w:rPr>
              <w:t>×</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right"/>
              <w:rPr>
                <w:color w:val="000000"/>
                <w:sz w:val="18"/>
                <w:szCs w:val="18"/>
                <w:lang w:eastAsia="lv-LV"/>
              </w:rPr>
            </w:pPr>
            <w:r w:rsidRPr="006354A6">
              <w:rPr>
                <w:color w:val="000000"/>
                <w:sz w:val="18"/>
                <w:szCs w:val="18"/>
                <w:lang w:eastAsia="lv-LV"/>
              </w:rPr>
              <w:t>1 200 345</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right"/>
              <w:rPr>
                <w:color w:val="000000"/>
                <w:sz w:val="18"/>
                <w:szCs w:val="18"/>
                <w:lang w:eastAsia="lv-LV"/>
              </w:rPr>
            </w:pPr>
            <w:r w:rsidRPr="006354A6">
              <w:rPr>
                <w:color w:val="000000"/>
                <w:sz w:val="18"/>
                <w:szCs w:val="18"/>
                <w:lang w:eastAsia="lv-LV"/>
              </w:rPr>
              <w:t>489 060</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Pr>
                <w:color w:val="000000"/>
                <w:sz w:val="18"/>
                <w:szCs w:val="18"/>
                <w:lang w:eastAsia="lv-LV"/>
              </w:rPr>
              <w:t>-</w:t>
            </w:r>
          </w:p>
        </w:tc>
        <w:tc>
          <w:tcPr>
            <w:tcW w:w="1242"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Pr>
                <w:color w:val="000000"/>
                <w:sz w:val="18"/>
                <w:szCs w:val="18"/>
                <w:lang w:eastAsia="lv-LV"/>
              </w:rPr>
              <w:t>-</w:t>
            </w:r>
          </w:p>
        </w:tc>
      </w:tr>
      <w:tr w:rsidR="004C0187" w:rsidRPr="006354A6" w:rsidTr="002247EA">
        <w:trPr>
          <w:trHeight w:val="421"/>
        </w:trPr>
        <w:tc>
          <w:tcPr>
            <w:tcW w:w="3402" w:type="dxa"/>
            <w:tcBorders>
              <w:top w:val="nil"/>
              <w:left w:val="single" w:sz="4" w:space="0" w:color="auto"/>
              <w:bottom w:val="single" w:sz="4" w:space="0" w:color="auto"/>
              <w:right w:val="single" w:sz="4" w:space="0" w:color="auto"/>
            </w:tcBorders>
            <w:shd w:val="clear" w:color="auto" w:fill="auto"/>
            <w:hideMark/>
          </w:tcPr>
          <w:p w:rsidR="004C0187" w:rsidRPr="006354A6" w:rsidRDefault="004C0187" w:rsidP="00412D00">
            <w:pPr>
              <w:ind w:right="-81"/>
              <w:rPr>
                <w:color w:val="000000"/>
                <w:sz w:val="18"/>
                <w:szCs w:val="18"/>
                <w:lang w:eastAsia="lv-LV"/>
              </w:rPr>
            </w:pPr>
            <w:r w:rsidRPr="006354A6">
              <w:rPr>
                <w:color w:val="000000"/>
                <w:sz w:val="18"/>
                <w:szCs w:val="18"/>
                <w:lang w:eastAsia="lv-LV"/>
              </w:rPr>
              <w:t>Kopējie izdevumi, % (+/–) pret iepriekšējo gadu</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sidRPr="00FC4E54">
              <w:rPr>
                <w:b/>
                <w:bCs/>
                <w:sz w:val="18"/>
                <w:szCs w:val="18"/>
              </w:rPr>
              <w:t>×</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right"/>
              <w:rPr>
                <w:color w:val="000000"/>
                <w:sz w:val="18"/>
                <w:szCs w:val="18"/>
                <w:lang w:eastAsia="lv-LV"/>
              </w:rPr>
            </w:pPr>
            <w:r>
              <w:rPr>
                <w:color w:val="000000"/>
                <w:sz w:val="18"/>
                <w:szCs w:val="18"/>
                <w:lang w:eastAsia="lv-LV"/>
              </w:rPr>
              <w:t>10,6</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right"/>
              <w:rPr>
                <w:color w:val="000000"/>
                <w:sz w:val="18"/>
                <w:szCs w:val="18"/>
                <w:lang w:eastAsia="lv-LV"/>
              </w:rPr>
            </w:pPr>
            <w:r>
              <w:rPr>
                <w:color w:val="000000"/>
                <w:sz w:val="18"/>
                <w:szCs w:val="18"/>
                <w:lang w:eastAsia="lv-LV"/>
              </w:rPr>
              <w:t>3,9</w:t>
            </w:r>
          </w:p>
        </w:tc>
        <w:tc>
          <w:tcPr>
            <w:tcW w:w="1134"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Pr>
                <w:color w:val="000000"/>
                <w:sz w:val="18"/>
                <w:szCs w:val="18"/>
                <w:lang w:eastAsia="lv-LV"/>
              </w:rPr>
              <w:t>-</w:t>
            </w:r>
          </w:p>
        </w:tc>
        <w:tc>
          <w:tcPr>
            <w:tcW w:w="1242" w:type="dxa"/>
            <w:tcBorders>
              <w:top w:val="nil"/>
              <w:left w:val="nil"/>
              <w:bottom w:val="single" w:sz="4" w:space="0" w:color="auto"/>
              <w:right w:val="single" w:sz="4" w:space="0" w:color="auto"/>
            </w:tcBorders>
            <w:shd w:val="clear" w:color="auto" w:fill="auto"/>
            <w:hideMark/>
          </w:tcPr>
          <w:p w:rsidR="004C0187" w:rsidRPr="006354A6" w:rsidRDefault="004C0187" w:rsidP="00412D00">
            <w:pPr>
              <w:ind w:right="-81"/>
              <w:jc w:val="center"/>
              <w:rPr>
                <w:color w:val="000000"/>
                <w:sz w:val="18"/>
                <w:szCs w:val="18"/>
                <w:lang w:eastAsia="lv-LV"/>
              </w:rPr>
            </w:pPr>
            <w:r>
              <w:rPr>
                <w:color w:val="000000"/>
                <w:sz w:val="18"/>
                <w:szCs w:val="18"/>
                <w:lang w:eastAsia="lv-LV"/>
              </w:rPr>
              <w:t>-</w:t>
            </w:r>
          </w:p>
        </w:tc>
      </w:tr>
    </w:tbl>
    <w:p w:rsidR="00DF6095" w:rsidRDefault="00DF6095" w:rsidP="00412D00">
      <w:pPr>
        <w:spacing w:after="120"/>
        <w:ind w:right="-81"/>
        <w:jc w:val="center"/>
        <w:rPr>
          <w:b/>
          <w:color w:val="000000" w:themeColor="text1"/>
          <w:lang w:eastAsia="lv-LV"/>
        </w:rPr>
      </w:pPr>
    </w:p>
    <w:p w:rsidR="00EA001D" w:rsidRDefault="00EA001D" w:rsidP="00EA001D">
      <w:pPr>
        <w:spacing w:after="120"/>
        <w:ind w:right="9"/>
        <w:jc w:val="center"/>
        <w:rPr>
          <w:b/>
          <w:color w:val="000000" w:themeColor="text1"/>
          <w:lang w:eastAsia="lv-LV"/>
        </w:rPr>
      </w:pPr>
    </w:p>
    <w:p w:rsidR="003F6195" w:rsidRDefault="003F6195" w:rsidP="00EA001D">
      <w:pPr>
        <w:spacing w:after="120"/>
        <w:ind w:right="9"/>
        <w:jc w:val="center"/>
        <w:rPr>
          <w:b/>
          <w:color w:val="000000" w:themeColor="text1"/>
          <w:lang w:eastAsia="lv-LV"/>
        </w:rPr>
      </w:pPr>
    </w:p>
    <w:p w:rsidR="004C0187" w:rsidRPr="00BB2102" w:rsidRDefault="004C0187" w:rsidP="00412D00">
      <w:pPr>
        <w:spacing w:after="120"/>
        <w:ind w:right="-81"/>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2019. </w:t>
      </w:r>
      <w:r w:rsidRPr="00BB2102">
        <w:rPr>
          <w:b/>
          <w:color w:val="000000" w:themeColor="text1"/>
          <w:lang w:eastAsia="lv-LV"/>
        </w:rPr>
        <w:t>gada p</w:t>
      </w:r>
      <w:r w:rsidR="00BF604D">
        <w:rPr>
          <w:b/>
          <w:color w:val="000000" w:themeColor="text1"/>
          <w:lang w:eastAsia="lv-LV"/>
        </w:rPr>
        <w:t>lān</w:t>
      </w:r>
      <w:r w:rsidRPr="00BB2102">
        <w:rPr>
          <w:b/>
          <w:color w:val="000000" w:themeColor="text1"/>
          <w:lang w:eastAsia="lv-LV"/>
        </w:rPr>
        <w:t>u ar</w:t>
      </w:r>
      <w:r>
        <w:rPr>
          <w:b/>
          <w:color w:val="000000" w:themeColor="text1"/>
          <w:lang w:eastAsia="lv-LV"/>
        </w:rPr>
        <w:t xml:space="preserve"> 2018. </w:t>
      </w:r>
      <w:r w:rsidRPr="00BB2102">
        <w:rPr>
          <w:b/>
          <w:color w:val="000000" w:themeColor="text1"/>
          <w:lang w:eastAsia="lv-LV"/>
        </w:rPr>
        <w:t>gada plānu</w:t>
      </w:r>
    </w:p>
    <w:p w:rsidR="004C0187" w:rsidRPr="00BB2102" w:rsidRDefault="000D5795" w:rsidP="000D5795">
      <w:pPr>
        <w:ind w:left="8540" w:right="-81"/>
        <w:rPr>
          <w:i/>
          <w:sz w:val="18"/>
          <w:szCs w:val="18"/>
        </w:rPr>
      </w:pPr>
      <w:r>
        <w:rPr>
          <w:i/>
          <w:sz w:val="18"/>
          <w:szCs w:val="18"/>
        </w:rPr>
        <w:t xml:space="preserve">    </w:t>
      </w:r>
      <w:proofErr w:type="spellStart"/>
      <w:r>
        <w:rPr>
          <w:i/>
          <w:sz w:val="18"/>
          <w:szCs w:val="18"/>
        </w:rPr>
        <w:t>E</w:t>
      </w:r>
      <w:r w:rsidR="004C0187" w:rsidRPr="00BB2102">
        <w:rPr>
          <w:i/>
          <w:sz w:val="18"/>
          <w:szCs w:val="18"/>
        </w:rPr>
        <w:t>uro</w:t>
      </w:r>
      <w:proofErr w:type="spellEnd"/>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1418"/>
        <w:gridCol w:w="1417"/>
        <w:gridCol w:w="1134"/>
      </w:tblGrid>
      <w:tr w:rsidR="004C0187" w:rsidRPr="00BB2102" w:rsidTr="00A468DE">
        <w:trPr>
          <w:trHeight w:val="142"/>
          <w:tblHeader/>
        </w:trPr>
        <w:tc>
          <w:tcPr>
            <w:tcW w:w="5103" w:type="dxa"/>
            <w:vAlign w:val="center"/>
          </w:tcPr>
          <w:p w:rsidR="004C0187" w:rsidRPr="00BB2102" w:rsidRDefault="004C0187" w:rsidP="00412D00">
            <w:pPr>
              <w:pStyle w:val="tabteksts"/>
              <w:ind w:right="-81"/>
              <w:jc w:val="center"/>
              <w:rPr>
                <w:szCs w:val="18"/>
              </w:rPr>
            </w:pPr>
            <w:r w:rsidRPr="00BB2102">
              <w:rPr>
                <w:color w:val="000000" w:themeColor="text1"/>
                <w:szCs w:val="18"/>
                <w:lang w:eastAsia="lv-LV"/>
              </w:rPr>
              <w:t>Pasākums</w:t>
            </w:r>
          </w:p>
        </w:tc>
        <w:tc>
          <w:tcPr>
            <w:tcW w:w="1418" w:type="dxa"/>
            <w:vAlign w:val="center"/>
          </w:tcPr>
          <w:p w:rsidR="004C0187" w:rsidRPr="00BB2102" w:rsidRDefault="004C0187" w:rsidP="00412D00">
            <w:pPr>
              <w:pStyle w:val="tabteksts"/>
              <w:ind w:right="-81"/>
              <w:jc w:val="center"/>
              <w:rPr>
                <w:color w:val="000000" w:themeColor="text1"/>
                <w:szCs w:val="18"/>
                <w:lang w:eastAsia="lv-LV"/>
              </w:rPr>
            </w:pPr>
            <w:r w:rsidRPr="00BB2102">
              <w:rPr>
                <w:color w:val="000000" w:themeColor="text1"/>
                <w:szCs w:val="18"/>
                <w:lang w:eastAsia="lv-LV"/>
              </w:rPr>
              <w:t>Samazinājums</w:t>
            </w:r>
          </w:p>
        </w:tc>
        <w:tc>
          <w:tcPr>
            <w:tcW w:w="1417" w:type="dxa"/>
            <w:vAlign w:val="center"/>
          </w:tcPr>
          <w:p w:rsidR="004C0187" w:rsidRPr="00BB2102" w:rsidRDefault="004C0187" w:rsidP="00412D00">
            <w:pPr>
              <w:pStyle w:val="tabteksts"/>
              <w:ind w:right="-81"/>
              <w:jc w:val="center"/>
              <w:rPr>
                <w:color w:val="000000" w:themeColor="text1"/>
                <w:szCs w:val="18"/>
                <w:lang w:eastAsia="lv-LV"/>
              </w:rPr>
            </w:pPr>
            <w:r w:rsidRPr="00BB2102">
              <w:rPr>
                <w:color w:val="000000" w:themeColor="text1"/>
                <w:szCs w:val="18"/>
                <w:lang w:eastAsia="lv-LV"/>
              </w:rPr>
              <w:t>Palielinājums</w:t>
            </w:r>
          </w:p>
        </w:tc>
        <w:tc>
          <w:tcPr>
            <w:tcW w:w="1134" w:type="dxa"/>
            <w:vAlign w:val="center"/>
          </w:tcPr>
          <w:p w:rsidR="004C0187" w:rsidRPr="00BB2102" w:rsidRDefault="004C0187" w:rsidP="00412D00">
            <w:pPr>
              <w:pStyle w:val="tabteksts"/>
              <w:ind w:right="-81"/>
              <w:jc w:val="center"/>
              <w:rPr>
                <w:color w:val="000000" w:themeColor="text1"/>
                <w:szCs w:val="18"/>
                <w:lang w:eastAsia="lv-LV"/>
              </w:rPr>
            </w:pPr>
            <w:r w:rsidRPr="00BB2102">
              <w:rPr>
                <w:color w:val="000000" w:themeColor="text1"/>
                <w:szCs w:val="18"/>
                <w:lang w:eastAsia="lv-LV"/>
              </w:rPr>
              <w:t>Izmaiņas</w:t>
            </w:r>
          </w:p>
        </w:tc>
      </w:tr>
      <w:tr w:rsidR="004C0187" w:rsidRPr="00BB2102" w:rsidTr="00A468DE">
        <w:trPr>
          <w:trHeight w:val="142"/>
        </w:trPr>
        <w:tc>
          <w:tcPr>
            <w:tcW w:w="5103" w:type="dxa"/>
            <w:shd w:val="clear" w:color="auto" w:fill="D9D9D9" w:themeFill="background1" w:themeFillShade="D9"/>
          </w:tcPr>
          <w:p w:rsidR="004C0187" w:rsidRPr="00BB2102" w:rsidRDefault="004C0187" w:rsidP="00412D00">
            <w:pPr>
              <w:pStyle w:val="tabteksts"/>
              <w:ind w:right="-81"/>
              <w:rPr>
                <w:szCs w:val="18"/>
              </w:rPr>
            </w:pPr>
            <w:r w:rsidRPr="00BB2102">
              <w:rPr>
                <w:b/>
                <w:bCs/>
                <w:szCs w:val="18"/>
                <w:lang w:eastAsia="lv-LV"/>
              </w:rPr>
              <w:t>Izdevumi - kopā</w:t>
            </w:r>
          </w:p>
        </w:tc>
        <w:tc>
          <w:tcPr>
            <w:tcW w:w="1418" w:type="dxa"/>
            <w:shd w:val="clear" w:color="auto" w:fill="D9D9D9" w:themeFill="background1" w:themeFillShade="D9"/>
          </w:tcPr>
          <w:p w:rsidR="004C0187" w:rsidRPr="00BB2102" w:rsidRDefault="004C0187" w:rsidP="00412D00">
            <w:pPr>
              <w:pStyle w:val="tabteksts"/>
              <w:ind w:right="-81"/>
              <w:jc w:val="center"/>
              <w:rPr>
                <w:szCs w:val="18"/>
              </w:rPr>
            </w:pPr>
            <w:r>
              <w:rPr>
                <w:szCs w:val="18"/>
              </w:rPr>
              <w:t>-</w:t>
            </w:r>
          </w:p>
        </w:tc>
        <w:tc>
          <w:tcPr>
            <w:tcW w:w="1417" w:type="dxa"/>
            <w:shd w:val="clear" w:color="auto" w:fill="D9D9D9" w:themeFill="background1" w:themeFillShade="D9"/>
          </w:tcPr>
          <w:p w:rsidR="004C0187" w:rsidRPr="00220E42" w:rsidRDefault="004C0187" w:rsidP="00412D00">
            <w:pPr>
              <w:pStyle w:val="tabteksts"/>
              <w:ind w:right="-81"/>
              <w:jc w:val="right"/>
              <w:rPr>
                <w:b/>
                <w:szCs w:val="18"/>
              </w:rPr>
            </w:pPr>
            <w:r w:rsidRPr="00220E42">
              <w:rPr>
                <w:b/>
                <w:szCs w:val="18"/>
              </w:rPr>
              <w:t>489 060</w:t>
            </w:r>
          </w:p>
        </w:tc>
        <w:tc>
          <w:tcPr>
            <w:tcW w:w="1134" w:type="dxa"/>
            <w:shd w:val="clear" w:color="auto" w:fill="D9D9D9" w:themeFill="background1" w:themeFillShade="D9"/>
          </w:tcPr>
          <w:p w:rsidR="004C0187" w:rsidRPr="00220E42" w:rsidRDefault="004C0187" w:rsidP="00412D00">
            <w:pPr>
              <w:pStyle w:val="tabteksts"/>
              <w:ind w:right="-81"/>
              <w:jc w:val="right"/>
              <w:rPr>
                <w:b/>
                <w:szCs w:val="18"/>
              </w:rPr>
            </w:pPr>
            <w:r w:rsidRPr="00220E42">
              <w:rPr>
                <w:b/>
                <w:szCs w:val="18"/>
              </w:rPr>
              <w:t>489 060</w:t>
            </w:r>
          </w:p>
        </w:tc>
      </w:tr>
      <w:tr w:rsidR="004C0187" w:rsidRPr="00BB2102" w:rsidTr="00A468DE">
        <w:tc>
          <w:tcPr>
            <w:tcW w:w="9072" w:type="dxa"/>
            <w:gridSpan w:val="4"/>
          </w:tcPr>
          <w:p w:rsidR="004C0187" w:rsidRPr="00BB2102" w:rsidRDefault="004C0187" w:rsidP="00412D00">
            <w:pPr>
              <w:pStyle w:val="tabteksts"/>
              <w:ind w:right="-81"/>
              <w:rPr>
                <w:szCs w:val="18"/>
              </w:rPr>
            </w:pPr>
            <w:r w:rsidRPr="00BB2102">
              <w:rPr>
                <w:i/>
                <w:szCs w:val="18"/>
                <w:lang w:eastAsia="lv-LV"/>
              </w:rPr>
              <w:t>t. sk.:</w:t>
            </w:r>
          </w:p>
        </w:tc>
      </w:tr>
      <w:tr w:rsidR="004C0187" w:rsidRPr="00F00119" w:rsidTr="00A468DE">
        <w:trPr>
          <w:trHeight w:val="142"/>
        </w:trPr>
        <w:tc>
          <w:tcPr>
            <w:tcW w:w="5103" w:type="dxa"/>
            <w:shd w:val="clear" w:color="auto" w:fill="F2F2F2" w:themeFill="background1" w:themeFillShade="F2"/>
            <w:vAlign w:val="center"/>
          </w:tcPr>
          <w:p w:rsidR="004C0187" w:rsidRPr="00BB2102" w:rsidRDefault="004C0187" w:rsidP="00412D00">
            <w:pPr>
              <w:pStyle w:val="tabteksts"/>
              <w:ind w:right="-81"/>
              <w:rPr>
                <w:szCs w:val="18"/>
                <w:u w:val="single"/>
                <w:lang w:eastAsia="lv-LV"/>
              </w:rPr>
            </w:pPr>
            <w:r w:rsidRPr="00CC2358">
              <w:rPr>
                <w:szCs w:val="18"/>
                <w:u w:val="single"/>
                <w:lang w:eastAsia="lv-LV"/>
              </w:rPr>
              <w:t>Citas izmaiņas</w:t>
            </w:r>
          </w:p>
        </w:tc>
        <w:tc>
          <w:tcPr>
            <w:tcW w:w="1418" w:type="dxa"/>
            <w:shd w:val="clear" w:color="auto" w:fill="F2F2F2" w:themeFill="background1" w:themeFillShade="F2"/>
          </w:tcPr>
          <w:p w:rsidR="004C0187" w:rsidRPr="00F00119" w:rsidRDefault="004C0187" w:rsidP="00412D00">
            <w:pPr>
              <w:pStyle w:val="tabteksts"/>
              <w:ind w:right="-81"/>
              <w:jc w:val="center"/>
              <w:rPr>
                <w:szCs w:val="18"/>
              </w:rPr>
            </w:pPr>
            <w:r>
              <w:rPr>
                <w:szCs w:val="18"/>
              </w:rPr>
              <w:t>-</w:t>
            </w:r>
          </w:p>
        </w:tc>
        <w:tc>
          <w:tcPr>
            <w:tcW w:w="1417" w:type="dxa"/>
            <w:shd w:val="clear" w:color="auto" w:fill="F2F2F2" w:themeFill="background1" w:themeFillShade="F2"/>
          </w:tcPr>
          <w:p w:rsidR="004C0187" w:rsidRPr="00F00119" w:rsidRDefault="004C0187" w:rsidP="00412D00">
            <w:pPr>
              <w:pStyle w:val="tabteksts"/>
              <w:ind w:right="-81"/>
              <w:jc w:val="right"/>
              <w:rPr>
                <w:szCs w:val="18"/>
              </w:rPr>
            </w:pPr>
            <w:r>
              <w:rPr>
                <w:szCs w:val="18"/>
              </w:rPr>
              <w:t>489 060</w:t>
            </w:r>
          </w:p>
        </w:tc>
        <w:tc>
          <w:tcPr>
            <w:tcW w:w="1134" w:type="dxa"/>
            <w:shd w:val="clear" w:color="auto" w:fill="F2F2F2" w:themeFill="background1" w:themeFillShade="F2"/>
          </w:tcPr>
          <w:p w:rsidR="004C0187" w:rsidRPr="00F00119" w:rsidRDefault="004C0187" w:rsidP="00412D00">
            <w:pPr>
              <w:pStyle w:val="tabteksts"/>
              <w:ind w:right="-81"/>
              <w:jc w:val="right"/>
              <w:rPr>
                <w:szCs w:val="18"/>
              </w:rPr>
            </w:pPr>
            <w:r>
              <w:rPr>
                <w:szCs w:val="18"/>
              </w:rPr>
              <w:t>489 060</w:t>
            </w:r>
          </w:p>
        </w:tc>
      </w:tr>
      <w:tr w:rsidR="004C0187" w:rsidRPr="00BB2102" w:rsidTr="00A468DE">
        <w:trPr>
          <w:trHeight w:val="142"/>
        </w:trPr>
        <w:tc>
          <w:tcPr>
            <w:tcW w:w="5103" w:type="dxa"/>
          </w:tcPr>
          <w:p w:rsidR="004C0187" w:rsidRPr="001816EA" w:rsidRDefault="004C0187" w:rsidP="00412D00">
            <w:pPr>
              <w:pStyle w:val="tabteksts"/>
              <w:ind w:right="-81"/>
              <w:rPr>
                <w:i/>
                <w:szCs w:val="18"/>
                <w:lang w:eastAsia="lv-LV"/>
              </w:rPr>
            </w:pPr>
            <w:r w:rsidRPr="00520961">
              <w:rPr>
                <w:i/>
                <w:szCs w:val="18"/>
                <w:lang w:eastAsia="lv-LV"/>
              </w:rPr>
              <w:t xml:space="preserve">Palielināti izdevumi sociālajiem pabalstiem, lai nodrošinātu 2018.gada paredzēto militārpersonu izdienas pensiju indeksāciju un </w:t>
            </w:r>
            <w:r>
              <w:rPr>
                <w:i/>
                <w:szCs w:val="18"/>
                <w:lang w:eastAsia="lv-LV"/>
              </w:rPr>
              <w:t>izdienas pensiju saņēmēju skaita pieaugumu par 82 personām</w:t>
            </w:r>
          </w:p>
        </w:tc>
        <w:tc>
          <w:tcPr>
            <w:tcW w:w="1418" w:type="dxa"/>
          </w:tcPr>
          <w:p w:rsidR="004C0187" w:rsidRPr="00BB2102" w:rsidRDefault="004C0187" w:rsidP="00412D00">
            <w:pPr>
              <w:pStyle w:val="tabteksts"/>
              <w:ind w:right="-81"/>
              <w:jc w:val="center"/>
              <w:rPr>
                <w:szCs w:val="18"/>
              </w:rPr>
            </w:pPr>
            <w:r>
              <w:rPr>
                <w:szCs w:val="18"/>
              </w:rPr>
              <w:t>-</w:t>
            </w:r>
          </w:p>
        </w:tc>
        <w:tc>
          <w:tcPr>
            <w:tcW w:w="1417" w:type="dxa"/>
          </w:tcPr>
          <w:p w:rsidR="004C0187" w:rsidRPr="00BB2102" w:rsidRDefault="004C0187" w:rsidP="00412D00">
            <w:pPr>
              <w:pStyle w:val="tabteksts"/>
              <w:ind w:right="-81"/>
              <w:jc w:val="right"/>
              <w:rPr>
                <w:szCs w:val="18"/>
              </w:rPr>
            </w:pPr>
            <w:r>
              <w:rPr>
                <w:szCs w:val="18"/>
              </w:rPr>
              <w:t>489 060</w:t>
            </w:r>
          </w:p>
        </w:tc>
        <w:tc>
          <w:tcPr>
            <w:tcW w:w="1134" w:type="dxa"/>
          </w:tcPr>
          <w:p w:rsidR="004C0187" w:rsidRPr="00BB2102" w:rsidRDefault="004C0187" w:rsidP="00412D00">
            <w:pPr>
              <w:pStyle w:val="tabteksts"/>
              <w:ind w:right="-81"/>
              <w:jc w:val="right"/>
              <w:rPr>
                <w:szCs w:val="18"/>
              </w:rPr>
            </w:pPr>
            <w:r>
              <w:rPr>
                <w:szCs w:val="18"/>
              </w:rPr>
              <w:t>489 060</w:t>
            </w:r>
          </w:p>
        </w:tc>
      </w:tr>
    </w:tbl>
    <w:p w:rsidR="004C0187" w:rsidRDefault="004C0187" w:rsidP="00412D00">
      <w:pPr>
        <w:pStyle w:val="H4"/>
        <w:ind w:right="-81"/>
        <w:jc w:val="left"/>
        <w:rPr>
          <w:sz w:val="24"/>
          <w:szCs w:val="24"/>
          <w:lang w:eastAsia="lv-LV"/>
        </w:rPr>
      </w:pPr>
    </w:p>
    <w:p w:rsidR="00DF6095" w:rsidRDefault="00DF6095" w:rsidP="00412D00">
      <w:pPr>
        <w:widowControl w:val="0"/>
        <w:spacing w:after="120"/>
        <w:ind w:right="-81"/>
        <w:jc w:val="center"/>
        <w:rPr>
          <w:b/>
        </w:rPr>
      </w:pPr>
      <w:r>
        <w:rPr>
          <w:b/>
        </w:rPr>
        <w:t>33.00.00. Aizsardzības īpašumu pārvaldīšana</w:t>
      </w:r>
    </w:p>
    <w:p w:rsidR="00DF6095" w:rsidRPr="00ED6E93" w:rsidRDefault="00DF6095" w:rsidP="0089346D">
      <w:pPr>
        <w:spacing w:after="120"/>
        <w:ind w:right="9"/>
        <w:jc w:val="both"/>
        <w:rPr>
          <w:u w:val="single"/>
        </w:rPr>
      </w:pPr>
      <w:r w:rsidRPr="00ED6E93">
        <w:rPr>
          <w:u w:val="single"/>
        </w:rPr>
        <w:t xml:space="preserve">Programmas </w:t>
      </w:r>
      <w:r>
        <w:rPr>
          <w:u w:val="single"/>
        </w:rPr>
        <w:t>mērķi</w:t>
      </w:r>
      <w:r w:rsidRPr="00ED6E93">
        <w:rPr>
          <w:u w:val="single"/>
        </w:rPr>
        <w:t>s:</w:t>
      </w:r>
    </w:p>
    <w:p w:rsidR="00DF6095" w:rsidRPr="00ED6E93" w:rsidRDefault="00DF6095" w:rsidP="0089346D">
      <w:pPr>
        <w:spacing w:after="120"/>
        <w:ind w:right="9" w:firstLine="720"/>
        <w:jc w:val="both"/>
        <w:rPr>
          <w:u w:val="single"/>
        </w:rPr>
      </w:pPr>
      <w:r w:rsidRPr="00ED6E93">
        <w:t xml:space="preserve">Aizsardzības ministrijas valdījumā esošā nekustamā īpašuma, valsts militārās aizsardzības objektu un valsts militārās aizsardzības vajadzībām nomātā nekustamā īpašuma apsaimniekošana un vides aizsardzības pasākumu veikšana tajos. Valsts militārās aizsardzības objektu būvniecības organizēšana, centralizēto iepirkumu veikšana Aizsardzības ministrijas, tās padotības iestāžu un NBS vajadzībām un NBS materiāltehnisko līdzekļu apgādes sistēmas uzturēšana. </w:t>
      </w:r>
    </w:p>
    <w:p w:rsidR="00DF6095" w:rsidRPr="00ED6E93" w:rsidRDefault="00DF6095" w:rsidP="0089346D">
      <w:pPr>
        <w:spacing w:after="120"/>
        <w:ind w:right="9"/>
        <w:jc w:val="both"/>
        <w:rPr>
          <w:u w:val="single"/>
        </w:rPr>
      </w:pPr>
      <w:r w:rsidRPr="00ED6E93">
        <w:rPr>
          <w:u w:val="single"/>
        </w:rPr>
        <w:t>Galvenās aktivitātes:</w:t>
      </w:r>
    </w:p>
    <w:p w:rsidR="00DF6095" w:rsidRPr="00ED6E93" w:rsidRDefault="00DF6095" w:rsidP="0089346D">
      <w:pPr>
        <w:ind w:right="9" w:firstLine="709"/>
        <w:jc w:val="both"/>
        <w:rPr>
          <w:rFonts w:eastAsiaTheme="minorHAnsi"/>
        </w:rPr>
      </w:pPr>
      <w:r w:rsidRPr="00ED6E93">
        <w:t xml:space="preserve">1) </w:t>
      </w:r>
      <w:r w:rsidRPr="00ED6E93">
        <w:rPr>
          <w:rFonts w:eastAsiaTheme="minorHAnsi"/>
        </w:rPr>
        <w:t>apsaimniekot Aizsardzības ministrijas valdījumā esošos nekustamos īpašumus, tajā skaitā valsts militārās aizsardzības objektus;</w:t>
      </w:r>
    </w:p>
    <w:p w:rsidR="00DF6095" w:rsidRPr="00ED6E93" w:rsidRDefault="00DF6095" w:rsidP="0089346D">
      <w:pPr>
        <w:ind w:right="9" w:firstLine="709"/>
        <w:jc w:val="both"/>
      </w:pPr>
      <w:r w:rsidRPr="00ED6E93">
        <w:t>2) organizēt valsts militārās aizsardzības objektu būvniecību;</w:t>
      </w:r>
    </w:p>
    <w:p w:rsidR="00DF6095" w:rsidRPr="00ED6E93" w:rsidRDefault="00DF6095" w:rsidP="0089346D">
      <w:pPr>
        <w:ind w:right="9" w:firstLine="709"/>
        <w:jc w:val="both"/>
      </w:pPr>
      <w:r w:rsidRPr="00ED6E93">
        <w:t>3) veikt vides aizsardzības pasākumus valsts militārās aizsardzības objektos;</w:t>
      </w:r>
    </w:p>
    <w:p w:rsidR="00DF6095" w:rsidRPr="00ED6E93" w:rsidRDefault="00DF6095" w:rsidP="0089346D">
      <w:pPr>
        <w:ind w:right="9" w:firstLine="709"/>
        <w:jc w:val="both"/>
      </w:pPr>
      <w:r w:rsidRPr="00ED6E93">
        <w:t>4) veikt iepirkuma procedūras Aizsardzības ministrijas, tās padotībā esošo iestāžu un NBS vajadzībām;</w:t>
      </w:r>
    </w:p>
    <w:p w:rsidR="00DF6095" w:rsidRPr="00ED6E93" w:rsidRDefault="00DF6095" w:rsidP="0089346D">
      <w:pPr>
        <w:ind w:right="9" w:firstLine="709"/>
        <w:jc w:val="both"/>
      </w:pPr>
      <w:r w:rsidRPr="00ED6E93">
        <w:t>5) veikt iepirkumus NBS vajadzībām;</w:t>
      </w:r>
    </w:p>
    <w:p w:rsidR="00DF6095" w:rsidRPr="00ED6E93" w:rsidRDefault="00DF6095" w:rsidP="00533B65">
      <w:pPr>
        <w:ind w:right="9" w:firstLine="709"/>
        <w:jc w:val="both"/>
      </w:pPr>
      <w:r w:rsidRPr="00ED6E93">
        <w:t>6) sniegt publiskos pakalpojumus Aizsardzības ministrijai un tās padotībā esošajām iestādēm, NBS un privātpersonām saistībā ar sporta kompleksa izmantošanu, dienesta viesnīcas un dzīvojamo telpu īri;</w:t>
      </w:r>
    </w:p>
    <w:p w:rsidR="00DF6095" w:rsidRPr="00ED6E93" w:rsidRDefault="00DF6095" w:rsidP="0089346D">
      <w:pPr>
        <w:ind w:right="9" w:firstLine="709"/>
        <w:jc w:val="both"/>
      </w:pPr>
      <w:r w:rsidRPr="00ED6E93">
        <w:t>7) veikt materiāltehnisko līdzekļu standartizācijas īstenošanu;</w:t>
      </w:r>
    </w:p>
    <w:p w:rsidR="00DF6095" w:rsidRPr="00ED6E93" w:rsidRDefault="00DF6095" w:rsidP="0089346D">
      <w:pPr>
        <w:spacing w:after="120"/>
        <w:ind w:left="709" w:right="9"/>
        <w:jc w:val="both"/>
        <w:rPr>
          <w:u w:val="single"/>
        </w:rPr>
      </w:pPr>
      <w:r w:rsidRPr="00ED6E93">
        <w:t xml:space="preserve">8) organizēt NBS materiāltehnisko līdzekļu apgādes sistēmas uzturēšanu. </w:t>
      </w:r>
    </w:p>
    <w:p w:rsidR="00DF6095" w:rsidRPr="00ED6E93" w:rsidRDefault="00DF6095" w:rsidP="0089346D">
      <w:pPr>
        <w:spacing w:after="120"/>
        <w:ind w:right="9"/>
        <w:jc w:val="both"/>
      </w:pPr>
      <w:r w:rsidRPr="00ED6E93">
        <w:rPr>
          <w:u w:val="single"/>
        </w:rPr>
        <w:t>Programmas izpildītājs</w:t>
      </w:r>
      <w:r w:rsidRPr="00ED6E93">
        <w:t xml:space="preserve">: </w:t>
      </w:r>
      <w:r w:rsidRPr="00ED6E93">
        <w:rPr>
          <w:rFonts w:eastAsia="Calibri"/>
        </w:rPr>
        <w:t>Valsts aizsardzības militāro objektu un iepirkumu centrs</w:t>
      </w:r>
      <w:r w:rsidRPr="00ED6E93">
        <w:t>.</w:t>
      </w:r>
    </w:p>
    <w:p w:rsidR="00DF6095" w:rsidRDefault="00DF6095" w:rsidP="00412D00">
      <w:pPr>
        <w:spacing w:after="120"/>
        <w:ind w:right="-81"/>
        <w:jc w:val="center"/>
        <w:rPr>
          <w:b/>
          <w:lang w:eastAsia="lv-LV"/>
        </w:rPr>
      </w:pPr>
    </w:p>
    <w:p w:rsidR="00DF6095" w:rsidRPr="00ED6E93" w:rsidRDefault="00DF6095" w:rsidP="00412D00">
      <w:pPr>
        <w:spacing w:after="120"/>
        <w:ind w:right="-81"/>
        <w:jc w:val="center"/>
        <w:rPr>
          <w:b/>
          <w:lang w:eastAsia="lv-LV"/>
        </w:rPr>
      </w:pPr>
      <w:r w:rsidRPr="00ED6E93">
        <w:rPr>
          <w:b/>
          <w:lang w:eastAsia="lv-LV"/>
        </w:rPr>
        <w:t>Darbības rezultāti un to rezultatīvie rādītāji no 201</w:t>
      </w:r>
      <w:r>
        <w:rPr>
          <w:b/>
          <w:lang w:eastAsia="lv-LV"/>
        </w:rPr>
        <w:t>7</w:t>
      </w:r>
      <w:r w:rsidRPr="00ED6E93">
        <w:rPr>
          <w:b/>
          <w:lang w:eastAsia="lv-LV"/>
        </w:rPr>
        <w:t>. līdz 202</w:t>
      </w:r>
      <w:r>
        <w:rPr>
          <w:b/>
          <w:lang w:eastAsia="lv-LV"/>
        </w:rPr>
        <w:t>1</w:t>
      </w:r>
      <w:r w:rsidRPr="00ED6E93">
        <w:rPr>
          <w:b/>
          <w:lang w:eastAsia="lv-LV"/>
        </w:rPr>
        <w:t>. gadam</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5"/>
        <w:gridCol w:w="990"/>
        <w:gridCol w:w="1080"/>
        <w:gridCol w:w="990"/>
        <w:gridCol w:w="1080"/>
        <w:gridCol w:w="1085"/>
      </w:tblGrid>
      <w:tr w:rsidR="00DF6095" w:rsidRPr="00ED6E93" w:rsidTr="00EA001D">
        <w:trPr>
          <w:tblHeader/>
          <w:jc w:val="center"/>
        </w:trPr>
        <w:tc>
          <w:tcPr>
            <w:tcW w:w="3775" w:type="dxa"/>
          </w:tcPr>
          <w:p w:rsidR="00DF6095" w:rsidRPr="00ED6E93" w:rsidRDefault="00DF6095" w:rsidP="00412D00">
            <w:pPr>
              <w:ind w:right="-81"/>
              <w:jc w:val="center"/>
              <w:rPr>
                <w:sz w:val="18"/>
                <w:szCs w:val="18"/>
              </w:rPr>
            </w:pPr>
          </w:p>
        </w:tc>
        <w:tc>
          <w:tcPr>
            <w:tcW w:w="990" w:type="dxa"/>
          </w:tcPr>
          <w:p w:rsidR="00DF6095" w:rsidRPr="00ED6E93" w:rsidRDefault="00DF6095" w:rsidP="00412D00">
            <w:pPr>
              <w:ind w:right="-81"/>
              <w:jc w:val="center"/>
              <w:rPr>
                <w:sz w:val="18"/>
                <w:szCs w:val="18"/>
                <w:lang w:eastAsia="lv-LV"/>
              </w:rPr>
            </w:pPr>
            <w:r w:rsidRPr="00ED6E93">
              <w:rPr>
                <w:sz w:val="18"/>
                <w:szCs w:val="18"/>
                <w:lang w:eastAsia="lv-LV"/>
              </w:rPr>
              <w:t>2017.gads (izpilde)</w:t>
            </w:r>
          </w:p>
        </w:tc>
        <w:tc>
          <w:tcPr>
            <w:tcW w:w="1080" w:type="dxa"/>
            <w:vAlign w:val="center"/>
          </w:tcPr>
          <w:p w:rsidR="00DF6095" w:rsidRPr="00ED6E93" w:rsidRDefault="00DF6095" w:rsidP="00412D00">
            <w:pPr>
              <w:ind w:right="-81"/>
              <w:jc w:val="center"/>
              <w:rPr>
                <w:sz w:val="18"/>
                <w:szCs w:val="18"/>
                <w:lang w:eastAsia="lv-LV"/>
              </w:rPr>
            </w:pPr>
            <w:r w:rsidRPr="00ED6E93">
              <w:rPr>
                <w:sz w:val="18"/>
                <w:szCs w:val="18"/>
                <w:lang w:eastAsia="lv-LV"/>
              </w:rPr>
              <w:t>2018.gada plāns</w:t>
            </w:r>
          </w:p>
        </w:tc>
        <w:tc>
          <w:tcPr>
            <w:tcW w:w="990" w:type="dxa"/>
          </w:tcPr>
          <w:p w:rsidR="00DF6095" w:rsidRPr="00ED6E93" w:rsidRDefault="00DF6095" w:rsidP="00412D00">
            <w:pPr>
              <w:ind w:right="-81"/>
              <w:jc w:val="center"/>
              <w:rPr>
                <w:sz w:val="18"/>
                <w:szCs w:val="18"/>
                <w:lang w:eastAsia="lv-LV"/>
              </w:rPr>
            </w:pPr>
            <w:r w:rsidRPr="00ED6E93">
              <w:rPr>
                <w:sz w:val="18"/>
                <w:szCs w:val="18"/>
                <w:lang w:eastAsia="lv-LV"/>
              </w:rPr>
              <w:t>2019.gada p</w:t>
            </w:r>
            <w:r w:rsidR="00BF604D">
              <w:rPr>
                <w:sz w:val="18"/>
                <w:szCs w:val="18"/>
                <w:lang w:eastAsia="lv-LV"/>
              </w:rPr>
              <w:t>lān</w:t>
            </w:r>
            <w:r w:rsidRPr="00ED6E93">
              <w:rPr>
                <w:sz w:val="18"/>
                <w:szCs w:val="18"/>
                <w:lang w:eastAsia="lv-LV"/>
              </w:rPr>
              <w:t>s</w:t>
            </w:r>
          </w:p>
        </w:tc>
        <w:tc>
          <w:tcPr>
            <w:tcW w:w="1080" w:type="dxa"/>
          </w:tcPr>
          <w:p w:rsidR="00DF6095" w:rsidRPr="00ED6E93" w:rsidRDefault="00DF6095" w:rsidP="00412D00">
            <w:pPr>
              <w:ind w:right="-81"/>
              <w:jc w:val="center"/>
              <w:rPr>
                <w:sz w:val="18"/>
                <w:szCs w:val="18"/>
                <w:lang w:eastAsia="lv-LV"/>
              </w:rPr>
            </w:pPr>
            <w:r w:rsidRPr="00ED6E93">
              <w:rPr>
                <w:sz w:val="18"/>
                <w:szCs w:val="18"/>
                <w:lang w:eastAsia="lv-LV"/>
              </w:rPr>
              <w:t>2020.gada pro</w:t>
            </w:r>
            <w:r>
              <w:rPr>
                <w:sz w:val="18"/>
                <w:szCs w:val="18"/>
                <w:lang w:eastAsia="lv-LV"/>
              </w:rPr>
              <w:t>gnoze</w:t>
            </w:r>
          </w:p>
        </w:tc>
        <w:tc>
          <w:tcPr>
            <w:tcW w:w="1085" w:type="dxa"/>
          </w:tcPr>
          <w:p w:rsidR="00DF6095" w:rsidRPr="00ED6E93" w:rsidRDefault="00DF6095" w:rsidP="00412D00">
            <w:pPr>
              <w:ind w:right="-81"/>
              <w:jc w:val="center"/>
              <w:rPr>
                <w:sz w:val="18"/>
                <w:szCs w:val="18"/>
                <w:lang w:eastAsia="lv-LV"/>
              </w:rPr>
            </w:pPr>
            <w:r w:rsidRPr="00ED6E93">
              <w:rPr>
                <w:sz w:val="18"/>
                <w:szCs w:val="18"/>
                <w:lang w:eastAsia="lv-LV"/>
              </w:rPr>
              <w:t>2021.gada pro</w:t>
            </w:r>
            <w:r>
              <w:rPr>
                <w:sz w:val="18"/>
                <w:szCs w:val="18"/>
                <w:lang w:eastAsia="lv-LV"/>
              </w:rPr>
              <w:t>gnoze</w:t>
            </w:r>
          </w:p>
        </w:tc>
      </w:tr>
      <w:tr w:rsidR="00DF6095" w:rsidRPr="00ED6E93" w:rsidTr="00EA001D">
        <w:trPr>
          <w:jc w:val="center"/>
        </w:trPr>
        <w:tc>
          <w:tcPr>
            <w:tcW w:w="9000" w:type="dxa"/>
            <w:gridSpan w:val="6"/>
            <w:shd w:val="clear" w:color="auto" w:fill="D9D9D9" w:themeFill="background1" w:themeFillShade="D9"/>
            <w:vAlign w:val="center"/>
          </w:tcPr>
          <w:p w:rsidR="00DF6095" w:rsidRPr="00ED6E93" w:rsidRDefault="00DF6095" w:rsidP="00412D00">
            <w:pPr>
              <w:ind w:right="-81"/>
              <w:jc w:val="center"/>
              <w:rPr>
                <w:sz w:val="18"/>
                <w:szCs w:val="18"/>
              </w:rPr>
            </w:pPr>
            <w:r w:rsidRPr="00ED6E93">
              <w:rPr>
                <w:sz w:val="18"/>
                <w:szCs w:val="18"/>
                <w:lang w:eastAsia="lv-LV"/>
              </w:rPr>
              <w:t>Nekustamo īpašumu apsaimniekošana atbilstoši NBS funkciju vajadzībām</w:t>
            </w:r>
          </w:p>
        </w:tc>
      </w:tr>
      <w:tr w:rsidR="00DF6095" w:rsidRPr="00ED6E93" w:rsidTr="00EA001D">
        <w:trPr>
          <w:jc w:val="center"/>
        </w:trPr>
        <w:tc>
          <w:tcPr>
            <w:tcW w:w="3775" w:type="dxa"/>
          </w:tcPr>
          <w:p w:rsidR="00DF6095" w:rsidRPr="00ED6E93" w:rsidRDefault="00DF6095" w:rsidP="00412D00">
            <w:pPr>
              <w:ind w:right="-81"/>
              <w:rPr>
                <w:sz w:val="18"/>
              </w:rPr>
            </w:pPr>
            <w:r w:rsidRPr="00ED6E93">
              <w:rPr>
                <w:sz w:val="18"/>
              </w:rPr>
              <w:t>Apsaimniekojamo ēku un būvju skaits</w:t>
            </w:r>
          </w:p>
        </w:tc>
        <w:tc>
          <w:tcPr>
            <w:tcW w:w="990" w:type="dxa"/>
          </w:tcPr>
          <w:p w:rsidR="00DF6095" w:rsidRPr="00ED6E93" w:rsidRDefault="00DF6095" w:rsidP="00412D00">
            <w:pPr>
              <w:ind w:right="-81"/>
              <w:jc w:val="center"/>
              <w:rPr>
                <w:sz w:val="18"/>
              </w:rPr>
            </w:pPr>
            <w:r w:rsidRPr="00ED6E93">
              <w:rPr>
                <w:sz w:val="18"/>
              </w:rPr>
              <w:t>1 0</w:t>
            </w:r>
            <w:r>
              <w:rPr>
                <w:sz w:val="18"/>
              </w:rPr>
              <w:t>13</w:t>
            </w:r>
          </w:p>
        </w:tc>
        <w:tc>
          <w:tcPr>
            <w:tcW w:w="1080" w:type="dxa"/>
          </w:tcPr>
          <w:p w:rsidR="00DF6095" w:rsidRPr="00ED6E93" w:rsidRDefault="00DF6095" w:rsidP="00412D00">
            <w:pPr>
              <w:ind w:right="-81"/>
              <w:jc w:val="center"/>
              <w:rPr>
                <w:sz w:val="18"/>
              </w:rPr>
            </w:pPr>
            <w:r>
              <w:rPr>
                <w:sz w:val="18"/>
              </w:rPr>
              <w:t>1 106</w:t>
            </w:r>
          </w:p>
        </w:tc>
        <w:tc>
          <w:tcPr>
            <w:tcW w:w="990" w:type="dxa"/>
          </w:tcPr>
          <w:p w:rsidR="00DF6095" w:rsidRPr="00ED6E93" w:rsidRDefault="00DF6095" w:rsidP="00412D00">
            <w:pPr>
              <w:ind w:right="-81"/>
              <w:jc w:val="center"/>
              <w:rPr>
                <w:sz w:val="18"/>
              </w:rPr>
            </w:pPr>
            <w:r w:rsidRPr="00ED6E93">
              <w:rPr>
                <w:sz w:val="18"/>
              </w:rPr>
              <w:t>1 126</w:t>
            </w:r>
          </w:p>
        </w:tc>
        <w:tc>
          <w:tcPr>
            <w:tcW w:w="1080" w:type="dxa"/>
          </w:tcPr>
          <w:p w:rsidR="00DF6095" w:rsidRPr="00ED6E93" w:rsidRDefault="00DF6095" w:rsidP="00412D00">
            <w:pPr>
              <w:ind w:right="-81"/>
              <w:jc w:val="center"/>
              <w:rPr>
                <w:sz w:val="18"/>
              </w:rPr>
            </w:pPr>
            <w:r w:rsidRPr="00ED6E93">
              <w:rPr>
                <w:sz w:val="18"/>
              </w:rPr>
              <w:t>1 140</w:t>
            </w:r>
          </w:p>
        </w:tc>
        <w:tc>
          <w:tcPr>
            <w:tcW w:w="1085" w:type="dxa"/>
          </w:tcPr>
          <w:p w:rsidR="00DF6095" w:rsidRPr="00ED6E93" w:rsidRDefault="00DF6095" w:rsidP="00412D00">
            <w:pPr>
              <w:ind w:right="-81"/>
              <w:jc w:val="center"/>
              <w:rPr>
                <w:sz w:val="18"/>
              </w:rPr>
            </w:pPr>
            <w:r w:rsidRPr="00ED6E93">
              <w:rPr>
                <w:sz w:val="18"/>
              </w:rPr>
              <w:t>1 155</w:t>
            </w:r>
          </w:p>
        </w:tc>
      </w:tr>
      <w:tr w:rsidR="00DF6095" w:rsidRPr="00ED6E93" w:rsidTr="00EA001D">
        <w:trPr>
          <w:jc w:val="center"/>
        </w:trPr>
        <w:tc>
          <w:tcPr>
            <w:tcW w:w="3775"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rPr>
                <w:sz w:val="18"/>
              </w:rPr>
            </w:pPr>
            <w:r w:rsidRPr="00ED6E93">
              <w:rPr>
                <w:sz w:val="18"/>
              </w:rPr>
              <w:t>Apsaimniekojamo zemes vienību skaits</w:t>
            </w:r>
          </w:p>
        </w:tc>
        <w:tc>
          <w:tcPr>
            <w:tcW w:w="990"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Pr>
                <w:sz w:val="18"/>
              </w:rPr>
              <w:t>157</w:t>
            </w:r>
          </w:p>
        </w:tc>
        <w:tc>
          <w:tcPr>
            <w:tcW w:w="1080"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Pr>
                <w:sz w:val="18"/>
              </w:rPr>
              <w:t>175</w:t>
            </w:r>
          </w:p>
        </w:tc>
        <w:tc>
          <w:tcPr>
            <w:tcW w:w="990"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sidRPr="00ED6E93">
              <w:rPr>
                <w:sz w:val="18"/>
              </w:rPr>
              <w:t>237</w:t>
            </w:r>
          </w:p>
        </w:tc>
        <w:tc>
          <w:tcPr>
            <w:tcW w:w="1080"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sidRPr="00ED6E93">
              <w:rPr>
                <w:sz w:val="18"/>
              </w:rPr>
              <w:t>281</w:t>
            </w:r>
          </w:p>
        </w:tc>
        <w:tc>
          <w:tcPr>
            <w:tcW w:w="1085"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sidRPr="00ED6E93">
              <w:rPr>
                <w:sz w:val="18"/>
              </w:rPr>
              <w:t>326</w:t>
            </w:r>
          </w:p>
        </w:tc>
      </w:tr>
      <w:tr w:rsidR="00DF6095" w:rsidRPr="00ED6E93" w:rsidTr="00EA001D">
        <w:trPr>
          <w:jc w:val="center"/>
        </w:trPr>
        <w:tc>
          <w:tcPr>
            <w:tcW w:w="3775"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rPr>
                <w:sz w:val="18"/>
              </w:rPr>
            </w:pPr>
            <w:r w:rsidRPr="00ED6E93">
              <w:rPr>
                <w:sz w:val="18"/>
              </w:rPr>
              <w:t>Apsaimniekojamo zemes vienību platība (ha)</w:t>
            </w:r>
          </w:p>
        </w:tc>
        <w:tc>
          <w:tcPr>
            <w:tcW w:w="990"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sidRPr="00ED6E93">
              <w:rPr>
                <w:sz w:val="18"/>
              </w:rPr>
              <w:t xml:space="preserve">14 </w:t>
            </w:r>
            <w:r>
              <w:rPr>
                <w:sz w:val="18"/>
              </w:rPr>
              <w:t>425</w:t>
            </w:r>
          </w:p>
        </w:tc>
        <w:tc>
          <w:tcPr>
            <w:tcW w:w="1080"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Pr>
                <w:sz w:val="18"/>
              </w:rPr>
              <w:t>14 63</w:t>
            </w:r>
            <w:r w:rsidRPr="00ED6E93">
              <w:rPr>
                <w:sz w:val="18"/>
              </w:rPr>
              <w:t>1</w:t>
            </w:r>
          </w:p>
        </w:tc>
        <w:tc>
          <w:tcPr>
            <w:tcW w:w="990"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sidRPr="00ED6E93">
              <w:rPr>
                <w:sz w:val="18"/>
              </w:rPr>
              <w:t>16 608</w:t>
            </w:r>
          </w:p>
        </w:tc>
        <w:tc>
          <w:tcPr>
            <w:tcW w:w="1080"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sidRPr="00ED6E93">
              <w:rPr>
                <w:sz w:val="18"/>
              </w:rPr>
              <w:t>18 566</w:t>
            </w:r>
          </w:p>
        </w:tc>
        <w:tc>
          <w:tcPr>
            <w:tcW w:w="1085" w:type="dxa"/>
            <w:tcBorders>
              <w:top w:val="single" w:sz="4" w:space="0" w:color="000000"/>
              <w:left w:val="single" w:sz="4" w:space="0" w:color="000000"/>
              <w:bottom w:val="single" w:sz="4" w:space="0" w:color="000000"/>
              <w:right w:val="single" w:sz="4" w:space="0" w:color="000000"/>
            </w:tcBorders>
          </w:tcPr>
          <w:p w:rsidR="00DF6095" w:rsidRPr="00ED6E93" w:rsidRDefault="00DF6095" w:rsidP="00412D00">
            <w:pPr>
              <w:ind w:right="-81"/>
              <w:jc w:val="center"/>
              <w:rPr>
                <w:sz w:val="18"/>
              </w:rPr>
            </w:pPr>
            <w:r w:rsidRPr="00ED6E93">
              <w:rPr>
                <w:sz w:val="18"/>
              </w:rPr>
              <w:t>20 523</w:t>
            </w:r>
          </w:p>
        </w:tc>
      </w:tr>
    </w:tbl>
    <w:p w:rsidR="00DF6095" w:rsidRPr="00ED6E93" w:rsidRDefault="00DF6095" w:rsidP="00412D00">
      <w:pPr>
        <w:spacing w:after="120"/>
        <w:ind w:right="-81" w:firstLine="709"/>
        <w:jc w:val="both"/>
      </w:pPr>
    </w:p>
    <w:p w:rsidR="00DF6095" w:rsidRPr="00ED6E93" w:rsidRDefault="00DF6095" w:rsidP="00412D00">
      <w:pPr>
        <w:spacing w:after="120"/>
        <w:ind w:right="-81"/>
        <w:jc w:val="center"/>
        <w:rPr>
          <w:b/>
          <w:lang w:eastAsia="lv-LV"/>
        </w:rPr>
      </w:pPr>
      <w:r w:rsidRPr="00ED6E93">
        <w:rPr>
          <w:b/>
          <w:lang w:eastAsia="lv-LV"/>
        </w:rPr>
        <w:t>Finansiālie rādītāji no 2017. līdz 2021. gadam</w:t>
      </w:r>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7"/>
        <w:gridCol w:w="1131"/>
        <w:gridCol w:w="1132"/>
        <w:gridCol w:w="1132"/>
        <w:gridCol w:w="1132"/>
        <w:gridCol w:w="1132"/>
      </w:tblGrid>
      <w:tr w:rsidR="00DF6095" w:rsidRPr="00ED6E93" w:rsidTr="00533B65">
        <w:trPr>
          <w:trHeight w:val="283"/>
          <w:tblHeader/>
          <w:jc w:val="center"/>
        </w:trPr>
        <w:tc>
          <w:tcPr>
            <w:tcW w:w="3327" w:type="dxa"/>
            <w:vAlign w:val="center"/>
          </w:tcPr>
          <w:p w:rsidR="00DF6095" w:rsidRPr="00ED6E93" w:rsidRDefault="00DF6095" w:rsidP="00412D00">
            <w:pPr>
              <w:ind w:right="-81"/>
              <w:jc w:val="center"/>
              <w:rPr>
                <w:sz w:val="18"/>
              </w:rPr>
            </w:pPr>
          </w:p>
        </w:tc>
        <w:tc>
          <w:tcPr>
            <w:tcW w:w="1131" w:type="dxa"/>
          </w:tcPr>
          <w:p w:rsidR="00DF6095" w:rsidRPr="00ED6E93" w:rsidRDefault="00DF6095" w:rsidP="00412D00">
            <w:pPr>
              <w:ind w:right="-81"/>
              <w:jc w:val="center"/>
              <w:rPr>
                <w:sz w:val="18"/>
                <w:lang w:eastAsia="lv-LV"/>
              </w:rPr>
            </w:pPr>
            <w:r w:rsidRPr="00ED6E93">
              <w:rPr>
                <w:sz w:val="18"/>
                <w:szCs w:val="18"/>
                <w:lang w:eastAsia="lv-LV"/>
              </w:rPr>
              <w:t>2017.gads (izpilde)</w:t>
            </w:r>
          </w:p>
        </w:tc>
        <w:tc>
          <w:tcPr>
            <w:tcW w:w="1132" w:type="dxa"/>
            <w:vAlign w:val="center"/>
          </w:tcPr>
          <w:p w:rsidR="00DF6095" w:rsidRPr="00ED6E93" w:rsidRDefault="00DF6095" w:rsidP="00412D00">
            <w:pPr>
              <w:ind w:right="-81"/>
              <w:jc w:val="center"/>
              <w:rPr>
                <w:sz w:val="18"/>
                <w:lang w:eastAsia="lv-LV"/>
              </w:rPr>
            </w:pPr>
            <w:r w:rsidRPr="00ED6E93">
              <w:rPr>
                <w:sz w:val="18"/>
                <w:szCs w:val="18"/>
                <w:lang w:eastAsia="lv-LV"/>
              </w:rPr>
              <w:t>2018.gada plāns</w:t>
            </w:r>
          </w:p>
        </w:tc>
        <w:tc>
          <w:tcPr>
            <w:tcW w:w="1132" w:type="dxa"/>
          </w:tcPr>
          <w:p w:rsidR="00DF6095" w:rsidRPr="00ED6E93" w:rsidRDefault="00DF6095" w:rsidP="00412D00">
            <w:pPr>
              <w:ind w:right="-81"/>
              <w:jc w:val="center"/>
              <w:rPr>
                <w:sz w:val="18"/>
                <w:lang w:eastAsia="lv-LV"/>
              </w:rPr>
            </w:pPr>
            <w:r w:rsidRPr="00ED6E93">
              <w:rPr>
                <w:sz w:val="18"/>
                <w:szCs w:val="18"/>
                <w:lang w:eastAsia="lv-LV"/>
              </w:rPr>
              <w:t>2019.gada p</w:t>
            </w:r>
            <w:r w:rsidR="00BF604D">
              <w:rPr>
                <w:sz w:val="18"/>
                <w:szCs w:val="18"/>
                <w:lang w:eastAsia="lv-LV"/>
              </w:rPr>
              <w:t>lān</w:t>
            </w:r>
            <w:r w:rsidRPr="00ED6E93">
              <w:rPr>
                <w:sz w:val="18"/>
                <w:szCs w:val="18"/>
                <w:lang w:eastAsia="lv-LV"/>
              </w:rPr>
              <w:t>s</w:t>
            </w:r>
          </w:p>
        </w:tc>
        <w:tc>
          <w:tcPr>
            <w:tcW w:w="1132" w:type="dxa"/>
          </w:tcPr>
          <w:p w:rsidR="00DF6095" w:rsidRPr="00ED6E93" w:rsidRDefault="00DF6095" w:rsidP="00412D00">
            <w:pPr>
              <w:ind w:right="-81"/>
              <w:jc w:val="center"/>
              <w:rPr>
                <w:sz w:val="18"/>
                <w:lang w:eastAsia="lv-LV"/>
              </w:rPr>
            </w:pPr>
            <w:r w:rsidRPr="00ED6E93">
              <w:rPr>
                <w:sz w:val="18"/>
                <w:szCs w:val="18"/>
                <w:lang w:eastAsia="lv-LV"/>
              </w:rPr>
              <w:t>2020.gada pro</w:t>
            </w:r>
            <w:r>
              <w:rPr>
                <w:sz w:val="18"/>
                <w:szCs w:val="18"/>
                <w:lang w:eastAsia="lv-LV"/>
              </w:rPr>
              <w:t>gnoze</w:t>
            </w:r>
          </w:p>
        </w:tc>
        <w:tc>
          <w:tcPr>
            <w:tcW w:w="1132" w:type="dxa"/>
          </w:tcPr>
          <w:p w:rsidR="00DF6095" w:rsidRPr="00ED6E93" w:rsidRDefault="00DF6095" w:rsidP="00412D00">
            <w:pPr>
              <w:ind w:right="-81"/>
              <w:jc w:val="center"/>
              <w:rPr>
                <w:sz w:val="18"/>
                <w:lang w:eastAsia="lv-LV"/>
              </w:rPr>
            </w:pPr>
            <w:r w:rsidRPr="00ED6E93">
              <w:rPr>
                <w:sz w:val="18"/>
                <w:szCs w:val="18"/>
                <w:lang w:eastAsia="lv-LV"/>
              </w:rPr>
              <w:t>2021.gada pro</w:t>
            </w:r>
            <w:r>
              <w:rPr>
                <w:sz w:val="18"/>
                <w:szCs w:val="18"/>
                <w:lang w:eastAsia="lv-LV"/>
              </w:rPr>
              <w:t>gnoze</w:t>
            </w:r>
          </w:p>
        </w:tc>
      </w:tr>
      <w:tr w:rsidR="00DF6095" w:rsidRPr="00ED6E93" w:rsidTr="00533B65">
        <w:trPr>
          <w:trHeight w:val="142"/>
          <w:jc w:val="center"/>
        </w:trPr>
        <w:tc>
          <w:tcPr>
            <w:tcW w:w="3327" w:type="dxa"/>
            <w:shd w:val="clear" w:color="auto" w:fill="D9D9D9" w:themeFill="background1" w:themeFillShade="D9"/>
            <w:vAlign w:val="center"/>
          </w:tcPr>
          <w:p w:rsidR="00DF6095" w:rsidRPr="00ED6E93" w:rsidRDefault="00DF6095" w:rsidP="00412D00">
            <w:pPr>
              <w:ind w:right="-81"/>
              <w:rPr>
                <w:sz w:val="18"/>
                <w:lang w:eastAsia="lv-LV"/>
              </w:rPr>
            </w:pPr>
            <w:r w:rsidRPr="00ED6E93">
              <w:rPr>
                <w:sz w:val="18"/>
                <w:lang w:eastAsia="lv-LV"/>
              </w:rPr>
              <w:t>Kopējie izdevumi,</w:t>
            </w:r>
            <w:r w:rsidRPr="00ED6E93">
              <w:rPr>
                <w:sz w:val="18"/>
              </w:rPr>
              <w:t xml:space="preserve"> </w:t>
            </w:r>
            <w:proofErr w:type="spellStart"/>
            <w:r w:rsidRPr="00ED6E93">
              <w:rPr>
                <w:i/>
                <w:sz w:val="18"/>
                <w:szCs w:val="18"/>
              </w:rPr>
              <w:t>euro</w:t>
            </w:r>
            <w:proofErr w:type="spellEnd"/>
          </w:p>
        </w:tc>
        <w:tc>
          <w:tcPr>
            <w:tcW w:w="1131" w:type="dxa"/>
            <w:shd w:val="clear" w:color="auto" w:fill="D9D9D9" w:themeFill="background1" w:themeFillShade="D9"/>
          </w:tcPr>
          <w:p w:rsidR="00DF6095" w:rsidRPr="00ED6E93" w:rsidRDefault="00DF6095" w:rsidP="00412D00">
            <w:pPr>
              <w:ind w:right="-81"/>
              <w:jc w:val="right"/>
              <w:rPr>
                <w:sz w:val="18"/>
              </w:rPr>
            </w:pPr>
            <w:r w:rsidRPr="00ED6E93">
              <w:rPr>
                <w:sz w:val="18"/>
              </w:rPr>
              <w:t>51 134 857</w:t>
            </w:r>
          </w:p>
        </w:tc>
        <w:tc>
          <w:tcPr>
            <w:tcW w:w="1132" w:type="dxa"/>
            <w:shd w:val="clear" w:color="auto" w:fill="D9D9D9" w:themeFill="background1" w:themeFillShade="D9"/>
          </w:tcPr>
          <w:p w:rsidR="00DF6095" w:rsidRPr="00ED6E93" w:rsidRDefault="00DF6095" w:rsidP="00412D00">
            <w:pPr>
              <w:ind w:right="-81"/>
              <w:jc w:val="right"/>
              <w:rPr>
                <w:sz w:val="18"/>
              </w:rPr>
            </w:pPr>
            <w:r w:rsidRPr="00ED6E93">
              <w:rPr>
                <w:sz w:val="18"/>
              </w:rPr>
              <w:t>59 327 580</w:t>
            </w:r>
          </w:p>
        </w:tc>
        <w:tc>
          <w:tcPr>
            <w:tcW w:w="1132" w:type="dxa"/>
            <w:shd w:val="clear" w:color="auto" w:fill="D9D9D9" w:themeFill="background1" w:themeFillShade="D9"/>
          </w:tcPr>
          <w:p w:rsidR="00DF6095" w:rsidRPr="00ED6E93" w:rsidRDefault="00BF604D" w:rsidP="00412D00">
            <w:pPr>
              <w:ind w:right="-81"/>
              <w:jc w:val="right"/>
              <w:rPr>
                <w:sz w:val="18"/>
                <w:highlight w:val="yellow"/>
              </w:rPr>
            </w:pPr>
            <w:r>
              <w:rPr>
                <w:sz w:val="18"/>
              </w:rPr>
              <w:t>69 850 082</w:t>
            </w:r>
          </w:p>
        </w:tc>
        <w:tc>
          <w:tcPr>
            <w:tcW w:w="1132" w:type="dxa"/>
            <w:shd w:val="clear" w:color="auto" w:fill="D9D9D9" w:themeFill="background1" w:themeFillShade="D9"/>
          </w:tcPr>
          <w:p w:rsidR="00DF6095" w:rsidRPr="00ED6E93" w:rsidRDefault="00DF6095" w:rsidP="00412D00">
            <w:pPr>
              <w:ind w:right="-81"/>
              <w:jc w:val="right"/>
              <w:rPr>
                <w:sz w:val="18"/>
              </w:rPr>
            </w:pPr>
            <w:r w:rsidRPr="00ED6E93">
              <w:rPr>
                <w:sz w:val="18"/>
              </w:rPr>
              <w:t>70 874 185</w:t>
            </w:r>
          </w:p>
        </w:tc>
        <w:tc>
          <w:tcPr>
            <w:tcW w:w="1132" w:type="dxa"/>
            <w:shd w:val="clear" w:color="auto" w:fill="D9D9D9" w:themeFill="background1" w:themeFillShade="D9"/>
          </w:tcPr>
          <w:p w:rsidR="00DF6095" w:rsidRPr="00ED6E93" w:rsidRDefault="00DF6095" w:rsidP="00412D00">
            <w:pPr>
              <w:ind w:right="-81"/>
              <w:jc w:val="right"/>
              <w:rPr>
                <w:sz w:val="18"/>
                <w:highlight w:val="yellow"/>
              </w:rPr>
            </w:pPr>
            <w:r w:rsidRPr="00ED6E93">
              <w:rPr>
                <w:sz w:val="18"/>
              </w:rPr>
              <w:t>71 274 185</w:t>
            </w:r>
          </w:p>
        </w:tc>
      </w:tr>
      <w:tr w:rsidR="00DF6095" w:rsidRPr="00ED6E93" w:rsidTr="00533B65">
        <w:trPr>
          <w:trHeight w:val="283"/>
          <w:jc w:val="center"/>
        </w:trPr>
        <w:tc>
          <w:tcPr>
            <w:tcW w:w="3327" w:type="dxa"/>
            <w:vAlign w:val="center"/>
          </w:tcPr>
          <w:p w:rsidR="00DF6095" w:rsidRPr="00ED6E93" w:rsidRDefault="00DF6095" w:rsidP="00412D00">
            <w:pPr>
              <w:ind w:right="-81"/>
              <w:rPr>
                <w:sz w:val="18"/>
                <w:szCs w:val="18"/>
                <w:lang w:eastAsia="lv-LV"/>
              </w:rPr>
            </w:pPr>
            <w:r w:rsidRPr="00ED6E93">
              <w:rPr>
                <w:sz w:val="18"/>
                <w:szCs w:val="18"/>
                <w:lang w:eastAsia="lv-LV"/>
              </w:rPr>
              <w:t xml:space="preserve">Kopējo izdevumu izmaiņas, </w:t>
            </w:r>
            <w:proofErr w:type="spellStart"/>
            <w:r w:rsidRPr="00ED6E93">
              <w:rPr>
                <w:i/>
                <w:sz w:val="18"/>
                <w:szCs w:val="18"/>
                <w:lang w:eastAsia="lv-LV"/>
              </w:rPr>
              <w:t>euro</w:t>
            </w:r>
            <w:proofErr w:type="spellEnd"/>
            <w:r w:rsidRPr="00ED6E93">
              <w:rPr>
                <w:sz w:val="18"/>
                <w:szCs w:val="18"/>
                <w:lang w:eastAsia="lv-LV"/>
              </w:rPr>
              <w:t xml:space="preserve"> (+/–) pret iepriekšējo gadu</w:t>
            </w:r>
          </w:p>
        </w:tc>
        <w:tc>
          <w:tcPr>
            <w:tcW w:w="1131" w:type="dxa"/>
          </w:tcPr>
          <w:p w:rsidR="00DF6095" w:rsidRPr="00ED6E93" w:rsidRDefault="00DF6095" w:rsidP="00412D00">
            <w:pPr>
              <w:ind w:right="-81"/>
              <w:jc w:val="center"/>
              <w:rPr>
                <w:sz w:val="18"/>
              </w:rPr>
            </w:pPr>
            <w:r w:rsidRPr="00ED6E93">
              <w:rPr>
                <w:b/>
                <w:bCs/>
                <w:sz w:val="18"/>
              </w:rPr>
              <w:t>×</w:t>
            </w:r>
          </w:p>
        </w:tc>
        <w:tc>
          <w:tcPr>
            <w:tcW w:w="1132" w:type="dxa"/>
          </w:tcPr>
          <w:p w:rsidR="00DF6095" w:rsidRPr="00ED6E93" w:rsidRDefault="00DF6095" w:rsidP="00412D00">
            <w:pPr>
              <w:ind w:right="-81"/>
              <w:jc w:val="right"/>
              <w:rPr>
                <w:sz w:val="18"/>
              </w:rPr>
            </w:pPr>
            <w:r w:rsidRPr="00ED6E93">
              <w:rPr>
                <w:sz w:val="18"/>
              </w:rPr>
              <w:t>8 192 723</w:t>
            </w:r>
          </w:p>
        </w:tc>
        <w:tc>
          <w:tcPr>
            <w:tcW w:w="1132" w:type="dxa"/>
          </w:tcPr>
          <w:p w:rsidR="00DF6095" w:rsidRPr="00ED6E93" w:rsidRDefault="00BF604D" w:rsidP="00412D00">
            <w:pPr>
              <w:ind w:right="-81"/>
              <w:jc w:val="right"/>
              <w:rPr>
                <w:sz w:val="18"/>
                <w:highlight w:val="yellow"/>
              </w:rPr>
            </w:pPr>
            <w:r>
              <w:rPr>
                <w:sz w:val="18"/>
              </w:rPr>
              <w:t>10 522 502</w:t>
            </w:r>
          </w:p>
        </w:tc>
        <w:tc>
          <w:tcPr>
            <w:tcW w:w="1132" w:type="dxa"/>
          </w:tcPr>
          <w:p w:rsidR="00DF6095" w:rsidRPr="00ED6E93" w:rsidRDefault="00BF604D" w:rsidP="00412D00">
            <w:pPr>
              <w:ind w:right="-81"/>
              <w:jc w:val="right"/>
              <w:rPr>
                <w:sz w:val="18"/>
              </w:rPr>
            </w:pPr>
            <w:r>
              <w:rPr>
                <w:sz w:val="18"/>
              </w:rPr>
              <w:t>1 024 103</w:t>
            </w:r>
          </w:p>
        </w:tc>
        <w:tc>
          <w:tcPr>
            <w:tcW w:w="1132" w:type="dxa"/>
          </w:tcPr>
          <w:p w:rsidR="00DF6095" w:rsidRPr="00ED6E93" w:rsidRDefault="00DF6095" w:rsidP="00412D00">
            <w:pPr>
              <w:ind w:right="-81"/>
              <w:jc w:val="right"/>
              <w:rPr>
                <w:sz w:val="18"/>
                <w:highlight w:val="yellow"/>
              </w:rPr>
            </w:pPr>
            <w:r w:rsidRPr="00ED6E93">
              <w:rPr>
                <w:sz w:val="18"/>
              </w:rPr>
              <w:t>400 000</w:t>
            </w:r>
          </w:p>
        </w:tc>
      </w:tr>
      <w:tr w:rsidR="00DF6095" w:rsidRPr="00ED6E93" w:rsidTr="00533B65">
        <w:trPr>
          <w:trHeight w:val="283"/>
          <w:jc w:val="center"/>
        </w:trPr>
        <w:tc>
          <w:tcPr>
            <w:tcW w:w="3327" w:type="dxa"/>
            <w:vAlign w:val="center"/>
          </w:tcPr>
          <w:p w:rsidR="00DF6095" w:rsidRPr="00ED6E93" w:rsidRDefault="00DF6095" w:rsidP="00412D00">
            <w:pPr>
              <w:ind w:right="-81"/>
              <w:rPr>
                <w:sz w:val="18"/>
              </w:rPr>
            </w:pPr>
            <w:r w:rsidRPr="00ED6E93">
              <w:rPr>
                <w:sz w:val="18"/>
                <w:lang w:eastAsia="lv-LV"/>
              </w:rPr>
              <w:t>Kopējie izdevumi</w:t>
            </w:r>
            <w:r w:rsidRPr="00ED6E93">
              <w:rPr>
                <w:sz w:val="18"/>
              </w:rPr>
              <w:t>, % (+/–) pret iepriekšējo gadu</w:t>
            </w:r>
          </w:p>
        </w:tc>
        <w:tc>
          <w:tcPr>
            <w:tcW w:w="1131" w:type="dxa"/>
          </w:tcPr>
          <w:p w:rsidR="00DF6095" w:rsidRPr="00ED6E93" w:rsidRDefault="00DF6095" w:rsidP="00412D00">
            <w:pPr>
              <w:ind w:right="-81"/>
              <w:jc w:val="center"/>
              <w:rPr>
                <w:sz w:val="18"/>
              </w:rPr>
            </w:pPr>
            <w:r w:rsidRPr="00ED6E93">
              <w:rPr>
                <w:b/>
                <w:bCs/>
                <w:sz w:val="18"/>
              </w:rPr>
              <w:t>×</w:t>
            </w:r>
          </w:p>
        </w:tc>
        <w:tc>
          <w:tcPr>
            <w:tcW w:w="1132" w:type="dxa"/>
          </w:tcPr>
          <w:p w:rsidR="00DF6095" w:rsidRPr="00ED6E93" w:rsidRDefault="00DF6095" w:rsidP="00412D00">
            <w:pPr>
              <w:ind w:right="-81"/>
              <w:jc w:val="right"/>
              <w:rPr>
                <w:sz w:val="18"/>
              </w:rPr>
            </w:pPr>
            <w:r>
              <w:rPr>
                <w:sz w:val="18"/>
              </w:rPr>
              <w:t>16,0</w:t>
            </w:r>
          </w:p>
        </w:tc>
        <w:tc>
          <w:tcPr>
            <w:tcW w:w="1132" w:type="dxa"/>
          </w:tcPr>
          <w:p w:rsidR="00DF6095" w:rsidRPr="00ED6E93" w:rsidRDefault="00BF604D" w:rsidP="00412D00">
            <w:pPr>
              <w:ind w:right="-81"/>
              <w:jc w:val="right"/>
              <w:rPr>
                <w:sz w:val="18"/>
                <w:highlight w:val="yellow"/>
              </w:rPr>
            </w:pPr>
            <w:r>
              <w:rPr>
                <w:sz w:val="18"/>
              </w:rPr>
              <w:t>17,7</w:t>
            </w:r>
          </w:p>
        </w:tc>
        <w:tc>
          <w:tcPr>
            <w:tcW w:w="1132" w:type="dxa"/>
          </w:tcPr>
          <w:p w:rsidR="00DF6095" w:rsidRPr="00ED6E93" w:rsidRDefault="00BF604D" w:rsidP="00412D00">
            <w:pPr>
              <w:ind w:right="-81"/>
              <w:jc w:val="right"/>
              <w:rPr>
                <w:sz w:val="18"/>
              </w:rPr>
            </w:pPr>
            <w:r>
              <w:rPr>
                <w:sz w:val="18"/>
              </w:rPr>
              <w:t>1,5</w:t>
            </w:r>
          </w:p>
        </w:tc>
        <w:tc>
          <w:tcPr>
            <w:tcW w:w="1132" w:type="dxa"/>
          </w:tcPr>
          <w:p w:rsidR="00DF6095" w:rsidRPr="00ED6E93" w:rsidRDefault="00DF6095" w:rsidP="00412D00">
            <w:pPr>
              <w:ind w:right="-81"/>
              <w:jc w:val="right"/>
              <w:rPr>
                <w:sz w:val="18"/>
                <w:highlight w:val="yellow"/>
              </w:rPr>
            </w:pPr>
            <w:r>
              <w:rPr>
                <w:sz w:val="18"/>
              </w:rPr>
              <w:t>0,6</w:t>
            </w:r>
          </w:p>
        </w:tc>
      </w:tr>
      <w:tr w:rsidR="00DF6095" w:rsidRPr="00ED6E93" w:rsidTr="00533B65">
        <w:trPr>
          <w:trHeight w:val="142"/>
          <w:jc w:val="center"/>
        </w:trPr>
        <w:tc>
          <w:tcPr>
            <w:tcW w:w="3327" w:type="dxa"/>
          </w:tcPr>
          <w:p w:rsidR="00DF6095" w:rsidRPr="00ED6E93" w:rsidRDefault="00DF6095" w:rsidP="00412D00">
            <w:pPr>
              <w:ind w:right="-81"/>
              <w:rPr>
                <w:color w:val="000000" w:themeColor="text1"/>
                <w:sz w:val="18"/>
                <w:szCs w:val="18"/>
                <w:lang w:eastAsia="lv-LV"/>
              </w:rPr>
            </w:pPr>
            <w:r w:rsidRPr="00ED6E93">
              <w:rPr>
                <w:color w:val="000000" w:themeColor="text1"/>
                <w:sz w:val="18"/>
                <w:szCs w:val="18"/>
              </w:rPr>
              <w:t xml:space="preserve">Atlīdzība, </w:t>
            </w:r>
            <w:proofErr w:type="spellStart"/>
            <w:r w:rsidRPr="00ED6E93">
              <w:rPr>
                <w:i/>
                <w:sz w:val="18"/>
                <w:szCs w:val="18"/>
              </w:rPr>
              <w:t>euro</w:t>
            </w:r>
            <w:proofErr w:type="spellEnd"/>
          </w:p>
        </w:tc>
        <w:tc>
          <w:tcPr>
            <w:tcW w:w="1131" w:type="dxa"/>
          </w:tcPr>
          <w:p w:rsidR="00DF6095" w:rsidRPr="00ED6E93" w:rsidRDefault="00DF6095" w:rsidP="00412D00">
            <w:pPr>
              <w:ind w:right="-81"/>
              <w:jc w:val="right"/>
              <w:rPr>
                <w:sz w:val="18"/>
                <w:szCs w:val="18"/>
              </w:rPr>
            </w:pPr>
            <w:r w:rsidRPr="00ED6E93">
              <w:rPr>
                <w:sz w:val="18"/>
                <w:szCs w:val="18"/>
              </w:rPr>
              <w:t>4 589 299</w:t>
            </w:r>
          </w:p>
        </w:tc>
        <w:tc>
          <w:tcPr>
            <w:tcW w:w="1132" w:type="dxa"/>
          </w:tcPr>
          <w:p w:rsidR="00DF6095" w:rsidRPr="00ED6E93" w:rsidRDefault="00DF6095" w:rsidP="00412D00">
            <w:pPr>
              <w:ind w:right="-81"/>
              <w:jc w:val="right"/>
              <w:rPr>
                <w:sz w:val="18"/>
                <w:szCs w:val="18"/>
                <w:highlight w:val="yellow"/>
              </w:rPr>
            </w:pPr>
            <w:r w:rsidRPr="00ED6E93">
              <w:rPr>
                <w:sz w:val="18"/>
                <w:szCs w:val="18"/>
              </w:rPr>
              <w:t>5 332 018</w:t>
            </w:r>
          </w:p>
        </w:tc>
        <w:tc>
          <w:tcPr>
            <w:tcW w:w="1132" w:type="dxa"/>
          </w:tcPr>
          <w:p w:rsidR="00DF6095" w:rsidRPr="00ED6E93" w:rsidRDefault="00DF6095" w:rsidP="00412D00">
            <w:pPr>
              <w:ind w:right="-81"/>
              <w:jc w:val="right"/>
              <w:rPr>
                <w:sz w:val="18"/>
                <w:szCs w:val="18"/>
                <w:highlight w:val="yellow"/>
              </w:rPr>
            </w:pPr>
            <w:r w:rsidRPr="00ED6E93">
              <w:rPr>
                <w:sz w:val="18"/>
                <w:szCs w:val="18"/>
              </w:rPr>
              <w:t>6 547 992</w:t>
            </w:r>
          </w:p>
        </w:tc>
        <w:tc>
          <w:tcPr>
            <w:tcW w:w="1132" w:type="dxa"/>
          </w:tcPr>
          <w:p w:rsidR="00DF6095" w:rsidRPr="00ED6E93" w:rsidRDefault="00DF6095" w:rsidP="00412D00">
            <w:pPr>
              <w:ind w:right="-81"/>
              <w:jc w:val="right"/>
              <w:rPr>
                <w:sz w:val="18"/>
                <w:szCs w:val="18"/>
                <w:highlight w:val="yellow"/>
              </w:rPr>
            </w:pPr>
            <w:r w:rsidRPr="00ED6E93">
              <w:rPr>
                <w:sz w:val="18"/>
                <w:szCs w:val="18"/>
              </w:rPr>
              <w:t>7 002 410</w:t>
            </w:r>
          </w:p>
        </w:tc>
        <w:tc>
          <w:tcPr>
            <w:tcW w:w="1132" w:type="dxa"/>
          </w:tcPr>
          <w:p w:rsidR="00DF6095" w:rsidRPr="00ED6E93" w:rsidRDefault="00DF6095" w:rsidP="00412D00">
            <w:pPr>
              <w:ind w:right="-81"/>
              <w:jc w:val="right"/>
              <w:rPr>
                <w:sz w:val="18"/>
                <w:szCs w:val="18"/>
                <w:highlight w:val="yellow"/>
              </w:rPr>
            </w:pPr>
            <w:r w:rsidRPr="00ED6E93">
              <w:rPr>
                <w:sz w:val="18"/>
                <w:szCs w:val="18"/>
              </w:rPr>
              <w:t>7 002 410</w:t>
            </w:r>
          </w:p>
        </w:tc>
      </w:tr>
      <w:tr w:rsidR="00DF6095" w:rsidRPr="00ED6E93" w:rsidTr="00533B65">
        <w:trPr>
          <w:trHeight w:val="221"/>
          <w:jc w:val="center"/>
        </w:trPr>
        <w:tc>
          <w:tcPr>
            <w:tcW w:w="3327" w:type="dxa"/>
          </w:tcPr>
          <w:p w:rsidR="00DF6095" w:rsidRPr="00ED6E93" w:rsidRDefault="00DF6095" w:rsidP="00412D00">
            <w:pPr>
              <w:ind w:right="-81"/>
              <w:rPr>
                <w:color w:val="000000" w:themeColor="text1"/>
                <w:sz w:val="18"/>
                <w:szCs w:val="18"/>
                <w:lang w:eastAsia="lv-LV"/>
              </w:rPr>
            </w:pPr>
            <w:r w:rsidRPr="00ED6E93">
              <w:rPr>
                <w:color w:val="000000" w:themeColor="text1"/>
                <w:sz w:val="18"/>
                <w:szCs w:val="18"/>
              </w:rPr>
              <w:t>Vi</w:t>
            </w:r>
            <w:r>
              <w:rPr>
                <w:color w:val="000000" w:themeColor="text1"/>
                <w:sz w:val="18"/>
                <w:szCs w:val="18"/>
              </w:rPr>
              <w:t>dējais amata vietu skaits gadā</w:t>
            </w:r>
          </w:p>
        </w:tc>
        <w:tc>
          <w:tcPr>
            <w:tcW w:w="1131" w:type="dxa"/>
          </w:tcPr>
          <w:p w:rsidR="00DF6095" w:rsidRPr="00ED6E93" w:rsidRDefault="00DF6095" w:rsidP="00412D00">
            <w:pPr>
              <w:ind w:right="-81"/>
              <w:jc w:val="right"/>
              <w:rPr>
                <w:sz w:val="18"/>
                <w:szCs w:val="18"/>
              </w:rPr>
            </w:pPr>
            <w:r w:rsidRPr="00ED6E93">
              <w:rPr>
                <w:sz w:val="18"/>
                <w:szCs w:val="18"/>
              </w:rPr>
              <w:t>325</w:t>
            </w:r>
          </w:p>
        </w:tc>
        <w:tc>
          <w:tcPr>
            <w:tcW w:w="1132" w:type="dxa"/>
          </w:tcPr>
          <w:p w:rsidR="00DF6095" w:rsidRPr="00ED6E93" w:rsidRDefault="00DF6095" w:rsidP="00412D00">
            <w:pPr>
              <w:ind w:right="-81"/>
              <w:jc w:val="right"/>
              <w:rPr>
                <w:sz w:val="18"/>
                <w:szCs w:val="18"/>
              </w:rPr>
            </w:pPr>
            <w:r w:rsidRPr="00ED6E93">
              <w:rPr>
                <w:sz w:val="18"/>
                <w:szCs w:val="18"/>
              </w:rPr>
              <w:t>394</w:t>
            </w:r>
          </w:p>
        </w:tc>
        <w:tc>
          <w:tcPr>
            <w:tcW w:w="1132" w:type="dxa"/>
          </w:tcPr>
          <w:p w:rsidR="00DF6095" w:rsidRPr="00ED6E93" w:rsidRDefault="00DF6095" w:rsidP="00412D00">
            <w:pPr>
              <w:ind w:right="-81"/>
              <w:jc w:val="right"/>
              <w:rPr>
                <w:sz w:val="18"/>
                <w:szCs w:val="18"/>
              </w:rPr>
            </w:pPr>
            <w:r w:rsidRPr="00ED6E93">
              <w:rPr>
                <w:sz w:val="18"/>
                <w:szCs w:val="18"/>
              </w:rPr>
              <w:t>436</w:t>
            </w:r>
          </w:p>
        </w:tc>
        <w:tc>
          <w:tcPr>
            <w:tcW w:w="1132" w:type="dxa"/>
          </w:tcPr>
          <w:p w:rsidR="00DF6095" w:rsidRPr="00ED6E93" w:rsidRDefault="00DF6095" w:rsidP="00412D00">
            <w:pPr>
              <w:ind w:right="-81"/>
              <w:jc w:val="right"/>
              <w:rPr>
                <w:sz w:val="18"/>
                <w:szCs w:val="18"/>
              </w:rPr>
            </w:pPr>
            <w:r w:rsidRPr="00ED6E93">
              <w:rPr>
                <w:sz w:val="18"/>
                <w:szCs w:val="18"/>
              </w:rPr>
              <w:t>467</w:t>
            </w:r>
          </w:p>
        </w:tc>
        <w:tc>
          <w:tcPr>
            <w:tcW w:w="1132" w:type="dxa"/>
          </w:tcPr>
          <w:p w:rsidR="00DF6095" w:rsidRPr="00ED6E93" w:rsidRDefault="00DF6095" w:rsidP="00412D00">
            <w:pPr>
              <w:ind w:right="-81"/>
              <w:jc w:val="right"/>
              <w:rPr>
                <w:sz w:val="18"/>
                <w:szCs w:val="18"/>
              </w:rPr>
            </w:pPr>
            <w:r w:rsidRPr="00ED6E93">
              <w:rPr>
                <w:sz w:val="18"/>
                <w:szCs w:val="18"/>
              </w:rPr>
              <w:t>467</w:t>
            </w:r>
          </w:p>
        </w:tc>
      </w:tr>
      <w:tr w:rsidR="00DF6095" w:rsidRPr="00ED6E93" w:rsidTr="00533B65">
        <w:trPr>
          <w:trHeight w:val="198"/>
          <w:jc w:val="center"/>
        </w:trPr>
        <w:tc>
          <w:tcPr>
            <w:tcW w:w="3327" w:type="dxa"/>
          </w:tcPr>
          <w:p w:rsidR="00DF6095" w:rsidRPr="00ED6E93" w:rsidRDefault="00DF6095" w:rsidP="00412D00">
            <w:pPr>
              <w:ind w:right="-81"/>
              <w:rPr>
                <w:color w:val="000000" w:themeColor="text1"/>
                <w:sz w:val="18"/>
                <w:szCs w:val="18"/>
                <w:lang w:eastAsia="lv-LV"/>
              </w:rPr>
            </w:pPr>
            <w:r w:rsidRPr="00ED6E93">
              <w:rPr>
                <w:color w:val="000000" w:themeColor="text1"/>
                <w:sz w:val="18"/>
                <w:szCs w:val="18"/>
              </w:rPr>
              <w:lastRenderedPageBreak/>
              <w:t xml:space="preserve">Vidējā atlīdzība amata vietai </w:t>
            </w:r>
            <w:r w:rsidRPr="00ED6E93">
              <w:rPr>
                <w:color w:val="000000" w:themeColor="text1"/>
                <w:sz w:val="18"/>
                <w:szCs w:val="18"/>
                <w:lang w:eastAsia="lv-LV"/>
              </w:rPr>
              <w:t>(mēnesī)</w:t>
            </w:r>
            <w:r w:rsidRPr="00ED6E93">
              <w:rPr>
                <w:color w:val="000000" w:themeColor="text1"/>
                <w:sz w:val="18"/>
                <w:szCs w:val="18"/>
              </w:rPr>
              <w:t xml:space="preserve">, </w:t>
            </w:r>
            <w:proofErr w:type="spellStart"/>
            <w:r w:rsidRPr="00ED6E93">
              <w:rPr>
                <w:i/>
                <w:color w:val="000000" w:themeColor="text1"/>
                <w:sz w:val="18"/>
                <w:szCs w:val="18"/>
              </w:rPr>
              <w:t>euro</w:t>
            </w:r>
            <w:proofErr w:type="spellEnd"/>
          </w:p>
        </w:tc>
        <w:tc>
          <w:tcPr>
            <w:tcW w:w="1131" w:type="dxa"/>
          </w:tcPr>
          <w:p w:rsidR="00DF6095" w:rsidRPr="00ED6E93" w:rsidRDefault="00DF6095" w:rsidP="00412D00">
            <w:pPr>
              <w:ind w:right="-81"/>
              <w:jc w:val="right"/>
              <w:rPr>
                <w:sz w:val="18"/>
                <w:szCs w:val="18"/>
              </w:rPr>
            </w:pPr>
            <w:r w:rsidRPr="00ED6E93">
              <w:rPr>
                <w:sz w:val="18"/>
                <w:szCs w:val="18"/>
              </w:rPr>
              <w:t>1 177</w:t>
            </w:r>
          </w:p>
        </w:tc>
        <w:tc>
          <w:tcPr>
            <w:tcW w:w="1132" w:type="dxa"/>
          </w:tcPr>
          <w:p w:rsidR="00DF6095" w:rsidRPr="00ED6E93" w:rsidRDefault="00DF6095" w:rsidP="00412D00">
            <w:pPr>
              <w:ind w:right="-81"/>
              <w:jc w:val="right"/>
              <w:rPr>
                <w:sz w:val="18"/>
                <w:szCs w:val="18"/>
              </w:rPr>
            </w:pPr>
            <w:r w:rsidRPr="00ED6E93">
              <w:rPr>
                <w:sz w:val="18"/>
                <w:szCs w:val="18"/>
              </w:rPr>
              <w:t>1 118</w:t>
            </w:r>
          </w:p>
        </w:tc>
        <w:tc>
          <w:tcPr>
            <w:tcW w:w="1132" w:type="dxa"/>
          </w:tcPr>
          <w:p w:rsidR="00DF6095" w:rsidRPr="00ED6E93" w:rsidRDefault="00DF6095" w:rsidP="00412D00">
            <w:pPr>
              <w:ind w:right="-81"/>
              <w:jc w:val="right"/>
              <w:rPr>
                <w:sz w:val="18"/>
                <w:szCs w:val="18"/>
              </w:rPr>
            </w:pPr>
            <w:r w:rsidRPr="00ED6E93">
              <w:rPr>
                <w:sz w:val="18"/>
                <w:szCs w:val="18"/>
              </w:rPr>
              <w:t>1 250</w:t>
            </w:r>
          </w:p>
        </w:tc>
        <w:tc>
          <w:tcPr>
            <w:tcW w:w="1132" w:type="dxa"/>
          </w:tcPr>
          <w:p w:rsidR="00DF6095" w:rsidRPr="00ED6E93" w:rsidRDefault="00DF6095" w:rsidP="00412D00">
            <w:pPr>
              <w:ind w:right="-81"/>
              <w:jc w:val="right"/>
              <w:rPr>
                <w:sz w:val="18"/>
                <w:szCs w:val="18"/>
              </w:rPr>
            </w:pPr>
            <w:r w:rsidRPr="00ED6E93">
              <w:rPr>
                <w:sz w:val="18"/>
                <w:szCs w:val="18"/>
              </w:rPr>
              <w:t>1 248</w:t>
            </w:r>
          </w:p>
        </w:tc>
        <w:tc>
          <w:tcPr>
            <w:tcW w:w="1132" w:type="dxa"/>
          </w:tcPr>
          <w:p w:rsidR="00DF6095" w:rsidRPr="00ED6E93" w:rsidRDefault="00DF6095" w:rsidP="00412D00">
            <w:pPr>
              <w:ind w:right="-81"/>
              <w:jc w:val="right"/>
              <w:rPr>
                <w:sz w:val="18"/>
                <w:szCs w:val="18"/>
              </w:rPr>
            </w:pPr>
            <w:r w:rsidRPr="00ED6E93">
              <w:rPr>
                <w:sz w:val="18"/>
                <w:szCs w:val="18"/>
              </w:rPr>
              <w:t>1 248</w:t>
            </w:r>
          </w:p>
        </w:tc>
      </w:tr>
      <w:tr w:rsidR="00DF6095" w:rsidRPr="00ED6E93" w:rsidTr="00533B65">
        <w:trPr>
          <w:trHeight w:val="567"/>
          <w:jc w:val="center"/>
        </w:trPr>
        <w:tc>
          <w:tcPr>
            <w:tcW w:w="3327" w:type="dxa"/>
            <w:vAlign w:val="center"/>
          </w:tcPr>
          <w:p w:rsidR="00DF6095" w:rsidRPr="00ED6E93" w:rsidRDefault="00DF6095" w:rsidP="00412D00">
            <w:pPr>
              <w:ind w:right="-81"/>
              <w:rPr>
                <w:color w:val="000000" w:themeColor="text1"/>
                <w:sz w:val="18"/>
                <w:szCs w:val="18"/>
                <w:lang w:eastAsia="lv-LV"/>
              </w:rPr>
            </w:pPr>
            <w:r w:rsidRPr="00ED6E93">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ED6E93">
              <w:rPr>
                <w:i/>
                <w:color w:val="000000" w:themeColor="text1"/>
                <w:sz w:val="18"/>
                <w:szCs w:val="18"/>
                <w:lang w:eastAsia="lv-LV"/>
              </w:rPr>
              <w:t>euro</w:t>
            </w:r>
            <w:proofErr w:type="spellEnd"/>
          </w:p>
        </w:tc>
        <w:tc>
          <w:tcPr>
            <w:tcW w:w="1131" w:type="dxa"/>
          </w:tcPr>
          <w:p w:rsidR="00DF6095" w:rsidRPr="00ED6E93" w:rsidRDefault="00DF6095" w:rsidP="00412D00">
            <w:pPr>
              <w:ind w:right="-81"/>
              <w:jc w:val="right"/>
              <w:rPr>
                <w:sz w:val="18"/>
                <w:szCs w:val="18"/>
                <w:highlight w:val="yellow"/>
              </w:rPr>
            </w:pPr>
          </w:p>
        </w:tc>
        <w:tc>
          <w:tcPr>
            <w:tcW w:w="1132" w:type="dxa"/>
          </w:tcPr>
          <w:p w:rsidR="00DF6095" w:rsidRPr="00ED6E93" w:rsidRDefault="00DF6095" w:rsidP="00412D00">
            <w:pPr>
              <w:ind w:right="-81"/>
              <w:jc w:val="right"/>
              <w:rPr>
                <w:sz w:val="18"/>
                <w:szCs w:val="18"/>
                <w:highlight w:val="yellow"/>
              </w:rPr>
            </w:pPr>
            <w:r w:rsidRPr="00ED6E93">
              <w:rPr>
                <w:sz w:val="18"/>
                <w:szCs w:val="18"/>
              </w:rPr>
              <w:t>4 238</w:t>
            </w:r>
          </w:p>
        </w:tc>
        <w:tc>
          <w:tcPr>
            <w:tcW w:w="1132" w:type="dxa"/>
          </w:tcPr>
          <w:p w:rsidR="00DF6095" w:rsidRPr="00ED6E93" w:rsidRDefault="00DF6095" w:rsidP="00412D00">
            <w:pPr>
              <w:ind w:right="-81"/>
              <w:jc w:val="right"/>
              <w:rPr>
                <w:sz w:val="18"/>
                <w:szCs w:val="18"/>
              </w:rPr>
            </w:pPr>
            <w:r w:rsidRPr="00ED6E93">
              <w:rPr>
                <w:sz w:val="18"/>
                <w:szCs w:val="18"/>
              </w:rPr>
              <w:t>6 030</w:t>
            </w:r>
          </w:p>
        </w:tc>
        <w:tc>
          <w:tcPr>
            <w:tcW w:w="1132" w:type="dxa"/>
          </w:tcPr>
          <w:p w:rsidR="00DF6095" w:rsidRPr="00ED6E93" w:rsidRDefault="00DF6095" w:rsidP="00412D00">
            <w:pPr>
              <w:ind w:right="-81"/>
              <w:jc w:val="right"/>
              <w:rPr>
                <w:sz w:val="18"/>
                <w:szCs w:val="18"/>
              </w:rPr>
            </w:pPr>
            <w:r w:rsidRPr="00ED6E93">
              <w:rPr>
                <w:sz w:val="18"/>
                <w:szCs w:val="18"/>
              </w:rPr>
              <w:t>6 030</w:t>
            </w:r>
          </w:p>
        </w:tc>
        <w:tc>
          <w:tcPr>
            <w:tcW w:w="1132" w:type="dxa"/>
          </w:tcPr>
          <w:p w:rsidR="00DF6095" w:rsidRPr="00ED6E93" w:rsidRDefault="00DF6095" w:rsidP="00412D00">
            <w:pPr>
              <w:ind w:right="-81"/>
              <w:jc w:val="right"/>
              <w:rPr>
                <w:sz w:val="18"/>
                <w:szCs w:val="18"/>
              </w:rPr>
            </w:pPr>
            <w:r w:rsidRPr="00ED6E93">
              <w:rPr>
                <w:sz w:val="18"/>
                <w:szCs w:val="18"/>
              </w:rPr>
              <w:t>6 030</w:t>
            </w:r>
          </w:p>
        </w:tc>
      </w:tr>
    </w:tbl>
    <w:p w:rsidR="00DF6095" w:rsidRPr="00ED6E93" w:rsidRDefault="00DF6095" w:rsidP="00412D00">
      <w:pPr>
        <w:spacing w:after="120"/>
        <w:ind w:right="-81"/>
        <w:jc w:val="both"/>
        <w:rPr>
          <w:lang w:eastAsia="lv-LV"/>
        </w:rPr>
      </w:pPr>
    </w:p>
    <w:p w:rsidR="00DF6095" w:rsidRDefault="00DF6095" w:rsidP="00412D00">
      <w:pPr>
        <w:spacing w:after="120"/>
        <w:ind w:right="-81" w:firstLine="720"/>
        <w:jc w:val="center"/>
        <w:rPr>
          <w:b/>
          <w:color w:val="000000" w:themeColor="text1"/>
          <w:lang w:eastAsia="lv-LV"/>
        </w:rPr>
      </w:pPr>
      <w:r w:rsidRPr="00ED6E93">
        <w:rPr>
          <w:b/>
          <w:color w:val="000000" w:themeColor="text1"/>
          <w:lang w:eastAsia="lv-LV"/>
        </w:rPr>
        <w:t>Izmaiņas izdevumos, salīdzinot 2019. gada p</w:t>
      </w:r>
      <w:r w:rsidR="00BF604D">
        <w:rPr>
          <w:b/>
          <w:color w:val="000000" w:themeColor="text1"/>
          <w:lang w:eastAsia="lv-LV"/>
        </w:rPr>
        <w:t>lān</w:t>
      </w:r>
      <w:r w:rsidRPr="00ED6E93">
        <w:rPr>
          <w:b/>
          <w:color w:val="000000" w:themeColor="text1"/>
          <w:lang w:eastAsia="lv-LV"/>
        </w:rPr>
        <w:t>u ar 2018. gada plānu</w:t>
      </w:r>
    </w:p>
    <w:p w:rsidR="00DF6095" w:rsidRPr="00ED6E93" w:rsidRDefault="00B57E39" w:rsidP="00412D00">
      <w:pPr>
        <w:ind w:left="7921" w:right="-81" w:firstLine="719"/>
        <w:rPr>
          <w:i/>
          <w:sz w:val="18"/>
          <w:szCs w:val="18"/>
        </w:rPr>
      </w:pPr>
      <w:r>
        <w:rPr>
          <w:i/>
          <w:sz w:val="18"/>
          <w:szCs w:val="18"/>
        </w:rPr>
        <w:t xml:space="preserve"> </w:t>
      </w:r>
      <w:proofErr w:type="spellStart"/>
      <w:r w:rsidR="00E60024">
        <w:rPr>
          <w:i/>
          <w:sz w:val="18"/>
          <w:szCs w:val="18"/>
        </w:rPr>
        <w:t>E</w:t>
      </w:r>
      <w:r w:rsidR="00DF6095" w:rsidRPr="00ED6E93">
        <w:rPr>
          <w:i/>
          <w:sz w:val="18"/>
          <w:szCs w:val="18"/>
        </w:rPr>
        <w:t>uro</w:t>
      </w:r>
      <w:proofErr w:type="spellEnd"/>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0"/>
        <w:gridCol w:w="1277"/>
        <w:gridCol w:w="1277"/>
        <w:gridCol w:w="1331"/>
      </w:tblGrid>
      <w:tr w:rsidR="00DF6095" w:rsidRPr="00A720D2" w:rsidTr="00533B65">
        <w:trPr>
          <w:trHeight w:val="142"/>
          <w:tblHeader/>
          <w:jc w:val="center"/>
        </w:trPr>
        <w:tc>
          <w:tcPr>
            <w:tcW w:w="5110" w:type="dxa"/>
            <w:vAlign w:val="center"/>
          </w:tcPr>
          <w:p w:rsidR="00DF6095" w:rsidRPr="00924D1F" w:rsidRDefault="00DF6095" w:rsidP="00412D00">
            <w:pPr>
              <w:ind w:right="-81"/>
              <w:jc w:val="center"/>
              <w:rPr>
                <w:sz w:val="18"/>
                <w:szCs w:val="18"/>
              </w:rPr>
            </w:pPr>
            <w:r w:rsidRPr="00924D1F">
              <w:rPr>
                <w:sz w:val="18"/>
                <w:szCs w:val="18"/>
                <w:lang w:eastAsia="lv-LV"/>
              </w:rPr>
              <w:t>Pasākums</w:t>
            </w:r>
          </w:p>
        </w:tc>
        <w:tc>
          <w:tcPr>
            <w:tcW w:w="1277" w:type="dxa"/>
            <w:vAlign w:val="center"/>
          </w:tcPr>
          <w:p w:rsidR="00DF6095" w:rsidRPr="00924D1F" w:rsidRDefault="00DF6095" w:rsidP="00412D00">
            <w:pPr>
              <w:ind w:right="-81"/>
              <w:jc w:val="center"/>
              <w:rPr>
                <w:sz w:val="18"/>
                <w:szCs w:val="18"/>
                <w:lang w:eastAsia="lv-LV"/>
              </w:rPr>
            </w:pPr>
            <w:r w:rsidRPr="00924D1F">
              <w:rPr>
                <w:sz w:val="18"/>
                <w:szCs w:val="18"/>
                <w:lang w:eastAsia="lv-LV"/>
              </w:rPr>
              <w:t>Samazinājums</w:t>
            </w:r>
          </w:p>
        </w:tc>
        <w:tc>
          <w:tcPr>
            <w:tcW w:w="1277" w:type="dxa"/>
            <w:vAlign w:val="center"/>
          </w:tcPr>
          <w:p w:rsidR="00DF6095" w:rsidRPr="00924D1F" w:rsidRDefault="00DF6095" w:rsidP="00412D00">
            <w:pPr>
              <w:ind w:right="-81"/>
              <w:jc w:val="center"/>
              <w:rPr>
                <w:sz w:val="18"/>
                <w:szCs w:val="18"/>
                <w:lang w:eastAsia="lv-LV"/>
              </w:rPr>
            </w:pPr>
            <w:r w:rsidRPr="00924D1F">
              <w:rPr>
                <w:sz w:val="18"/>
                <w:szCs w:val="18"/>
                <w:lang w:eastAsia="lv-LV"/>
              </w:rPr>
              <w:t>Palielinājums</w:t>
            </w:r>
          </w:p>
        </w:tc>
        <w:tc>
          <w:tcPr>
            <w:tcW w:w="1331" w:type="dxa"/>
            <w:vAlign w:val="center"/>
          </w:tcPr>
          <w:p w:rsidR="00DF6095" w:rsidRPr="00924D1F" w:rsidRDefault="00DF6095" w:rsidP="00412D00">
            <w:pPr>
              <w:ind w:right="-81"/>
              <w:jc w:val="center"/>
              <w:rPr>
                <w:sz w:val="18"/>
                <w:szCs w:val="18"/>
                <w:lang w:eastAsia="lv-LV"/>
              </w:rPr>
            </w:pPr>
            <w:r w:rsidRPr="00924D1F">
              <w:rPr>
                <w:sz w:val="18"/>
                <w:szCs w:val="18"/>
                <w:lang w:eastAsia="lv-LV"/>
              </w:rPr>
              <w:t>Izmaiņas</w:t>
            </w:r>
          </w:p>
        </w:tc>
      </w:tr>
      <w:tr w:rsidR="00DF6095" w:rsidRPr="00A720D2" w:rsidTr="00533B65">
        <w:trPr>
          <w:trHeight w:val="142"/>
          <w:jc w:val="center"/>
        </w:trPr>
        <w:tc>
          <w:tcPr>
            <w:tcW w:w="5110" w:type="dxa"/>
            <w:shd w:val="clear" w:color="auto" w:fill="D9D9D9" w:themeFill="background1" w:themeFillShade="D9"/>
          </w:tcPr>
          <w:p w:rsidR="00DF6095" w:rsidRPr="00924D1F" w:rsidRDefault="00DF6095" w:rsidP="00412D00">
            <w:pPr>
              <w:ind w:right="-81"/>
              <w:rPr>
                <w:sz w:val="18"/>
                <w:szCs w:val="18"/>
              </w:rPr>
            </w:pPr>
            <w:r w:rsidRPr="00924D1F">
              <w:rPr>
                <w:b/>
                <w:bCs/>
                <w:sz w:val="18"/>
                <w:szCs w:val="18"/>
                <w:lang w:eastAsia="lv-LV"/>
              </w:rPr>
              <w:t>Izdevumi - kopā</w:t>
            </w:r>
          </w:p>
        </w:tc>
        <w:tc>
          <w:tcPr>
            <w:tcW w:w="1277" w:type="dxa"/>
            <w:shd w:val="clear" w:color="auto" w:fill="D9D9D9" w:themeFill="background1" w:themeFillShade="D9"/>
          </w:tcPr>
          <w:p w:rsidR="00DF6095" w:rsidRPr="00C02E4C" w:rsidRDefault="00327321" w:rsidP="00412D00">
            <w:pPr>
              <w:ind w:right="-81"/>
              <w:jc w:val="right"/>
              <w:rPr>
                <w:b/>
                <w:sz w:val="18"/>
                <w:szCs w:val="18"/>
                <w:highlight w:val="yellow"/>
              </w:rPr>
            </w:pPr>
            <w:r>
              <w:rPr>
                <w:b/>
                <w:sz w:val="18"/>
                <w:szCs w:val="18"/>
              </w:rPr>
              <w:t>41 3</w:t>
            </w:r>
            <w:r w:rsidR="007C2C16">
              <w:rPr>
                <w:b/>
                <w:sz w:val="18"/>
                <w:szCs w:val="18"/>
              </w:rPr>
              <w:t>21</w:t>
            </w:r>
            <w:r w:rsidR="00DF6095">
              <w:rPr>
                <w:b/>
                <w:sz w:val="18"/>
                <w:szCs w:val="18"/>
              </w:rPr>
              <w:t xml:space="preserve"> 737</w:t>
            </w:r>
          </w:p>
        </w:tc>
        <w:tc>
          <w:tcPr>
            <w:tcW w:w="1277" w:type="dxa"/>
            <w:shd w:val="clear" w:color="auto" w:fill="D9D9D9" w:themeFill="background1" w:themeFillShade="D9"/>
          </w:tcPr>
          <w:p w:rsidR="00DF6095" w:rsidRPr="00C02E4C" w:rsidRDefault="00327321" w:rsidP="00412D00">
            <w:pPr>
              <w:ind w:right="-81"/>
              <w:jc w:val="right"/>
              <w:rPr>
                <w:b/>
                <w:sz w:val="18"/>
                <w:szCs w:val="18"/>
              </w:rPr>
            </w:pPr>
            <w:r>
              <w:rPr>
                <w:b/>
                <w:sz w:val="18"/>
                <w:szCs w:val="18"/>
              </w:rPr>
              <w:t>51 8</w:t>
            </w:r>
            <w:r w:rsidR="00DF6095">
              <w:rPr>
                <w:b/>
                <w:sz w:val="18"/>
                <w:szCs w:val="18"/>
              </w:rPr>
              <w:t>44 239</w:t>
            </w:r>
          </w:p>
        </w:tc>
        <w:tc>
          <w:tcPr>
            <w:tcW w:w="1331" w:type="dxa"/>
            <w:shd w:val="clear" w:color="auto" w:fill="D9D9D9" w:themeFill="background1" w:themeFillShade="D9"/>
          </w:tcPr>
          <w:p w:rsidR="00DF6095" w:rsidRPr="00C02E4C" w:rsidRDefault="00BF604D" w:rsidP="00412D00">
            <w:pPr>
              <w:ind w:right="-81"/>
              <w:jc w:val="right"/>
              <w:rPr>
                <w:b/>
                <w:sz w:val="18"/>
                <w:szCs w:val="18"/>
              </w:rPr>
            </w:pPr>
            <w:r>
              <w:rPr>
                <w:b/>
                <w:sz w:val="18"/>
                <w:szCs w:val="18"/>
              </w:rPr>
              <w:t>10 5</w:t>
            </w:r>
            <w:r w:rsidR="00DF6095" w:rsidRPr="00C02E4C">
              <w:rPr>
                <w:b/>
                <w:sz w:val="18"/>
                <w:szCs w:val="18"/>
              </w:rPr>
              <w:t>22 502</w:t>
            </w:r>
          </w:p>
        </w:tc>
      </w:tr>
      <w:tr w:rsidR="00DF6095" w:rsidRPr="00A720D2" w:rsidTr="00533B65">
        <w:trPr>
          <w:jc w:val="center"/>
        </w:trPr>
        <w:tc>
          <w:tcPr>
            <w:tcW w:w="8995" w:type="dxa"/>
            <w:gridSpan w:val="4"/>
          </w:tcPr>
          <w:p w:rsidR="00DF6095" w:rsidRPr="00924D1F" w:rsidRDefault="00DF6095" w:rsidP="00412D00">
            <w:pPr>
              <w:ind w:right="-81" w:firstLine="313"/>
              <w:rPr>
                <w:sz w:val="18"/>
                <w:szCs w:val="18"/>
              </w:rPr>
            </w:pPr>
            <w:r w:rsidRPr="00924D1F">
              <w:rPr>
                <w:i/>
                <w:sz w:val="18"/>
                <w:szCs w:val="18"/>
                <w:lang w:eastAsia="lv-LV"/>
              </w:rPr>
              <w:t>t. sk.:</w:t>
            </w:r>
          </w:p>
        </w:tc>
      </w:tr>
      <w:tr w:rsidR="00DF6095" w:rsidRPr="00A720D2" w:rsidTr="00533B65">
        <w:trPr>
          <w:trHeight w:val="142"/>
          <w:jc w:val="center"/>
        </w:trPr>
        <w:tc>
          <w:tcPr>
            <w:tcW w:w="5110" w:type="dxa"/>
            <w:shd w:val="clear" w:color="auto" w:fill="F2F2F2" w:themeFill="background1" w:themeFillShade="F2"/>
          </w:tcPr>
          <w:p w:rsidR="00DF6095" w:rsidRPr="00924D1F" w:rsidRDefault="00DF6095" w:rsidP="00412D00">
            <w:pPr>
              <w:ind w:right="-81"/>
              <w:rPr>
                <w:sz w:val="18"/>
                <w:szCs w:val="18"/>
                <w:highlight w:val="yellow"/>
                <w:u w:val="single"/>
                <w:lang w:eastAsia="lv-LV"/>
              </w:rPr>
            </w:pPr>
            <w:r w:rsidRPr="00924D1F">
              <w:rPr>
                <w:sz w:val="18"/>
                <w:szCs w:val="18"/>
                <w:u w:val="single"/>
                <w:lang w:eastAsia="lv-LV"/>
              </w:rPr>
              <w:t>Ilgtermiņa saistības</w:t>
            </w:r>
          </w:p>
        </w:tc>
        <w:tc>
          <w:tcPr>
            <w:tcW w:w="1277" w:type="dxa"/>
            <w:shd w:val="clear" w:color="auto" w:fill="F2F2F2" w:themeFill="background1" w:themeFillShade="F2"/>
          </w:tcPr>
          <w:p w:rsidR="00DF6095" w:rsidRPr="009F1DC0" w:rsidRDefault="00327321" w:rsidP="00412D00">
            <w:pPr>
              <w:ind w:right="-81"/>
              <w:jc w:val="right"/>
              <w:rPr>
                <w:sz w:val="18"/>
                <w:szCs w:val="18"/>
              </w:rPr>
            </w:pPr>
            <w:r>
              <w:rPr>
                <w:sz w:val="18"/>
                <w:szCs w:val="18"/>
              </w:rPr>
              <w:t>40</w:t>
            </w:r>
            <w:r w:rsidR="00DF6095" w:rsidRPr="009F1DC0">
              <w:rPr>
                <w:sz w:val="18"/>
                <w:szCs w:val="18"/>
              </w:rPr>
              <w:t> 611 482</w:t>
            </w:r>
          </w:p>
        </w:tc>
        <w:tc>
          <w:tcPr>
            <w:tcW w:w="1277" w:type="dxa"/>
            <w:shd w:val="clear" w:color="auto" w:fill="F2F2F2" w:themeFill="background1" w:themeFillShade="F2"/>
          </w:tcPr>
          <w:p w:rsidR="00DF6095" w:rsidRPr="009F1DC0" w:rsidRDefault="00DF6095" w:rsidP="00412D00">
            <w:pPr>
              <w:ind w:right="-81"/>
              <w:jc w:val="right"/>
              <w:rPr>
                <w:sz w:val="18"/>
                <w:szCs w:val="18"/>
                <w:highlight w:val="yellow"/>
              </w:rPr>
            </w:pPr>
            <w:r w:rsidRPr="009F1DC0">
              <w:rPr>
                <w:sz w:val="18"/>
                <w:szCs w:val="18"/>
              </w:rPr>
              <w:t>4</w:t>
            </w:r>
            <w:r w:rsidR="0078085F">
              <w:rPr>
                <w:sz w:val="18"/>
                <w:szCs w:val="18"/>
              </w:rPr>
              <w:t>6</w:t>
            </w:r>
            <w:r w:rsidRPr="009F1DC0">
              <w:rPr>
                <w:sz w:val="18"/>
                <w:szCs w:val="18"/>
              </w:rPr>
              <w:t> 737 490</w:t>
            </w:r>
          </w:p>
        </w:tc>
        <w:tc>
          <w:tcPr>
            <w:tcW w:w="1331" w:type="dxa"/>
            <w:shd w:val="clear" w:color="auto" w:fill="F2F2F2" w:themeFill="background1" w:themeFillShade="F2"/>
          </w:tcPr>
          <w:p w:rsidR="00DF6095" w:rsidRPr="009F1DC0" w:rsidRDefault="004943F8" w:rsidP="00412D00">
            <w:pPr>
              <w:ind w:right="-81"/>
              <w:jc w:val="right"/>
              <w:rPr>
                <w:sz w:val="18"/>
                <w:szCs w:val="18"/>
              </w:rPr>
            </w:pPr>
            <w:r>
              <w:rPr>
                <w:sz w:val="18"/>
                <w:szCs w:val="18"/>
              </w:rPr>
              <w:t>6</w:t>
            </w:r>
            <w:r w:rsidR="00DF6095" w:rsidRPr="009F1DC0">
              <w:rPr>
                <w:sz w:val="18"/>
                <w:szCs w:val="18"/>
              </w:rPr>
              <w:t> 126 008</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Pr>
                <w:i/>
                <w:sz w:val="18"/>
                <w:szCs w:val="18"/>
                <w:lang w:eastAsia="lv-LV"/>
              </w:rPr>
              <w:t>I</w:t>
            </w:r>
            <w:r w:rsidRPr="00C06F08">
              <w:rPr>
                <w:i/>
                <w:sz w:val="18"/>
                <w:szCs w:val="18"/>
                <w:lang w:eastAsia="lv-LV"/>
              </w:rPr>
              <w:t>zd</w:t>
            </w:r>
            <w:r>
              <w:rPr>
                <w:i/>
                <w:sz w:val="18"/>
                <w:szCs w:val="18"/>
                <w:lang w:eastAsia="lv-LV"/>
              </w:rPr>
              <w:t>evumu izmaiņas ilgtermiņa saistību projektam “Nacionālo bruņoto spēku ilgtermiņa līgumi”</w:t>
            </w:r>
            <w:r w:rsidRPr="00C06F08">
              <w:rPr>
                <w:i/>
                <w:sz w:val="18"/>
                <w:szCs w:val="18"/>
                <w:lang w:eastAsia="lv-LV"/>
              </w:rPr>
              <w:t xml:space="preserve"> saskaņā ar Ministru kabineta 2018.gada 7.novembra rīkojumu Nr.595 “Grozījumi Ministru kabineta 2015. gada 11. marta rīkojumā Nr.123  "Par finansējumu Aizsardzības ministrijas ilgtermiņa saistību pasākumam "Nacionālo bruņoto spēku ilgtermiņa līgumi""</w:t>
            </w:r>
          </w:p>
        </w:tc>
        <w:tc>
          <w:tcPr>
            <w:tcW w:w="1277" w:type="dxa"/>
          </w:tcPr>
          <w:p w:rsidR="00DF6095" w:rsidRPr="009F1DC0" w:rsidRDefault="00DF6095" w:rsidP="00412D00">
            <w:pPr>
              <w:ind w:right="-81"/>
              <w:jc w:val="right"/>
              <w:rPr>
                <w:sz w:val="18"/>
                <w:szCs w:val="18"/>
              </w:rPr>
            </w:pPr>
            <w:r w:rsidRPr="009F1DC0">
              <w:rPr>
                <w:sz w:val="18"/>
                <w:szCs w:val="18"/>
              </w:rPr>
              <w:t>37 611 482</w:t>
            </w:r>
          </w:p>
        </w:tc>
        <w:tc>
          <w:tcPr>
            <w:tcW w:w="1277" w:type="dxa"/>
          </w:tcPr>
          <w:p w:rsidR="00DF6095" w:rsidRPr="009F1DC0" w:rsidRDefault="00DF6095" w:rsidP="00412D00">
            <w:pPr>
              <w:ind w:right="-81"/>
              <w:jc w:val="right"/>
              <w:rPr>
                <w:sz w:val="18"/>
                <w:szCs w:val="18"/>
              </w:rPr>
            </w:pPr>
            <w:r w:rsidRPr="009F1DC0">
              <w:rPr>
                <w:sz w:val="18"/>
                <w:szCs w:val="18"/>
              </w:rPr>
              <w:t>4</w:t>
            </w:r>
            <w:r w:rsidR="0078085F">
              <w:rPr>
                <w:sz w:val="18"/>
                <w:szCs w:val="18"/>
              </w:rPr>
              <w:t>6</w:t>
            </w:r>
            <w:r w:rsidRPr="009F1DC0">
              <w:rPr>
                <w:sz w:val="18"/>
                <w:szCs w:val="18"/>
              </w:rPr>
              <w:t> 737 490</w:t>
            </w:r>
          </w:p>
        </w:tc>
        <w:tc>
          <w:tcPr>
            <w:tcW w:w="1331" w:type="dxa"/>
          </w:tcPr>
          <w:p w:rsidR="00DF6095" w:rsidRPr="009F1DC0" w:rsidRDefault="0078085F" w:rsidP="00412D00">
            <w:pPr>
              <w:ind w:right="-81"/>
              <w:jc w:val="right"/>
              <w:rPr>
                <w:sz w:val="18"/>
                <w:szCs w:val="18"/>
              </w:rPr>
            </w:pPr>
            <w:r>
              <w:rPr>
                <w:sz w:val="18"/>
                <w:szCs w:val="18"/>
              </w:rPr>
              <w:t>9</w:t>
            </w:r>
            <w:r w:rsidR="00DF6095" w:rsidRPr="009F1DC0">
              <w:rPr>
                <w:sz w:val="18"/>
                <w:szCs w:val="18"/>
              </w:rPr>
              <w:t> 126 008</w:t>
            </w:r>
          </w:p>
        </w:tc>
      </w:tr>
      <w:tr w:rsidR="00327321" w:rsidRPr="00A720D2" w:rsidTr="00533B65">
        <w:trPr>
          <w:trHeight w:val="142"/>
          <w:jc w:val="center"/>
        </w:trPr>
        <w:tc>
          <w:tcPr>
            <w:tcW w:w="5110" w:type="dxa"/>
          </w:tcPr>
          <w:p w:rsidR="00327321" w:rsidRDefault="00327321" w:rsidP="00412D00">
            <w:pPr>
              <w:ind w:right="-81"/>
              <w:rPr>
                <w:i/>
                <w:sz w:val="18"/>
                <w:szCs w:val="18"/>
                <w:lang w:eastAsia="lv-LV"/>
              </w:rPr>
            </w:pPr>
            <w:r>
              <w:rPr>
                <w:i/>
                <w:sz w:val="18"/>
                <w:szCs w:val="18"/>
                <w:lang w:eastAsia="lv-LV"/>
              </w:rPr>
              <w:t>Samazin</w:t>
            </w:r>
            <w:r w:rsidR="00C9371B">
              <w:rPr>
                <w:i/>
                <w:sz w:val="18"/>
                <w:szCs w:val="18"/>
                <w:lang w:eastAsia="lv-LV"/>
              </w:rPr>
              <w:t>āti izdevumi ilgtermiņa saistību projektam “Nacionālo bruņoto spēku ilgtermiņa līgumi”</w:t>
            </w:r>
            <w:r w:rsidR="00C9371B" w:rsidRPr="00C06F08">
              <w:rPr>
                <w:i/>
                <w:sz w:val="18"/>
                <w:szCs w:val="18"/>
                <w:lang w:eastAsia="lv-LV"/>
              </w:rPr>
              <w:t xml:space="preserve"> saskaņā ar Ministru kabineta 2018.gada 7.novembra rīkojumu Nr.595 “Grozījumi Ministru kabineta 2015. gada 11. marta rīkojumā Nr.123  "Par finansējumu Aizsardzības ministrijas ilgtermiņa saistību pasākumam "Nacionālo bruņoto spēku ilgtermiņa līgumi""</w:t>
            </w:r>
            <w:r w:rsidR="00C9371B">
              <w:rPr>
                <w:i/>
                <w:sz w:val="18"/>
                <w:szCs w:val="18"/>
                <w:lang w:eastAsia="lv-LV"/>
              </w:rPr>
              <w:t>, veicot</w:t>
            </w:r>
            <w:r>
              <w:rPr>
                <w:i/>
                <w:sz w:val="18"/>
                <w:szCs w:val="18"/>
                <w:lang w:eastAsia="lv-LV"/>
              </w:rPr>
              <w:t xml:space="preserve"> pārdal</w:t>
            </w:r>
            <w:r w:rsidR="00C9371B">
              <w:rPr>
                <w:i/>
                <w:sz w:val="18"/>
                <w:szCs w:val="18"/>
                <w:lang w:eastAsia="lv-LV"/>
              </w:rPr>
              <w:t>i</w:t>
            </w:r>
            <w:r>
              <w:rPr>
                <w:i/>
                <w:sz w:val="18"/>
                <w:szCs w:val="18"/>
                <w:lang w:eastAsia="lv-LV"/>
              </w:rPr>
              <w:t xml:space="preserve"> uz budžeta programmu 06.00.00 “Valsts drošības aizsardzība”, </w:t>
            </w:r>
            <w:r w:rsidR="00C9371B">
              <w:rPr>
                <w:i/>
                <w:sz w:val="18"/>
                <w:szCs w:val="18"/>
                <w:lang w:eastAsia="lv-LV"/>
              </w:rPr>
              <w:t>samazinot infrastruktūrai un būvniecībai plānoto finansējum</w:t>
            </w:r>
            <w:r w:rsidR="00635643">
              <w:rPr>
                <w:i/>
                <w:sz w:val="18"/>
                <w:szCs w:val="18"/>
                <w:lang w:eastAsia="lv-LV"/>
              </w:rPr>
              <w:t>u</w:t>
            </w:r>
            <w:r w:rsidR="00C9371B">
              <w:rPr>
                <w:i/>
                <w:sz w:val="18"/>
                <w:szCs w:val="18"/>
                <w:lang w:eastAsia="lv-LV"/>
              </w:rPr>
              <w:t xml:space="preserve">, </w:t>
            </w:r>
            <w:r>
              <w:rPr>
                <w:i/>
                <w:sz w:val="18"/>
                <w:szCs w:val="18"/>
                <w:lang w:eastAsia="lv-LV"/>
              </w:rPr>
              <w:t>lai nodrošinātu iegādes, kas nepieciešamas esošās infrastruktūras nodrošināšanai atbilstoši drošības prasībām</w:t>
            </w:r>
            <w:r w:rsidR="00C9371B">
              <w:rPr>
                <w:i/>
                <w:sz w:val="18"/>
                <w:szCs w:val="18"/>
                <w:lang w:eastAsia="lv-LV"/>
              </w:rPr>
              <w:t xml:space="preserve"> (priek</w:t>
            </w:r>
            <w:r w:rsidR="005765F7">
              <w:rPr>
                <w:i/>
                <w:sz w:val="18"/>
                <w:szCs w:val="18"/>
                <w:lang w:eastAsia="lv-LV"/>
              </w:rPr>
              <w:t>šlikums Nr.54</w:t>
            </w:r>
            <w:r w:rsidR="00C9371B">
              <w:rPr>
                <w:i/>
                <w:sz w:val="18"/>
                <w:szCs w:val="18"/>
                <w:lang w:eastAsia="lv-LV"/>
              </w:rPr>
              <w:t xml:space="preserve"> 2.lasījumā </w:t>
            </w:r>
            <w:r w:rsidR="00635643">
              <w:rPr>
                <w:i/>
                <w:sz w:val="18"/>
                <w:szCs w:val="18"/>
                <w:lang w:eastAsia="lv-LV"/>
              </w:rPr>
              <w:t xml:space="preserve">Saeimā </w:t>
            </w:r>
            <w:r w:rsidR="00C9371B">
              <w:rPr>
                <w:i/>
                <w:sz w:val="18"/>
                <w:szCs w:val="18"/>
                <w:lang w:eastAsia="lv-LV"/>
              </w:rPr>
              <w:t>2019.gada 3.aprīlī)</w:t>
            </w:r>
          </w:p>
        </w:tc>
        <w:tc>
          <w:tcPr>
            <w:tcW w:w="1277" w:type="dxa"/>
          </w:tcPr>
          <w:p w:rsidR="00327321" w:rsidRPr="009F1DC0" w:rsidRDefault="00327321" w:rsidP="00412D00">
            <w:pPr>
              <w:ind w:right="-81"/>
              <w:jc w:val="right"/>
              <w:rPr>
                <w:sz w:val="18"/>
                <w:szCs w:val="18"/>
              </w:rPr>
            </w:pPr>
            <w:r>
              <w:rPr>
                <w:sz w:val="18"/>
                <w:szCs w:val="18"/>
              </w:rPr>
              <w:t>3 000 000</w:t>
            </w:r>
          </w:p>
        </w:tc>
        <w:tc>
          <w:tcPr>
            <w:tcW w:w="1277" w:type="dxa"/>
          </w:tcPr>
          <w:p w:rsidR="00327321" w:rsidRPr="009F1DC0" w:rsidRDefault="00327321" w:rsidP="00412D00">
            <w:pPr>
              <w:ind w:right="-81"/>
              <w:jc w:val="center"/>
              <w:rPr>
                <w:sz w:val="18"/>
                <w:szCs w:val="18"/>
              </w:rPr>
            </w:pPr>
            <w:r>
              <w:rPr>
                <w:sz w:val="18"/>
                <w:szCs w:val="18"/>
              </w:rPr>
              <w:t>-</w:t>
            </w:r>
          </w:p>
        </w:tc>
        <w:tc>
          <w:tcPr>
            <w:tcW w:w="1331" w:type="dxa"/>
          </w:tcPr>
          <w:p w:rsidR="00327321" w:rsidRDefault="00327321" w:rsidP="00412D00">
            <w:pPr>
              <w:ind w:right="-81"/>
              <w:jc w:val="right"/>
              <w:rPr>
                <w:sz w:val="18"/>
                <w:szCs w:val="18"/>
              </w:rPr>
            </w:pPr>
            <w:r>
              <w:rPr>
                <w:sz w:val="18"/>
                <w:szCs w:val="18"/>
              </w:rPr>
              <w:t>-3 000 000</w:t>
            </w:r>
          </w:p>
        </w:tc>
      </w:tr>
      <w:tr w:rsidR="00DF6095" w:rsidRPr="00A720D2" w:rsidTr="00533B65">
        <w:trPr>
          <w:trHeight w:val="142"/>
          <w:jc w:val="center"/>
        </w:trPr>
        <w:tc>
          <w:tcPr>
            <w:tcW w:w="5110" w:type="dxa"/>
            <w:shd w:val="clear" w:color="auto" w:fill="F2F2F2" w:themeFill="background1" w:themeFillShade="F2"/>
            <w:vAlign w:val="center"/>
          </w:tcPr>
          <w:p w:rsidR="00DF6095" w:rsidRPr="00924D1F" w:rsidRDefault="00DF6095" w:rsidP="00412D00">
            <w:pPr>
              <w:ind w:right="-81"/>
              <w:rPr>
                <w:sz w:val="18"/>
                <w:szCs w:val="18"/>
                <w:u w:val="single"/>
                <w:lang w:eastAsia="lv-LV"/>
              </w:rPr>
            </w:pPr>
            <w:r w:rsidRPr="00924D1F">
              <w:rPr>
                <w:sz w:val="18"/>
                <w:szCs w:val="18"/>
                <w:u w:val="single"/>
                <w:lang w:eastAsia="lv-LV"/>
              </w:rPr>
              <w:t>Citas izmaiņas</w:t>
            </w:r>
          </w:p>
        </w:tc>
        <w:tc>
          <w:tcPr>
            <w:tcW w:w="1277" w:type="dxa"/>
            <w:shd w:val="clear" w:color="auto" w:fill="F2F2F2" w:themeFill="background1" w:themeFillShade="F2"/>
          </w:tcPr>
          <w:p w:rsidR="00DF6095" w:rsidRPr="009F1DC0" w:rsidRDefault="00327321" w:rsidP="00412D00">
            <w:pPr>
              <w:ind w:right="-81"/>
              <w:jc w:val="right"/>
              <w:rPr>
                <w:sz w:val="18"/>
                <w:szCs w:val="18"/>
              </w:rPr>
            </w:pPr>
            <w:r>
              <w:rPr>
                <w:sz w:val="18"/>
                <w:szCs w:val="18"/>
              </w:rPr>
              <w:t>7</w:t>
            </w:r>
            <w:r w:rsidR="00DF6095">
              <w:rPr>
                <w:sz w:val="18"/>
                <w:szCs w:val="18"/>
              </w:rPr>
              <w:t>10 255</w:t>
            </w:r>
          </w:p>
        </w:tc>
        <w:tc>
          <w:tcPr>
            <w:tcW w:w="1277" w:type="dxa"/>
            <w:shd w:val="clear" w:color="auto" w:fill="F2F2F2" w:themeFill="background1" w:themeFillShade="F2"/>
          </w:tcPr>
          <w:p w:rsidR="00DF6095" w:rsidRPr="009F1DC0" w:rsidRDefault="004249D2" w:rsidP="00412D00">
            <w:pPr>
              <w:ind w:right="-81"/>
              <w:jc w:val="right"/>
              <w:rPr>
                <w:sz w:val="18"/>
                <w:szCs w:val="18"/>
              </w:rPr>
            </w:pPr>
            <w:r>
              <w:rPr>
                <w:sz w:val="18"/>
                <w:szCs w:val="18"/>
              </w:rPr>
              <w:t>5 1</w:t>
            </w:r>
            <w:r w:rsidR="00DF6095">
              <w:rPr>
                <w:sz w:val="18"/>
                <w:szCs w:val="18"/>
              </w:rPr>
              <w:t>06 749</w:t>
            </w:r>
          </w:p>
        </w:tc>
        <w:tc>
          <w:tcPr>
            <w:tcW w:w="1331" w:type="dxa"/>
            <w:shd w:val="clear" w:color="auto" w:fill="F2F2F2" w:themeFill="background1" w:themeFillShade="F2"/>
          </w:tcPr>
          <w:p w:rsidR="00DF6095" w:rsidRPr="009F1DC0" w:rsidRDefault="004943F8" w:rsidP="00412D00">
            <w:pPr>
              <w:ind w:left="172" w:right="-81"/>
              <w:jc w:val="right"/>
              <w:rPr>
                <w:sz w:val="18"/>
                <w:szCs w:val="18"/>
              </w:rPr>
            </w:pPr>
            <w:r>
              <w:rPr>
                <w:sz w:val="18"/>
                <w:szCs w:val="18"/>
              </w:rPr>
              <w:t>4 3</w:t>
            </w:r>
            <w:r w:rsidR="00DF6095" w:rsidRPr="009F1DC0">
              <w:rPr>
                <w:sz w:val="18"/>
                <w:szCs w:val="18"/>
              </w:rPr>
              <w:t>96 494</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Palielināti ieņēmumi no maksas pakalpojumiem un citi pašu ieņēmumi un attiecīgi izdevumi precēm un pakalpojumiem, lai nodrošinātu atmežošanu Nacionālo bruņoto spēku infrastruktūras attīstībai, kā arī izmaiņas, kas saistītas ar grozījumiem Publiskās persona</w:t>
            </w:r>
            <w:r>
              <w:rPr>
                <w:i/>
                <w:sz w:val="18"/>
                <w:szCs w:val="18"/>
                <w:lang w:eastAsia="lv-LV"/>
              </w:rPr>
              <w:t>s mantas atsavināšanas likumā.</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349 970</w:t>
            </w:r>
          </w:p>
        </w:tc>
        <w:tc>
          <w:tcPr>
            <w:tcW w:w="1331" w:type="dxa"/>
          </w:tcPr>
          <w:p w:rsidR="00DF6095" w:rsidRPr="009F1DC0" w:rsidRDefault="00DF6095" w:rsidP="00412D00">
            <w:pPr>
              <w:ind w:right="-81"/>
              <w:jc w:val="right"/>
              <w:rPr>
                <w:sz w:val="18"/>
                <w:szCs w:val="18"/>
              </w:rPr>
            </w:pPr>
            <w:r w:rsidRPr="009F1DC0">
              <w:rPr>
                <w:sz w:val="18"/>
                <w:szCs w:val="18"/>
              </w:rPr>
              <w:t>349 970</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 xml:space="preserve">Palielināti uzturēšanas izdevumi </w:t>
            </w:r>
            <w:r>
              <w:rPr>
                <w:i/>
                <w:sz w:val="18"/>
                <w:szCs w:val="18"/>
                <w:lang w:eastAsia="lv-LV"/>
              </w:rPr>
              <w:t>pabeigto objektu infrastruktūras uzturēšanai</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194 239</w:t>
            </w:r>
          </w:p>
        </w:tc>
        <w:tc>
          <w:tcPr>
            <w:tcW w:w="1331" w:type="dxa"/>
          </w:tcPr>
          <w:p w:rsidR="00DF6095" w:rsidRPr="009F1DC0" w:rsidRDefault="00DF6095" w:rsidP="00412D00">
            <w:pPr>
              <w:ind w:right="-81"/>
              <w:jc w:val="right"/>
              <w:rPr>
                <w:sz w:val="18"/>
                <w:szCs w:val="18"/>
              </w:rPr>
            </w:pPr>
            <w:r w:rsidRPr="009F1DC0">
              <w:rPr>
                <w:sz w:val="18"/>
                <w:szCs w:val="18"/>
              </w:rPr>
              <w:t>194 239</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Palielināts finansējums atlīdzībai nekustamo īpašumu pārvaldības un centralizēto iepirkumu nodrošināšanai Nacionālo bruņoto spēku spē</w:t>
            </w:r>
            <w:r>
              <w:rPr>
                <w:i/>
                <w:sz w:val="18"/>
                <w:szCs w:val="18"/>
                <w:lang w:eastAsia="lv-LV"/>
              </w:rPr>
              <w:t>ju attīstības plānu ietvaros (Ministru kabineta 2018.gada</w:t>
            </w:r>
            <w:r w:rsidRPr="00924D1F">
              <w:rPr>
                <w:i/>
                <w:sz w:val="18"/>
                <w:szCs w:val="18"/>
                <w:lang w:eastAsia="lv-LV"/>
              </w:rPr>
              <w:t xml:space="preserve"> 15.</w:t>
            </w:r>
            <w:r>
              <w:rPr>
                <w:i/>
                <w:sz w:val="18"/>
                <w:szCs w:val="18"/>
                <w:lang w:eastAsia="lv-LV"/>
              </w:rPr>
              <w:t>oktobra sēdes</w:t>
            </w:r>
            <w:r w:rsidRPr="00924D1F">
              <w:rPr>
                <w:i/>
                <w:sz w:val="18"/>
                <w:szCs w:val="18"/>
                <w:lang w:eastAsia="lv-LV"/>
              </w:rPr>
              <w:t xml:space="preserve"> prot.Nr.47 1.§ 5.p.)</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689 536</w:t>
            </w:r>
          </w:p>
        </w:tc>
        <w:tc>
          <w:tcPr>
            <w:tcW w:w="1331" w:type="dxa"/>
          </w:tcPr>
          <w:p w:rsidR="00DF6095" w:rsidRPr="009F1DC0" w:rsidRDefault="00DF6095" w:rsidP="00412D00">
            <w:pPr>
              <w:ind w:right="-81"/>
              <w:jc w:val="right"/>
              <w:rPr>
                <w:sz w:val="18"/>
                <w:szCs w:val="18"/>
              </w:rPr>
            </w:pPr>
            <w:r w:rsidRPr="009F1DC0">
              <w:rPr>
                <w:sz w:val="18"/>
                <w:szCs w:val="18"/>
              </w:rPr>
              <w:t>689 536</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Palielināts finansējums pamatkapitāla veidošanai būvniecības projektu īstenošanai (</w:t>
            </w:r>
            <w:r>
              <w:rPr>
                <w:i/>
                <w:sz w:val="18"/>
                <w:szCs w:val="18"/>
                <w:lang w:eastAsia="lv-LV"/>
              </w:rPr>
              <w:t>Ministru kabineta 2018.gada</w:t>
            </w:r>
            <w:r w:rsidRPr="00924D1F">
              <w:rPr>
                <w:i/>
                <w:sz w:val="18"/>
                <w:szCs w:val="18"/>
                <w:lang w:eastAsia="lv-LV"/>
              </w:rPr>
              <w:t xml:space="preserve"> 15.</w:t>
            </w:r>
            <w:r>
              <w:rPr>
                <w:i/>
                <w:sz w:val="18"/>
                <w:szCs w:val="18"/>
                <w:lang w:eastAsia="lv-LV"/>
              </w:rPr>
              <w:t>oktobra sēdes</w:t>
            </w:r>
            <w:r w:rsidRPr="00924D1F">
              <w:rPr>
                <w:i/>
                <w:sz w:val="18"/>
                <w:szCs w:val="18"/>
                <w:lang w:eastAsia="lv-LV"/>
              </w:rPr>
              <w:t xml:space="preserve"> prot.Nr.47 1.§ 5.p.)</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1 882 103</w:t>
            </w:r>
          </w:p>
        </w:tc>
        <w:tc>
          <w:tcPr>
            <w:tcW w:w="1331" w:type="dxa"/>
          </w:tcPr>
          <w:p w:rsidR="00DF6095" w:rsidRPr="009F1DC0" w:rsidRDefault="00DF6095" w:rsidP="00412D00">
            <w:pPr>
              <w:ind w:right="-81"/>
              <w:jc w:val="right"/>
              <w:rPr>
                <w:sz w:val="18"/>
                <w:szCs w:val="18"/>
              </w:rPr>
            </w:pPr>
            <w:r w:rsidRPr="009F1DC0">
              <w:rPr>
                <w:sz w:val="18"/>
                <w:szCs w:val="18"/>
              </w:rPr>
              <w:t>1 882 103</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Palielināts finansējums atlīdzībai Valsts aizsardzības militāro objektu un iepirkumu centra kapacitātes stiprināšanai</w:t>
            </w:r>
            <w:r>
              <w:rPr>
                <w:i/>
                <w:sz w:val="18"/>
                <w:szCs w:val="18"/>
                <w:lang w:eastAsia="lv-LV"/>
              </w:rPr>
              <w:t xml:space="preserve"> 42 amata vietām</w:t>
            </w:r>
            <w:r w:rsidRPr="00924D1F">
              <w:rPr>
                <w:i/>
                <w:sz w:val="18"/>
                <w:szCs w:val="18"/>
                <w:lang w:eastAsia="lv-LV"/>
              </w:rPr>
              <w:t xml:space="preserve"> (</w:t>
            </w:r>
            <w:r>
              <w:rPr>
                <w:i/>
                <w:sz w:val="18"/>
                <w:szCs w:val="18"/>
                <w:lang w:eastAsia="lv-LV"/>
              </w:rPr>
              <w:t>Ministru kabineta 2018.gada</w:t>
            </w:r>
            <w:r w:rsidRPr="00924D1F">
              <w:rPr>
                <w:i/>
                <w:sz w:val="18"/>
                <w:szCs w:val="18"/>
                <w:lang w:eastAsia="lv-LV"/>
              </w:rPr>
              <w:t xml:space="preserve"> 15.</w:t>
            </w:r>
            <w:r>
              <w:rPr>
                <w:i/>
                <w:sz w:val="18"/>
                <w:szCs w:val="18"/>
                <w:lang w:eastAsia="lv-LV"/>
              </w:rPr>
              <w:t>oktobra sēdes</w:t>
            </w:r>
            <w:r w:rsidRPr="00924D1F">
              <w:rPr>
                <w:i/>
                <w:sz w:val="18"/>
                <w:szCs w:val="18"/>
                <w:lang w:eastAsia="lv-LV"/>
              </w:rPr>
              <w:t xml:space="preserve"> prot.Nr.19 36.§ 4.p.)</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307 272</w:t>
            </w:r>
          </w:p>
        </w:tc>
        <w:tc>
          <w:tcPr>
            <w:tcW w:w="1331" w:type="dxa"/>
          </w:tcPr>
          <w:p w:rsidR="00DF6095" w:rsidRPr="009F1DC0" w:rsidRDefault="00DF6095" w:rsidP="00412D00">
            <w:pPr>
              <w:ind w:right="-81"/>
              <w:jc w:val="right"/>
              <w:rPr>
                <w:sz w:val="18"/>
                <w:szCs w:val="18"/>
              </w:rPr>
            </w:pPr>
            <w:r w:rsidRPr="009F1DC0">
              <w:rPr>
                <w:sz w:val="18"/>
                <w:szCs w:val="18"/>
              </w:rPr>
              <w:t>307 272</w:t>
            </w:r>
          </w:p>
        </w:tc>
      </w:tr>
      <w:tr w:rsidR="00DF6095" w:rsidRPr="00924D1F" w:rsidTr="00533B65">
        <w:trPr>
          <w:trHeight w:val="142"/>
          <w:jc w:val="center"/>
        </w:trPr>
        <w:tc>
          <w:tcPr>
            <w:tcW w:w="5110" w:type="dxa"/>
          </w:tcPr>
          <w:p w:rsidR="00DF6095" w:rsidRPr="00AA671E" w:rsidRDefault="00DF6095" w:rsidP="00412D00">
            <w:pPr>
              <w:ind w:right="-81"/>
              <w:rPr>
                <w:i/>
                <w:sz w:val="18"/>
                <w:szCs w:val="18"/>
                <w:lang w:eastAsia="lv-LV"/>
              </w:rPr>
            </w:pPr>
            <w:r w:rsidRPr="00AA671E">
              <w:rPr>
                <w:i/>
                <w:sz w:val="18"/>
                <w:szCs w:val="18"/>
                <w:lang w:eastAsia="lv-LV"/>
              </w:rPr>
              <w:t xml:space="preserve">Samazināti izdevumi realizētajam </w:t>
            </w:r>
            <w:r>
              <w:rPr>
                <w:i/>
                <w:sz w:val="18"/>
                <w:szCs w:val="18"/>
                <w:lang w:eastAsia="lv-LV"/>
              </w:rPr>
              <w:t xml:space="preserve">2016.gada </w:t>
            </w:r>
            <w:r w:rsidRPr="00AA671E">
              <w:rPr>
                <w:i/>
                <w:sz w:val="18"/>
                <w:szCs w:val="18"/>
                <w:lang w:eastAsia="lv-LV"/>
              </w:rPr>
              <w:t>neatliekamam pasākumam "Nacionālo bruņoto spēku kaujas spēju celšana" (</w:t>
            </w:r>
            <w:r>
              <w:rPr>
                <w:i/>
                <w:sz w:val="18"/>
                <w:szCs w:val="18"/>
                <w:lang w:eastAsia="lv-LV"/>
              </w:rPr>
              <w:t>Ministru kabineta 2015.gada 17.augusta sēdes</w:t>
            </w:r>
            <w:r w:rsidRPr="00AA671E">
              <w:rPr>
                <w:i/>
                <w:sz w:val="18"/>
                <w:szCs w:val="18"/>
                <w:lang w:eastAsia="lv-LV"/>
              </w:rPr>
              <w:t xml:space="preserve"> prot.Nr.42 3.§ 10.1.p.)</w:t>
            </w:r>
          </w:p>
        </w:tc>
        <w:tc>
          <w:tcPr>
            <w:tcW w:w="1277" w:type="dxa"/>
          </w:tcPr>
          <w:p w:rsidR="00DF6095" w:rsidRPr="009F1DC0" w:rsidRDefault="00DF6095" w:rsidP="00412D00">
            <w:pPr>
              <w:ind w:right="-81"/>
              <w:jc w:val="right"/>
              <w:rPr>
                <w:sz w:val="18"/>
                <w:szCs w:val="18"/>
              </w:rPr>
            </w:pPr>
            <w:r w:rsidRPr="009F1DC0">
              <w:rPr>
                <w:sz w:val="18"/>
                <w:szCs w:val="18"/>
              </w:rPr>
              <w:t>110 255</w:t>
            </w:r>
          </w:p>
        </w:tc>
        <w:tc>
          <w:tcPr>
            <w:tcW w:w="1277" w:type="dxa"/>
          </w:tcPr>
          <w:p w:rsidR="00DF6095" w:rsidRPr="009F1DC0" w:rsidRDefault="00DF6095" w:rsidP="00412D00">
            <w:pPr>
              <w:ind w:right="-81"/>
              <w:jc w:val="center"/>
              <w:rPr>
                <w:sz w:val="18"/>
                <w:szCs w:val="18"/>
              </w:rPr>
            </w:pPr>
            <w:r w:rsidRPr="009F1DC0">
              <w:rPr>
                <w:sz w:val="18"/>
                <w:szCs w:val="18"/>
              </w:rPr>
              <w:t>-</w:t>
            </w:r>
          </w:p>
        </w:tc>
        <w:tc>
          <w:tcPr>
            <w:tcW w:w="1331" w:type="dxa"/>
          </w:tcPr>
          <w:p w:rsidR="00DF6095" w:rsidRPr="009F1DC0" w:rsidRDefault="00DF6095" w:rsidP="00412D00">
            <w:pPr>
              <w:ind w:right="-81"/>
              <w:jc w:val="right"/>
              <w:rPr>
                <w:sz w:val="18"/>
                <w:szCs w:val="18"/>
              </w:rPr>
            </w:pPr>
            <w:r w:rsidRPr="009F1DC0">
              <w:rPr>
                <w:sz w:val="18"/>
                <w:szCs w:val="18"/>
              </w:rPr>
              <w:t>-110 255</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 xml:space="preserve">Samazināti </w:t>
            </w:r>
            <w:r>
              <w:rPr>
                <w:i/>
                <w:sz w:val="18"/>
                <w:szCs w:val="18"/>
                <w:lang w:eastAsia="lv-LV"/>
              </w:rPr>
              <w:t>izdevumi</w:t>
            </w:r>
            <w:r w:rsidRPr="00924D1F">
              <w:rPr>
                <w:i/>
                <w:sz w:val="18"/>
                <w:szCs w:val="18"/>
                <w:lang w:eastAsia="lv-LV"/>
              </w:rPr>
              <w:t xml:space="preserve"> saskaņā ar </w:t>
            </w:r>
            <w:r>
              <w:rPr>
                <w:i/>
                <w:sz w:val="18"/>
                <w:szCs w:val="18"/>
                <w:lang w:eastAsia="lv-LV"/>
              </w:rPr>
              <w:t xml:space="preserve">Ministru kabineta 2017.gada </w:t>
            </w:r>
            <w:r w:rsidRPr="00924D1F">
              <w:rPr>
                <w:i/>
                <w:sz w:val="18"/>
                <w:szCs w:val="18"/>
                <w:lang w:eastAsia="lv-LV"/>
              </w:rPr>
              <w:t>24.</w:t>
            </w:r>
            <w:r>
              <w:rPr>
                <w:i/>
                <w:sz w:val="18"/>
                <w:szCs w:val="18"/>
                <w:lang w:eastAsia="lv-LV"/>
              </w:rPr>
              <w:t>janvāra rīkojumu Nr.32</w:t>
            </w:r>
            <w:r w:rsidRPr="00924D1F">
              <w:rPr>
                <w:i/>
                <w:sz w:val="18"/>
                <w:szCs w:val="18"/>
                <w:lang w:eastAsia="lv-LV"/>
              </w:rPr>
              <w:t xml:space="preserve"> “Par finansējuma piešķiršanu Ķeguma novada domei pašvaldības autoceļa "Lielvārde-Misiņi" tehniskā projekta aktualizācijai un autoceļa rekonstrukcijai”. </w:t>
            </w:r>
          </w:p>
        </w:tc>
        <w:tc>
          <w:tcPr>
            <w:tcW w:w="1277" w:type="dxa"/>
          </w:tcPr>
          <w:p w:rsidR="00DF6095" w:rsidRPr="009F1DC0" w:rsidRDefault="00DF6095" w:rsidP="00412D00">
            <w:pPr>
              <w:ind w:right="-81"/>
              <w:jc w:val="right"/>
              <w:rPr>
                <w:sz w:val="18"/>
                <w:szCs w:val="18"/>
              </w:rPr>
            </w:pPr>
            <w:r w:rsidRPr="009F1DC0">
              <w:rPr>
                <w:sz w:val="18"/>
                <w:szCs w:val="18"/>
              </w:rPr>
              <w:t>200 000</w:t>
            </w:r>
          </w:p>
        </w:tc>
        <w:tc>
          <w:tcPr>
            <w:tcW w:w="1277" w:type="dxa"/>
          </w:tcPr>
          <w:p w:rsidR="00DF6095" w:rsidRPr="009F1DC0" w:rsidRDefault="00DF6095" w:rsidP="00412D00">
            <w:pPr>
              <w:ind w:right="-81"/>
              <w:jc w:val="center"/>
              <w:rPr>
                <w:sz w:val="18"/>
                <w:szCs w:val="18"/>
              </w:rPr>
            </w:pPr>
            <w:r w:rsidRPr="009F1DC0">
              <w:rPr>
                <w:sz w:val="18"/>
                <w:szCs w:val="18"/>
              </w:rPr>
              <w:t>-</w:t>
            </w:r>
          </w:p>
        </w:tc>
        <w:tc>
          <w:tcPr>
            <w:tcW w:w="1331" w:type="dxa"/>
          </w:tcPr>
          <w:p w:rsidR="00DF6095" w:rsidRPr="009F1DC0" w:rsidRDefault="00DF6095" w:rsidP="00412D00">
            <w:pPr>
              <w:ind w:right="-81"/>
              <w:jc w:val="right"/>
              <w:rPr>
                <w:sz w:val="18"/>
                <w:szCs w:val="18"/>
                <w:highlight w:val="green"/>
              </w:rPr>
            </w:pPr>
            <w:r w:rsidRPr="009F1DC0">
              <w:rPr>
                <w:sz w:val="18"/>
                <w:szCs w:val="18"/>
              </w:rPr>
              <w:t>-200 000</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 xml:space="preserve">Palielināti izdevumi atlīdzībai valsts sociālās apdrošināšanas obligātajām iemaksām saskaņā ar </w:t>
            </w:r>
            <w:r>
              <w:rPr>
                <w:i/>
                <w:sz w:val="18"/>
                <w:szCs w:val="18"/>
                <w:lang w:eastAsia="lv-LV"/>
              </w:rPr>
              <w:t>Ministru kabineta</w:t>
            </w:r>
            <w:r w:rsidRPr="00924D1F">
              <w:rPr>
                <w:i/>
                <w:sz w:val="18"/>
                <w:szCs w:val="18"/>
                <w:lang w:eastAsia="lv-LV"/>
              </w:rPr>
              <w:t xml:space="preserve"> </w:t>
            </w:r>
            <w:r>
              <w:rPr>
                <w:i/>
                <w:sz w:val="18"/>
                <w:szCs w:val="18"/>
                <w:lang w:eastAsia="lv-LV"/>
              </w:rPr>
              <w:t>2017.gada 22.</w:t>
            </w:r>
            <w:r w:rsidRPr="00924D1F">
              <w:rPr>
                <w:i/>
                <w:sz w:val="18"/>
                <w:szCs w:val="18"/>
                <w:lang w:eastAsia="lv-LV"/>
              </w:rPr>
              <w:t xml:space="preserve">augusta </w:t>
            </w:r>
            <w:r>
              <w:rPr>
                <w:i/>
                <w:sz w:val="18"/>
                <w:szCs w:val="18"/>
                <w:lang w:eastAsia="lv-LV"/>
              </w:rPr>
              <w:t>sēdes prot.</w:t>
            </w:r>
            <w:r w:rsidRPr="00924D1F">
              <w:rPr>
                <w:i/>
                <w:sz w:val="18"/>
                <w:szCs w:val="18"/>
                <w:lang w:eastAsia="lv-LV"/>
              </w:rPr>
              <w:t xml:space="preserve"> Nr.40 43.§ 8.punktu</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4 891</w:t>
            </w:r>
          </w:p>
        </w:tc>
        <w:tc>
          <w:tcPr>
            <w:tcW w:w="1331" w:type="dxa"/>
          </w:tcPr>
          <w:p w:rsidR="00DF6095" w:rsidRPr="009F1DC0" w:rsidRDefault="00DF6095" w:rsidP="00412D00">
            <w:pPr>
              <w:ind w:right="-81"/>
              <w:jc w:val="right"/>
              <w:rPr>
                <w:sz w:val="18"/>
                <w:szCs w:val="18"/>
              </w:rPr>
            </w:pPr>
            <w:r w:rsidRPr="009F1DC0">
              <w:rPr>
                <w:sz w:val="18"/>
                <w:szCs w:val="18"/>
              </w:rPr>
              <w:t>4 891</w:t>
            </w:r>
          </w:p>
        </w:tc>
      </w:tr>
      <w:tr w:rsidR="00DF6095" w:rsidRPr="00A720D2" w:rsidTr="00533B65">
        <w:trPr>
          <w:trHeight w:val="604"/>
          <w:jc w:val="center"/>
        </w:trPr>
        <w:tc>
          <w:tcPr>
            <w:tcW w:w="5110" w:type="dxa"/>
          </w:tcPr>
          <w:p w:rsidR="00DF6095" w:rsidRPr="00924D1F" w:rsidRDefault="00DF6095" w:rsidP="00412D00">
            <w:pPr>
              <w:ind w:right="-81"/>
              <w:rPr>
                <w:i/>
                <w:sz w:val="18"/>
                <w:szCs w:val="18"/>
                <w:lang w:eastAsia="lv-LV"/>
              </w:rPr>
            </w:pPr>
            <w:r>
              <w:rPr>
                <w:i/>
                <w:sz w:val="18"/>
                <w:szCs w:val="18"/>
                <w:lang w:eastAsia="lv-LV"/>
              </w:rPr>
              <w:t>Izdevumu palielinājums</w:t>
            </w:r>
            <w:r w:rsidRPr="00924D1F">
              <w:rPr>
                <w:i/>
                <w:sz w:val="18"/>
                <w:szCs w:val="18"/>
                <w:lang w:eastAsia="lv-LV"/>
              </w:rPr>
              <w:t xml:space="preserve"> uzturēšanas izdevumiem, lai nodrošinātu nekustamo īpašumu uzturēšanu un apsaimniekošanu saskaņā ar Ministru kabineta 2017.gada 23.marta prot</w:t>
            </w:r>
            <w:r>
              <w:rPr>
                <w:i/>
                <w:sz w:val="18"/>
                <w:szCs w:val="18"/>
                <w:lang w:eastAsia="lv-LV"/>
              </w:rPr>
              <w:t>.</w:t>
            </w:r>
            <w:r w:rsidRPr="00924D1F">
              <w:rPr>
                <w:i/>
                <w:sz w:val="18"/>
                <w:szCs w:val="18"/>
                <w:lang w:eastAsia="lv-LV"/>
              </w:rPr>
              <w:t xml:space="preserve"> Nr.15 2.§.</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1 084 500</w:t>
            </w:r>
          </w:p>
        </w:tc>
        <w:tc>
          <w:tcPr>
            <w:tcW w:w="1331" w:type="dxa"/>
          </w:tcPr>
          <w:p w:rsidR="00DF6095" w:rsidRPr="009F1DC0" w:rsidRDefault="00DF6095" w:rsidP="00412D00">
            <w:pPr>
              <w:ind w:right="-81"/>
              <w:jc w:val="right"/>
              <w:rPr>
                <w:sz w:val="18"/>
                <w:szCs w:val="18"/>
              </w:rPr>
            </w:pPr>
            <w:r w:rsidRPr="009F1DC0">
              <w:rPr>
                <w:sz w:val="18"/>
                <w:szCs w:val="18"/>
              </w:rPr>
              <w:t>1 084.500</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 xml:space="preserve">Palielināti izdevumi no ieņēmumu no maksas pakalpojumu un citu pašu ieņēmumu atlikuma uz 2019.gada 1.janvāri, lai nodrošinātu </w:t>
            </w:r>
            <w:r w:rsidRPr="00924D1F">
              <w:rPr>
                <w:i/>
                <w:sz w:val="18"/>
                <w:szCs w:val="18"/>
                <w:lang w:eastAsia="lv-LV"/>
              </w:rPr>
              <w:lastRenderedPageBreak/>
              <w:t>adminis</w:t>
            </w:r>
            <w:r>
              <w:rPr>
                <w:i/>
                <w:sz w:val="18"/>
                <w:szCs w:val="18"/>
                <w:lang w:eastAsia="lv-LV"/>
              </w:rPr>
              <w:t>tratīvās ēkas būvniecību (Ministru kabineta 2019.gada</w:t>
            </w:r>
            <w:r w:rsidRPr="00924D1F">
              <w:rPr>
                <w:i/>
                <w:sz w:val="18"/>
                <w:szCs w:val="18"/>
                <w:lang w:eastAsia="lv-LV"/>
              </w:rPr>
              <w:t xml:space="preserve"> </w:t>
            </w:r>
            <w:r>
              <w:rPr>
                <w:i/>
                <w:sz w:val="18"/>
                <w:szCs w:val="18"/>
                <w:lang w:eastAsia="lv-LV"/>
              </w:rPr>
              <w:t>5.februāra sēdes</w:t>
            </w:r>
            <w:r w:rsidRPr="00924D1F">
              <w:rPr>
                <w:i/>
                <w:sz w:val="18"/>
                <w:szCs w:val="18"/>
                <w:lang w:eastAsia="lv-LV"/>
              </w:rPr>
              <w:t xml:space="preserve"> prot.Nr.5 30.§ 19.2.p.</w:t>
            </w:r>
            <w:r>
              <w:rPr>
                <w:i/>
                <w:sz w:val="18"/>
                <w:szCs w:val="18"/>
                <w:lang w:eastAsia="lv-LV"/>
              </w:rPr>
              <w:t>)</w:t>
            </w:r>
          </w:p>
        </w:tc>
        <w:tc>
          <w:tcPr>
            <w:tcW w:w="1277" w:type="dxa"/>
          </w:tcPr>
          <w:p w:rsidR="00DF6095" w:rsidRPr="009F1DC0" w:rsidRDefault="00DF6095" w:rsidP="00412D00">
            <w:pPr>
              <w:ind w:right="-81"/>
              <w:jc w:val="center"/>
              <w:rPr>
                <w:sz w:val="18"/>
                <w:szCs w:val="18"/>
              </w:rPr>
            </w:pPr>
            <w:r>
              <w:rPr>
                <w:sz w:val="18"/>
                <w:szCs w:val="18"/>
              </w:rPr>
              <w:lastRenderedPageBreak/>
              <w:t>-</w:t>
            </w:r>
          </w:p>
        </w:tc>
        <w:tc>
          <w:tcPr>
            <w:tcW w:w="1277" w:type="dxa"/>
          </w:tcPr>
          <w:p w:rsidR="00DF6095" w:rsidRPr="009F1DC0" w:rsidRDefault="00DF6095" w:rsidP="00412D00">
            <w:pPr>
              <w:ind w:right="-81"/>
              <w:jc w:val="right"/>
              <w:rPr>
                <w:sz w:val="18"/>
                <w:szCs w:val="18"/>
              </w:rPr>
            </w:pPr>
            <w:r w:rsidRPr="009F1DC0">
              <w:rPr>
                <w:sz w:val="18"/>
                <w:szCs w:val="18"/>
              </w:rPr>
              <w:t>332 238</w:t>
            </w:r>
          </w:p>
        </w:tc>
        <w:tc>
          <w:tcPr>
            <w:tcW w:w="1331" w:type="dxa"/>
          </w:tcPr>
          <w:p w:rsidR="00DF6095" w:rsidRPr="009F1DC0" w:rsidRDefault="00DF6095" w:rsidP="00412D00">
            <w:pPr>
              <w:ind w:right="-81"/>
              <w:jc w:val="right"/>
              <w:rPr>
                <w:sz w:val="18"/>
                <w:szCs w:val="18"/>
              </w:rPr>
            </w:pPr>
            <w:r w:rsidRPr="009F1DC0">
              <w:rPr>
                <w:sz w:val="18"/>
                <w:szCs w:val="18"/>
              </w:rPr>
              <w:t>332 238</w:t>
            </w:r>
          </w:p>
        </w:tc>
      </w:tr>
      <w:tr w:rsidR="00DF6095" w:rsidRPr="00A720D2" w:rsidTr="00533B65">
        <w:trPr>
          <w:trHeight w:val="142"/>
          <w:jc w:val="center"/>
        </w:trPr>
        <w:tc>
          <w:tcPr>
            <w:tcW w:w="5110" w:type="dxa"/>
          </w:tcPr>
          <w:p w:rsidR="00DF6095" w:rsidRPr="00924D1F" w:rsidRDefault="00DF6095" w:rsidP="00412D00">
            <w:pPr>
              <w:ind w:left="171" w:right="-81"/>
              <w:rPr>
                <w:i/>
                <w:sz w:val="18"/>
                <w:szCs w:val="18"/>
                <w:lang w:eastAsia="lv-LV"/>
              </w:rPr>
            </w:pPr>
            <w:r w:rsidRPr="00924D1F">
              <w:rPr>
                <w:i/>
                <w:sz w:val="18"/>
                <w:szCs w:val="18"/>
                <w:lang w:eastAsia="lv-LV"/>
              </w:rPr>
              <w:t>t.sk. iekšējā līdzekļu pārdale starp budžeta programmām (apakšprogrammām)</w:t>
            </w:r>
          </w:p>
        </w:tc>
        <w:tc>
          <w:tcPr>
            <w:tcW w:w="1277" w:type="dxa"/>
          </w:tcPr>
          <w:p w:rsidR="00DF6095" w:rsidRPr="009F1DC0" w:rsidRDefault="00327321" w:rsidP="00412D00">
            <w:pPr>
              <w:ind w:right="-81"/>
              <w:jc w:val="right"/>
              <w:rPr>
                <w:sz w:val="18"/>
                <w:szCs w:val="18"/>
              </w:rPr>
            </w:pPr>
            <w:r>
              <w:rPr>
                <w:sz w:val="18"/>
                <w:szCs w:val="18"/>
              </w:rPr>
              <w:t>400 000</w:t>
            </w:r>
          </w:p>
        </w:tc>
        <w:tc>
          <w:tcPr>
            <w:tcW w:w="1277" w:type="dxa"/>
          </w:tcPr>
          <w:p w:rsidR="00DF6095" w:rsidRPr="009F1DC0" w:rsidRDefault="00DF6095" w:rsidP="00412D00">
            <w:pPr>
              <w:ind w:right="-81"/>
              <w:jc w:val="right"/>
              <w:rPr>
                <w:sz w:val="18"/>
                <w:szCs w:val="18"/>
              </w:rPr>
            </w:pPr>
            <w:r>
              <w:rPr>
                <w:sz w:val="18"/>
                <w:szCs w:val="18"/>
              </w:rPr>
              <w:t>262 000</w:t>
            </w:r>
          </w:p>
        </w:tc>
        <w:tc>
          <w:tcPr>
            <w:tcW w:w="1331" w:type="dxa"/>
          </w:tcPr>
          <w:p w:rsidR="00DF6095" w:rsidRPr="009F1DC0" w:rsidRDefault="00327321" w:rsidP="00412D00">
            <w:pPr>
              <w:ind w:right="-81"/>
              <w:jc w:val="right"/>
              <w:rPr>
                <w:sz w:val="18"/>
                <w:szCs w:val="18"/>
              </w:rPr>
            </w:pPr>
            <w:r>
              <w:rPr>
                <w:sz w:val="18"/>
                <w:szCs w:val="18"/>
              </w:rPr>
              <w:t>-138</w:t>
            </w:r>
            <w:r w:rsidR="00DF6095">
              <w:rPr>
                <w:sz w:val="18"/>
                <w:szCs w:val="18"/>
              </w:rPr>
              <w:t xml:space="preserve"> 000</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Iekšējā līdzekļu pārdale no budžeta apakšprogrammas 22.12.00 "Nacionālo bruņoto spēku uzturēšana", lai nodrošinātu apmaksu par elektroenerģiju sakarā ar funkcijas nodošanu Valsts aizsardzības militāro objektu un iepirkumu centram</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112 000</w:t>
            </w:r>
          </w:p>
        </w:tc>
        <w:tc>
          <w:tcPr>
            <w:tcW w:w="1331" w:type="dxa"/>
          </w:tcPr>
          <w:p w:rsidR="00DF6095" w:rsidRPr="009F1DC0" w:rsidRDefault="00DF6095" w:rsidP="00412D00">
            <w:pPr>
              <w:ind w:right="-81"/>
              <w:jc w:val="right"/>
              <w:rPr>
                <w:sz w:val="18"/>
                <w:szCs w:val="18"/>
              </w:rPr>
            </w:pPr>
            <w:r w:rsidRPr="009F1DC0">
              <w:rPr>
                <w:sz w:val="18"/>
                <w:szCs w:val="18"/>
              </w:rPr>
              <w:t>112 000</w:t>
            </w:r>
          </w:p>
        </w:tc>
      </w:tr>
      <w:tr w:rsidR="00DF6095" w:rsidRPr="00A720D2" w:rsidTr="00533B65">
        <w:trPr>
          <w:trHeight w:val="142"/>
          <w:jc w:val="center"/>
        </w:trPr>
        <w:tc>
          <w:tcPr>
            <w:tcW w:w="5110" w:type="dxa"/>
          </w:tcPr>
          <w:p w:rsidR="00DF6095" w:rsidRPr="00924D1F" w:rsidRDefault="00DF6095" w:rsidP="00412D00">
            <w:pPr>
              <w:ind w:right="-81"/>
              <w:rPr>
                <w:i/>
                <w:sz w:val="18"/>
                <w:szCs w:val="18"/>
                <w:lang w:eastAsia="lv-LV"/>
              </w:rPr>
            </w:pPr>
            <w:r w:rsidRPr="00924D1F">
              <w:rPr>
                <w:i/>
                <w:sz w:val="18"/>
                <w:szCs w:val="18"/>
                <w:lang w:eastAsia="lv-LV"/>
              </w:rPr>
              <w:t>Iekšējā līdzekļu pārdale no budžeta programmas 30.00.00 "Valsts aizsardzības politikas realizācija" (</w:t>
            </w:r>
            <w:r>
              <w:rPr>
                <w:i/>
                <w:sz w:val="18"/>
                <w:szCs w:val="18"/>
                <w:lang w:eastAsia="lv-LV"/>
              </w:rPr>
              <w:t>Ministru kabineta 2018.gada</w:t>
            </w:r>
            <w:r w:rsidRPr="00924D1F">
              <w:rPr>
                <w:i/>
                <w:sz w:val="18"/>
                <w:szCs w:val="18"/>
                <w:lang w:eastAsia="lv-LV"/>
              </w:rPr>
              <w:t xml:space="preserve"> </w:t>
            </w:r>
            <w:r>
              <w:rPr>
                <w:i/>
                <w:sz w:val="18"/>
                <w:szCs w:val="18"/>
                <w:lang w:eastAsia="lv-LV"/>
              </w:rPr>
              <w:t>31.oktobra</w:t>
            </w:r>
            <w:r w:rsidRPr="00924D1F">
              <w:rPr>
                <w:i/>
                <w:sz w:val="18"/>
                <w:szCs w:val="18"/>
                <w:lang w:eastAsia="lv-LV"/>
              </w:rPr>
              <w:t xml:space="preserve"> rīkojums Nr.557 "Par finansējuma piešķiršanu Alūksnes novada domei Pleskavas ie</w:t>
            </w:r>
            <w:r>
              <w:rPr>
                <w:i/>
                <w:sz w:val="18"/>
                <w:szCs w:val="18"/>
                <w:lang w:eastAsia="lv-LV"/>
              </w:rPr>
              <w:t>las Alūksnē pārbūves 1.kārtai")</w:t>
            </w:r>
          </w:p>
        </w:tc>
        <w:tc>
          <w:tcPr>
            <w:tcW w:w="1277" w:type="dxa"/>
          </w:tcPr>
          <w:p w:rsidR="00DF6095" w:rsidRPr="009F1DC0" w:rsidRDefault="00DF6095" w:rsidP="00412D00">
            <w:pPr>
              <w:ind w:right="-81"/>
              <w:jc w:val="center"/>
              <w:rPr>
                <w:sz w:val="18"/>
                <w:szCs w:val="18"/>
              </w:rPr>
            </w:pPr>
            <w:r>
              <w:rPr>
                <w:sz w:val="18"/>
                <w:szCs w:val="18"/>
              </w:rPr>
              <w:t>-</w:t>
            </w:r>
          </w:p>
        </w:tc>
        <w:tc>
          <w:tcPr>
            <w:tcW w:w="1277" w:type="dxa"/>
          </w:tcPr>
          <w:p w:rsidR="00DF6095" w:rsidRPr="009F1DC0" w:rsidRDefault="00DF6095" w:rsidP="00412D00">
            <w:pPr>
              <w:ind w:right="-81"/>
              <w:jc w:val="right"/>
              <w:rPr>
                <w:sz w:val="18"/>
                <w:szCs w:val="18"/>
              </w:rPr>
            </w:pPr>
            <w:r w:rsidRPr="009F1DC0">
              <w:rPr>
                <w:sz w:val="18"/>
                <w:szCs w:val="18"/>
              </w:rPr>
              <w:t>150 000</w:t>
            </w:r>
          </w:p>
        </w:tc>
        <w:tc>
          <w:tcPr>
            <w:tcW w:w="1331" w:type="dxa"/>
          </w:tcPr>
          <w:p w:rsidR="00DF6095" w:rsidRPr="009F1DC0" w:rsidRDefault="00DF6095" w:rsidP="00412D00">
            <w:pPr>
              <w:ind w:right="-81"/>
              <w:jc w:val="right"/>
              <w:rPr>
                <w:sz w:val="18"/>
                <w:szCs w:val="18"/>
              </w:rPr>
            </w:pPr>
            <w:r w:rsidRPr="009F1DC0">
              <w:rPr>
                <w:sz w:val="18"/>
                <w:szCs w:val="18"/>
              </w:rPr>
              <w:t>150 000</w:t>
            </w:r>
          </w:p>
        </w:tc>
      </w:tr>
      <w:tr w:rsidR="00327321" w:rsidRPr="00A720D2" w:rsidTr="00533B65">
        <w:trPr>
          <w:trHeight w:val="142"/>
          <w:jc w:val="center"/>
        </w:trPr>
        <w:tc>
          <w:tcPr>
            <w:tcW w:w="5110" w:type="dxa"/>
          </w:tcPr>
          <w:p w:rsidR="00327321" w:rsidRPr="00924D1F" w:rsidRDefault="005765F7" w:rsidP="00412D00">
            <w:pPr>
              <w:ind w:right="-81"/>
              <w:rPr>
                <w:i/>
                <w:sz w:val="18"/>
                <w:szCs w:val="18"/>
                <w:lang w:eastAsia="lv-LV"/>
              </w:rPr>
            </w:pPr>
            <w:r>
              <w:rPr>
                <w:i/>
                <w:sz w:val="18"/>
                <w:szCs w:val="18"/>
                <w:lang w:eastAsia="lv-LV"/>
              </w:rPr>
              <w:t>Iekšējā līdzekļu</w:t>
            </w:r>
            <w:r w:rsidR="00C9371B">
              <w:rPr>
                <w:i/>
                <w:sz w:val="18"/>
                <w:szCs w:val="18"/>
                <w:lang w:eastAsia="lv-LV"/>
              </w:rPr>
              <w:t xml:space="preserve"> pārdal</w:t>
            </w:r>
            <w:r>
              <w:rPr>
                <w:i/>
                <w:sz w:val="18"/>
                <w:szCs w:val="18"/>
                <w:lang w:eastAsia="lv-LV"/>
              </w:rPr>
              <w:t>e</w:t>
            </w:r>
            <w:r w:rsidR="00C9371B">
              <w:rPr>
                <w:i/>
                <w:sz w:val="18"/>
                <w:szCs w:val="18"/>
                <w:lang w:eastAsia="lv-LV"/>
              </w:rPr>
              <w:t xml:space="preserve"> uz budžeta programmu 06.00.00 “Valsts drošības aizsardzība”, samazinot infrastruktūrai un būvniecībai plānoto finansējum</w:t>
            </w:r>
            <w:r w:rsidR="00635643">
              <w:rPr>
                <w:i/>
                <w:sz w:val="18"/>
                <w:szCs w:val="18"/>
                <w:lang w:eastAsia="lv-LV"/>
              </w:rPr>
              <w:t>u</w:t>
            </w:r>
            <w:r w:rsidR="00C9371B">
              <w:rPr>
                <w:i/>
                <w:sz w:val="18"/>
                <w:szCs w:val="18"/>
                <w:lang w:eastAsia="lv-LV"/>
              </w:rPr>
              <w:t>, lai nodrošinātu iegādes, kas nepieciešamas esošās infrastruktūras nodrošināšanai atbilstoši drošības prasībām (priek</w:t>
            </w:r>
            <w:r>
              <w:rPr>
                <w:i/>
                <w:sz w:val="18"/>
                <w:szCs w:val="18"/>
                <w:lang w:eastAsia="lv-LV"/>
              </w:rPr>
              <w:t>šlikums Nr.53</w:t>
            </w:r>
            <w:r w:rsidR="00C9371B">
              <w:rPr>
                <w:i/>
                <w:sz w:val="18"/>
                <w:szCs w:val="18"/>
                <w:lang w:eastAsia="lv-LV"/>
              </w:rPr>
              <w:t xml:space="preserve"> 2.lasījumā </w:t>
            </w:r>
            <w:r w:rsidR="00635643">
              <w:rPr>
                <w:i/>
                <w:sz w:val="18"/>
                <w:szCs w:val="18"/>
                <w:lang w:eastAsia="lv-LV"/>
              </w:rPr>
              <w:t xml:space="preserve">Saeimā </w:t>
            </w:r>
            <w:r w:rsidR="00C9371B">
              <w:rPr>
                <w:i/>
                <w:sz w:val="18"/>
                <w:szCs w:val="18"/>
                <w:lang w:eastAsia="lv-LV"/>
              </w:rPr>
              <w:t>2019.gada 3.aprīlī)</w:t>
            </w:r>
          </w:p>
        </w:tc>
        <w:tc>
          <w:tcPr>
            <w:tcW w:w="1277" w:type="dxa"/>
          </w:tcPr>
          <w:p w:rsidR="00327321" w:rsidRDefault="00327321" w:rsidP="00412D00">
            <w:pPr>
              <w:ind w:right="-81"/>
              <w:jc w:val="right"/>
              <w:rPr>
                <w:sz w:val="18"/>
                <w:szCs w:val="18"/>
              </w:rPr>
            </w:pPr>
            <w:r>
              <w:rPr>
                <w:sz w:val="18"/>
                <w:szCs w:val="18"/>
              </w:rPr>
              <w:t>400 000</w:t>
            </w:r>
          </w:p>
        </w:tc>
        <w:tc>
          <w:tcPr>
            <w:tcW w:w="1277" w:type="dxa"/>
          </w:tcPr>
          <w:p w:rsidR="00327321" w:rsidRPr="009F1DC0" w:rsidRDefault="00327321" w:rsidP="00412D00">
            <w:pPr>
              <w:ind w:right="-81"/>
              <w:jc w:val="center"/>
              <w:rPr>
                <w:sz w:val="18"/>
                <w:szCs w:val="18"/>
              </w:rPr>
            </w:pPr>
            <w:r>
              <w:rPr>
                <w:sz w:val="18"/>
                <w:szCs w:val="18"/>
              </w:rPr>
              <w:t>-</w:t>
            </w:r>
          </w:p>
        </w:tc>
        <w:tc>
          <w:tcPr>
            <w:tcW w:w="1331" w:type="dxa"/>
          </w:tcPr>
          <w:p w:rsidR="00327321" w:rsidRPr="009F1DC0" w:rsidRDefault="00327321" w:rsidP="00412D00">
            <w:pPr>
              <w:ind w:right="-81"/>
              <w:jc w:val="right"/>
              <w:rPr>
                <w:sz w:val="18"/>
                <w:szCs w:val="18"/>
              </w:rPr>
            </w:pPr>
            <w:r>
              <w:rPr>
                <w:sz w:val="18"/>
                <w:szCs w:val="18"/>
              </w:rPr>
              <w:t>-400 000</w:t>
            </w:r>
          </w:p>
        </w:tc>
      </w:tr>
    </w:tbl>
    <w:p w:rsidR="00DF6095" w:rsidRDefault="00DF6095" w:rsidP="00412D00">
      <w:pPr>
        <w:pStyle w:val="H4"/>
        <w:ind w:right="-81"/>
        <w:jc w:val="left"/>
        <w:rPr>
          <w:sz w:val="24"/>
          <w:szCs w:val="24"/>
          <w:lang w:eastAsia="lv-LV"/>
        </w:rPr>
      </w:pPr>
    </w:p>
    <w:p w:rsidR="00DF6095" w:rsidRDefault="00DF6095" w:rsidP="00412D00">
      <w:pPr>
        <w:widowControl w:val="0"/>
        <w:spacing w:after="120"/>
        <w:ind w:right="-81"/>
        <w:jc w:val="center"/>
        <w:rPr>
          <w:b/>
        </w:rPr>
      </w:pPr>
      <w:r>
        <w:rPr>
          <w:b/>
        </w:rPr>
        <w:t xml:space="preserve">34.00.00. </w:t>
      </w:r>
      <w:proofErr w:type="spellStart"/>
      <w:r>
        <w:rPr>
          <w:b/>
        </w:rPr>
        <w:t>Jaunsardzes</w:t>
      </w:r>
      <w:proofErr w:type="spellEnd"/>
      <w:r>
        <w:rPr>
          <w:b/>
        </w:rPr>
        <w:t xml:space="preserve"> centrs</w:t>
      </w:r>
    </w:p>
    <w:p w:rsidR="00DF6095" w:rsidRPr="009B594E" w:rsidRDefault="00DF6095" w:rsidP="0089346D">
      <w:pPr>
        <w:spacing w:after="120" w:line="260" w:lineRule="exact"/>
        <w:ind w:right="9"/>
        <w:jc w:val="both"/>
        <w:rPr>
          <w:bCs/>
          <w:u w:val="single"/>
          <w:lang w:eastAsia="lv-LV"/>
        </w:rPr>
      </w:pPr>
      <w:r>
        <w:rPr>
          <w:bCs/>
          <w:u w:val="single"/>
          <w:lang w:eastAsia="lv-LV"/>
        </w:rPr>
        <w:t>Programmas mērķi</w:t>
      </w:r>
      <w:r w:rsidRPr="009B594E">
        <w:rPr>
          <w:bCs/>
          <w:u w:val="single"/>
          <w:lang w:eastAsia="lv-LV"/>
        </w:rPr>
        <w:t>:</w:t>
      </w:r>
    </w:p>
    <w:p w:rsidR="00DF6095" w:rsidRPr="009B594E" w:rsidRDefault="00DF6095" w:rsidP="0089346D">
      <w:pPr>
        <w:numPr>
          <w:ilvl w:val="0"/>
          <w:numId w:val="49"/>
        </w:numPr>
        <w:spacing w:line="260" w:lineRule="exact"/>
        <w:ind w:right="9" w:hanging="190"/>
        <w:jc w:val="both"/>
        <w:rPr>
          <w:bCs/>
          <w:lang w:eastAsia="lv-LV"/>
        </w:rPr>
      </w:pPr>
      <w:r>
        <w:rPr>
          <w:bCs/>
          <w:lang w:eastAsia="lv-LV"/>
        </w:rPr>
        <w:t>T</w:t>
      </w:r>
      <w:r w:rsidRPr="009B594E">
        <w:rPr>
          <w:bCs/>
          <w:lang w:eastAsia="lv-LV"/>
        </w:rPr>
        <w:t xml:space="preserve">urpināt aktualizēt </w:t>
      </w:r>
      <w:proofErr w:type="spellStart"/>
      <w:r w:rsidRPr="009B594E">
        <w:rPr>
          <w:bCs/>
          <w:lang w:eastAsia="lv-LV"/>
        </w:rPr>
        <w:t>Jaunsardzes</w:t>
      </w:r>
      <w:proofErr w:type="spellEnd"/>
      <w:r w:rsidRPr="009B594E">
        <w:rPr>
          <w:bCs/>
          <w:lang w:eastAsia="lv-LV"/>
        </w:rPr>
        <w:t xml:space="preserve"> attīstības plānu, kā arī stiprināt un attīstīt </w:t>
      </w:r>
      <w:r>
        <w:rPr>
          <w:bCs/>
          <w:lang w:eastAsia="lv-LV"/>
        </w:rPr>
        <w:t>u</w:t>
      </w:r>
      <w:r w:rsidRPr="009B594E">
        <w:rPr>
          <w:bCs/>
          <w:lang w:eastAsia="lv-LV"/>
        </w:rPr>
        <w:t>zsākto Valsts aizsardzības mācību priekšmetu</w:t>
      </w:r>
      <w:r>
        <w:rPr>
          <w:bCs/>
          <w:lang w:eastAsia="lv-LV"/>
        </w:rPr>
        <w:t xml:space="preserve"> (turpmāk VAM);</w:t>
      </w:r>
    </w:p>
    <w:p w:rsidR="00DF6095" w:rsidRPr="009B594E" w:rsidRDefault="00DF6095" w:rsidP="0089346D">
      <w:pPr>
        <w:numPr>
          <w:ilvl w:val="0"/>
          <w:numId w:val="49"/>
        </w:numPr>
        <w:spacing w:after="120" w:line="260" w:lineRule="exact"/>
        <w:ind w:right="9" w:hanging="190"/>
        <w:jc w:val="both"/>
        <w:rPr>
          <w:bCs/>
          <w:lang w:eastAsia="lv-LV"/>
        </w:rPr>
      </w:pPr>
      <w:r w:rsidRPr="009B594E">
        <w:rPr>
          <w:bCs/>
          <w:lang w:eastAsia="lv-LV"/>
        </w:rPr>
        <w:t>VAM ietvaros nodrošināt iespēju katram izglītojamam kļūt par krietnu, tikumisku, rīcībspējīgu un atbildīgu personību sabiedrībā, bagātināt kultūrvēsturisko pieredzi, stiprināt piederību un lojalitāti Latvijas valstij</w:t>
      </w:r>
      <w:r>
        <w:rPr>
          <w:bCs/>
          <w:lang w:eastAsia="lv-LV"/>
        </w:rPr>
        <w:t>.</w:t>
      </w:r>
    </w:p>
    <w:p w:rsidR="00DF6095" w:rsidRPr="009B594E" w:rsidRDefault="00DF6095" w:rsidP="0089346D">
      <w:pPr>
        <w:spacing w:after="120" w:line="260" w:lineRule="exact"/>
        <w:ind w:right="9"/>
        <w:jc w:val="both"/>
        <w:rPr>
          <w:bCs/>
          <w:u w:val="single"/>
          <w:lang w:eastAsia="lv-LV"/>
        </w:rPr>
      </w:pPr>
      <w:r w:rsidRPr="009B594E">
        <w:rPr>
          <w:bCs/>
          <w:u w:val="single"/>
          <w:lang w:eastAsia="lv-LV"/>
        </w:rPr>
        <w:t>Galve</w:t>
      </w:r>
      <w:r>
        <w:rPr>
          <w:bCs/>
          <w:u w:val="single"/>
          <w:lang w:eastAsia="lv-LV"/>
        </w:rPr>
        <w:t>nā aktivitāte</w:t>
      </w:r>
      <w:r w:rsidRPr="009B594E">
        <w:rPr>
          <w:bCs/>
          <w:u w:val="single"/>
          <w:lang w:eastAsia="lv-LV"/>
        </w:rPr>
        <w:t>:</w:t>
      </w:r>
    </w:p>
    <w:p w:rsidR="00DF6095" w:rsidRPr="009B594E" w:rsidRDefault="00DF6095" w:rsidP="0089346D">
      <w:pPr>
        <w:spacing w:line="260" w:lineRule="exact"/>
        <w:ind w:right="9" w:firstLine="709"/>
        <w:jc w:val="both"/>
        <w:rPr>
          <w:bCs/>
          <w:lang w:eastAsia="lv-LV"/>
        </w:rPr>
      </w:pPr>
      <w:r w:rsidRPr="009B594E">
        <w:rPr>
          <w:bCs/>
          <w:lang w:eastAsia="lv-LV"/>
        </w:rPr>
        <w:t>Valstisko audzināšanu raksturo trīs pamatvirzieni: patriotiskā audzināšana, Lat</w:t>
      </w:r>
      <w:r>
        <w:rPr>
          <w:bCs/>
          <w:lang w:eastAsia="lv-LV"/>
        </w:rPr>
        <w:t>vijas vēsture un lokālā vēsture:</w:t>
      </w:r>
    </w:p>
    <w:p w:rsidR="00DF6095" w:rsidRDefault="00DF6095" w:rsidP="0089346D">
      <w:pPr>
        <w:pStyle w:val="ListParagraph"/>
        <w:numPr>
          <w:ilvl w:val="0"/>
          <w:numId w:val="50"/>
        </w:numPr>
        <w:spacing w:line="260" w:lineRule="exact"/>
        <w:ind w:right="9"/>
        <w:contextualSpacing w:val="0"/>
        <w:jc w:val="both"/>
        <w:rPr>
          <w:bCs/>
          <w:lang w:eastAsia="lv-LV"/>
        </w:rPr>
      </w:pPr>
      <w:r>
        <w:rPr>
          <w:bCs/>
          <w:lang w:eastAsia="lv-LV"/>
        </w:rPr>
        <w:t>p</w:t>
      </w:r>
      <w:r w:rsidRPr="00374627">
        <w:rPr>
          <w:bCs/>
          <w:lang w:eastAsia="lv-LV"/>
        </w:rPr>
        <w:t>atriotiskās audzināšanas mērķis ir attīstīt uz pilsoniskām vērtībām un uz pilsonisko apziņu balstītu Latvijai piederīgu personību, kas aktīvi līdzdarbojas un iesaistās politiskajā un sabiedriskajā dzīvē;</w:t>
      </w:r>
    </w:p>
    <w:p w:rsidR="00DF6095" w:rsidRDefault="00DF6095" w:rsidP="0089346D">
      <w:pPr>
        <w:pStyle w:val="ListParagraph"/>
        <w:numPr>
          <w:ilvl w:val="0"/>
          <w:numId w:val="50"/>
        </w:numPr>
        <w:spacing w:line="260" w:lineRule="exact"/>
        <w:ind w:right="9"/>
        <w:contextualSpacing w:val="0"/>
        <w:jc w:val="both"/>
        <w:rPr>
          <w:bCs/>
          <w:lang w:eastAsia="lv-LV"/>
        </w:rPr>
      </w:pPr>
      <w:r w:rsidRPr="00374627">
        <w:rPr>
          <w:bCs/>
          <w:lang w:eastAsia="lv-LV"/>
        </w:rPr>
        <w:t xml:space="preserve">Latvijas vēsture valstiskuma veidošanas kontekstā palīdz pilnveidot izpratni par Latvijas valsts attīstības </w:t>
      </w:r>
      <w:proofErr w:type="spellStart"/>
      <w:r w:rsidRPr="00374627">
        <w:rPr>
          <w:bCs/>
          <w:lang w:eastAsia="lv-LV"/>
        </w:rPr>
        <w:t>pamattendencēm</w:t>
      </w:r>
      <w:proofErr w:type="spellEnd"/>
      <w:r w:rsidRPr="00374627">
        <w:rPr>
          <w:bCs/>
          <w:lang w:eastAsia="lv-LV"/>
        </w:rPr>
        <w:t>, sekmējot savas identitātes veidošanos un veicinot atbildīga un toleranta Latvijas demokrātiskās sabiedrības pilsoņa izaugsmi;</w:t>
      </w:r>
    </w:p>
    <w:p w:rsidR="00DF6095" w:rsidRPr="00374627" w:rsidRDefault="00DF6095" w:rsidP="0089346D">
      <w:pPr>
        <w:pStyle w:val="ListParagraph"/>
        <w:numPr>
          <w:ilvl w:val="0"/>
          <w:numId w:val="50"/>
        </w:numPr>
        <w:spacing w:after="120" w:line="260" w:lineRule="exact"/>
        <w:ind w:right="9"/>
        <w:contextualSpacing w:val="0"/>
        <w:jc w:val="both"/>
        <w:rPr>
          <w:bCs/>
          <w:lang w:eastAsia="lv-LV"/>
        </w:rPr>
      </w:pPr>
      <w:r>
        <w:rPr>
          <w:bCs/>
          <w:lang w:eastAsia="lv-LV"/>
        </w:rPr>
        <w:t>v</w:t>
      </w:r>
      <w:r w:rsidRPr="00374627">
        <w:rPr>
          <w:bCs/>
          <w:lang w:eastAsia="lv-LV"/>
        </w:rPr>
        <w:t>alstiskajā audzināšanā liela nozīme ir lokālajai vēsturei, jo mērķis ir izzināt vēstures liecības, kas atspoguļo novada dzīvi kādā noteiktā pagātnes posmā.</w:t>
      </w:r>
    </w:p>
    <w:p w:rsidR="00DF6095" w:rsidRDefault="00DF6095" w:rsidP="003F6195">
      <w:pPr>
        <w:ind w:right="9"/>
        <w:jc w:val="both"/>
        <w:rPr>
          <w:bCs/>
          <w:lang w:eastAsia="lv-LV"/>
        </w:rPr>
      </w:pPr>
      <w:r w:rsidRPr="009B594E">
        <w:rPr>
          <w:bCs/>
          <w:u w:val="single"/>
          <w:lang w:eastAsia="lv-LV"/>
        </w:rPr>
        <w:t>Programmas izpildītājs</w:t>
      </w:r>
      <w:r w:rsidRPr="00374627">
        <w:rPr>
          <w:bCs/>
          <w:lang w:eastAsia="lv-LV"/>
        </w:rPr>
        <w:t>:</w:t>
      </w:r>
      <w:r w:rsidRPr="009B594E">
        <w:rPr>
          <w:bCs/>
          <w:lang w:eastAsia="lv-LV"/>
        </w:rPr>
        <w:t xml:space="preserve"> </w:t>
      </w:r>
      <w:proofErr w:type="spellStart"/>
      <w:r w:rsidRPr="009B594E">
        <w:rPr>
          <w:bCs/>
          <w:lang w:eastAsia="lv-LV"/>
        </w:rPr>
        <w:t>Jaunsardzes</w:t>
      </w:r>
      <w:proofErr w:type="spellEnd"/>
      <w:r w:rsidRPr="009B594E">
        <w:rPr>
          <w:bCs/>
          <w:lang w:eastAsia="lv-LV"/>
        </w:rPr>
        <w:t xml:space="preserve"> un informācijas centrs.</w:t>
      </w:r>
    </w:p>
    <w:p w:rsidR="003F6195" w:rsidRDefault="003F6195" w:rsidP="003F6195">
      <w:pPr>
        <w:ind w:right="9"/>
        <w:jc w:val="both"/>
        <w:rPr>
          <w:bCs/>
          <w:lang w:eastAsia="lv-LV"/>
        </w:rPr>
      </w:pPr>
    </w:p>
    <w:p w:rsidR="003F6195" w:rsidRPr="003F6195" w:rsidRDefault="003F6195" w:rsidP="003F6195">
      <w:pPr>
        <w:ind w:right="9"/>
        <w:jc w:val="both"/>
        <w:rPr>
          <w:bCs/>
          <w:sz w:val="8"/>
          <w:lang w:eastAsia="lv-LV"/>
        </w:rPr>
      </w:pPr>
    </w:p>
    <w:p w:rsidR="00DF6095" w:rsidRPr="001F193C" w:rsidRDefault="00DF6095" w:rsidP="003F6195">
      <w:pPr>
        <w:ind w:right="-81"/>
        <w:jc w:val="center"/>
        <w:rPr>
          <w:b/>
          <w:lang w:eastAsia="lv-LV"/>
        </w:rPr>
      </w:pPr>
      <w:r w:rsidRPr="001F193C">
        <w:rPr>
          <w:b/>
          <w:lang w:eastAsia="lv-LV"/>
        </w:rPr>
        <w:t>Darbības rezultāti un to rezultatīvie rādītāji no 2017. līdz 2021. gadam</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8"/>
        <w:gridCol w:w="964"/>
        <w:gridCol w:w="965"/>
        <w:gridCol w:w="965"/>
        <w:gridCol w:w="1018"/>
        <w:gridCol w:w="1350"/>
      </w:tblGrid>
      <w:tr w:rsidR="00DF6095" w:rsidRPr="001F193C" w:rsidTr="002247EA">
        <w:trPr>
          <w:tblHeader/>
          <w:jc w:val="center"/>
        </w:trPr>
        <w:tc>
          <w:tcPr>
            <w:tcW w:w="3918" w:type="dxa"/>
          </w:tcPr>
          <w:p w:rsidR="00DF6095" w:rsidRPr="00587851" w:rsidRDefault="00DF6095" w:rsidP="00412D00">
            <w:pPr>
              <w:ind w:right="-81"/>
              <w:jc w:val="center"/>
              <w:rPr>
                <w:sz w:val="18"/>
                <w:szCs w:val="18"/>
              </w:rPr>
            </w:pPr>
          </w:p>
        </w:tc>
        <w:tc>
          <w:tcPr>
            <w:tcW w:w="964" w:type="dxa"/>
          </w:tcPr>
          <w:p w:rsidR="00DF6095" w:rsidRPr="00587851" w:rsidRDefault="00DF6095" w:rsidP="00412D00">
            <w:pPr>
              <w:ind w:right="-81"/>
              <w:jc w:val="center"/>
              <w:rPr>
                <w:sz w:val="18"/>
                <w:szCs w:val="18"/>
                <w:lang w:eastAsia="lv-LV"/>
              </w:rPr>
            </w:pPr>
            <w:r w:rsidRPr="00587851">
              <w:rPr>
                <w:sz w:val="18"/>
                <w:szCs w:val="18"/>
                <w:lang w:eastAsia="lv-LV"/>
              </w:rPr>
              <w:t>2017.gads (izpilde)</w:t>
            </w:r>
          </w:p>
        </w:tc>
        <w:tc>
          <w:tcPr>
            <w:tcW w:w="965" w:type="dxa"/>
            <w:vAlign w:val="center"/>
          </w:tcPr>
          <w:p w:rsidR="00DF6095" w:rsidRPr="00587851" w:rsidRDefault="00DF6095" w:rsidP="00412D00">
            <w:pPr>
              <w:ind w:right="-81"/>
              <w:jc w:val="center"/>
              <w:rPr>
                <w:sz w:val="18"/>
                <w:szCs w:val="18"/>
                <w:lang w:eastAsia="lv-LV"/>
              </w:rPr>
            </w:pPr>
            <w:r w:rsidRPr="00587851">
              <w:rPr>
                <w:sz w:val="18"/>
                <w:szCs w:val="18"/>
                <w:lang w:eastAsia="lv-LV"/>
              </w:rPr>
              <w:t>2018.gada plāns</w:t>
            </w:r>
          </w:p>
        </w:tc>
        <w:tc>
          <w:tcPr>
            <w:tcW w:w="965" w:type="dxa"/>
          </w:tcPr>
          <w:p w:rsidR="00DF6095" w:rsidRPr="00587851" w:rsidRDefault="00DF6095" w:rsidP="00412D00">
            <w:pPr>
              <w:ind w:right="-81"/>
              <w:jc w:val="center"/>
              <w:rPr>
                <w:sz w:val="18"/>
                <w:szCs w:val="18"/>
                <w:lang w:eastAsia="lv-LV"/>
              </w:rPr>
            </w:pPr>
            <w:r w:rsidRPr="00587851">
              <w:rPr>
                <w:sz w:val="18"/>
                <w:szCs w:val="18"/>
                <w:lang w:eastAsia="lv-LV"/>
              </w:rPr>
              <w:t>2019.gada p</w:t>
            </w:r>
            <w:r w:rsidR="00382ECB">
              <w:rPr>
                <w:sz w:val="18"/>
                <w:szCs w:val="18"/>
                <w:lang w:eastAsia="lv-LV"/>
              </w:rPr>
              <w:t>lān</w:t>
            </w:r>
            <w:r w:rsidRPr="00587851">
              <w:rPr>
                <w:sz w:val="18"/>
                <w:szCs w:val="18"/>
                <w:lang w:eastAsia="lv-LV"/>
              </w:rPr>
              <w:t>s</w:t>
            </w:r>
          </w:p>
        </w:tc>
        <w:tc>
          <w:tcPr>
            <w:tcW w:w="1018" w:type="dxa"/>
          </w:tcPr>
          <w:p w:rsidR="00DF6095" w:rsidRPr="00587851" w:rsidRDefault="00DF6095" w:rsidP="00412D00">
            <w:pPr>
              <w:ind w:right="-81"/>
              <w:jc w:val="center"/>
              <w:rPr>
                <w:sz w:val="18"/>
                <w:szCs w:val="18"/>
                <w:lang w:eastAsia="lv-LV"/>
              </w:rPr>
            </w:pPr>
            <w:r w:rsidRPr="00587851">
              <w:rPr>
                <w:sz w:val="18"/>
                <w:szCs w:val="18"/>
                <w:lang w:eastAsia="lv-LV"/>
              </w:rPr>
              <w:t>2020.gada prognoze</w:t>
            </w:r>
          </w:p>
        </w:tc>
        <w:tc>
          <w:tcPr>
            <w:tcW w:w="1350" w:type="dxa"/>
          </w:tcPr>
          <w:p w:rsidR="00DF6095" w:rsidRPr="00587851" w:rsidRDefault="00DF6095" w:rsidP="00412D00">
            <w:pPr>
              <w:ind w:right="-81"/>
              <w:jc w:val="center"/>
              <w:rPr>
                <w:sz w:val="18"/>
                <w:szCs w:val="18"/>
                <w:lang w:eastAsia="lv-LV"/>
              </w:rPr>
            </w:pPr>
            <w:r w:rsidRPr="00587851">
              <w:rPr>
                <w:sz w:val="18"/>
                <w:szCs w:val="18"/>
                <w:lang w:eastAsia="lv-LV"/>
              </w:rPr>
              <w:t>2021.gada prognoze</w:t>
            </w:r>
          </w:p>
        </w:tc>
      </w:tr>
      <w:tr w:rsidR="00DF6095" w:rsidRPr="001F193C" w:rsidTr="002247EA">
        <w:trPr>
          <w:jc w:val="center"/>
        </w:trPr>
        <w:tc>
          <w:tcPr>
            <w:tcW w:w="9180" w:type="dxa"/>
            <w:gridSpan w:val="6"/>
            <w:shd w:val="clear" w:color="auto" w:fill="D9D9D9" w:themeFill="background1" w:themeFillShade="D9"/>
            <w:vAlign w:val="center"/>
          </w:tcPr>
          <w:p w:rsidR="00DF6095" w:rsidRPr="00587851" w:rsidRDefault="00DF6095" w:rsidP="00412D00">
            <w:pPr>
              <w:ind w:right="-81"/>
              <w:jc w:val="center"/>
              <w:rPr>
                <w:sz w:val="18"/>
                <w:szCs w:val="18"/>
              </w:rPr>
            </w:pPr>
            <w:r w:rsidRPr="00587851">
              <w:rPr>
                <w:sz w:val="18"/>
                <w:szCs w:val="18"/>
                <w:lang w:eastAsia="lv-LV"/>
              </w:rPr>
              <w:t>Jaunatnes izglītošana valsts aizsardzības jomā</w:t>
            </w:r>
          </w:p>
        </w:tc>
      </w:tr>
      <w:tr w:rsidR="00DF6095" w:rsidRPr="001F193C" w:rsidTr="002247EA">
        <w:trPr>
          <w:jc w:val="center"/>
        </w:trPr>
        <w:tc>
          <w:tcPr>
            <w:tcW w:w="3918" w:type="dxa"/>
          </w:tcPr>
          <w:p w:rsidR="00DF6095" w:rsidRPr="00587851" w:rsidRDefault="00DF6095" w:rsidP="00412D00">
            <w:pPr>
              <w:ind w:right="-81"/>
              <w:rPr>
                <w:i/>
                <w:sz w:val="18"/>
                <w:szCs w:val="18"/>
                <w:lang w:eastAsia="lv-LV"/>
              </w:rPr>
            </w:pPr>
            <w:r w:rsidRPr="00587851">
              <w:rPr>
                <w:i/>
                <w:sz w:val="18"/>
                <w:szCs w:val="18"/>
                <w:lang w:eastAsia="lv-LV"/>
              </w:rPr>
              <w:t>Apmācāmie jaunsargi (maksimālais skaits)</w:t>
            </w:r>
          </w:p>
        </w:tc>
        <w:tc>
          <w:tcPr>
            <w:tcW w:w="964" w:type="dxa"/>
          </w:tcPr>
          <w:p w:rsidR="00DF6095" w:rsidRPr="00587851" w:rsidRDefault="00DF6095" w:rsidP="00412D00">
            <w:pPr>
              <w:ind w:right="-81"/>
              <w:jc w:val="center"/>
              <w:rPr>
                <w:color w:val="000000"/>
                <w:sz w:val="18"/>
                <w:szCs w:val="18"/>
                <w:lang w:eastAsia="lv-LV"/>
              </w:rPr>
            </w:pPr>
            <w:r w:rsidRPr="00587851">
              <w:rPr>
                <w:color w:val="000000"/>
                <w:sz w:val="18"/>
                <w:szCs w:val="18"/>
                <w:lang w:eastAsia="lv-LV"/>
              </w:rPr>
              <w:t>7 800</w:t>
            </w:r>
          </w:p>
        </w:tc>
        <w:tc>
          <w:tcPr>
            <w:tcW w:w="965" w:type="dxa"/>
          </w:tcPr>
          <w:p w:rsidR="00DF6095" w:rsidRPr="00587851" w:rsidRDefault="00DF6095" w:rsidP="00412D00">
            <w:pPr>
              <w:ind w:right="-81"/>
              <w:jc w:val="center"/>
              <w:rPr>
                <w:color w:val="000000"/>
                <w:sz w:val="18"/>
                <w:szCs w:val="18"/>
                <w:lang w:eastAsia="lv-LV"/>
              </w:rPr>
            </w:pPr>
            <w:r w:rsidRPr="00587851">
              <w:rPr>
                <w:color w:val="000000"/>
                <w:sz w:val="18"/>
                <w:szCs w:val="18"/>
                <w:lang w:eastAsia="lv-LV"/>
              </w:rPr>
              <w:t>11 500</w:t>
            </w:r>
          </w:p>
        </w:tc>
        <w:tc>
          <w:tcPr>
            <w:tcW w:w="965" w:type="dxa"/>
          </w:tcPr>
          <w:p w:rsidR="00DF6095" w:rsidRPr="00587851" w:rsidRDefault="00DF6095" w:rsidP="00412D00">
            <w:pPr>
              <w:ind w:right="-81"/>
              <w:jc w:val="center"/>
              <w:rPr>
                <w:color w:val="000000"/>
                <w:sz w:val="18"/>
                <w:szCs w:val="18"/>
                <w:lang w:eastAsia="lv-LV"/>
              </w:rPr>
            </w:pPr>
            <w:r>
              <w:rPr>
                <w:color w:val="000000"/>
                <w:sz w:val="18"/>
                <w:szCs w:val="18"/>
                <w:lang w:eastAsia="lv-LV"/>
              </w:rPr>
              <w:t>-</w:t>
            </w:r>
          </w:p>
        </w:tc>
        <w:tc>
          <w:tcPr>
            <w:tcW w:w="1018" w:type="dxa"/>
          </w:tcPr>
          <w:p w:rsidR="00DF6095" w:rsidRPr="00587851" w:rsidRDefault="00DF6095" w:rsidP="00412D00">
            <w:pPr>
              <w:ind w:right="-81"/>
              <w:jc w:val="center"/>
              <w:rPr>
                <w:color w:val="000000"/>
                <w:sz w:val="18"/>
                <w:szCs w:val="18"/>
                <w:lang w:eastAsia="lv-LV"/>
              </w:rPr>
            </w:pPr>
            <w:r>
              <w:rPr>
                <w:color w:val="000000"/>
                <w:sz w:val="18"/>
                <w:szCs w:val="18"/>
                <w:lang w:eastAsia="lv-LV"/>
              </w:rPr>
              <w:t>-</w:t>
            </w:r>
          </w:p>
        </w:tc>
        <w:tc>
          <w:tcPr>
            <w:tcW w:w="1350" w:type="dxa"/>
          </w:tcPr>
          <w:p w:rsidR="00DF6095" w:rsidRPr="00587851" w:rsidRDefault="00DF6095" w:rsidP="00412D00">
            <w:pPr>
              <w:ind w:right="-81"/>
              <w:jc w:val="center"/>
              <w:rPr>
                <w:color w:val="000000"/>
                <w:sz w:val="18"/>
                <w:szCs w:val="18"/>
                <w:lang w:eastAsia="lv-LV"/>
              </w:rPr>
            </w:pPr>
            <w:r>
              <w:rPr>
                <w:color w:val="000000"/>
                <w:sz w:val="18"/>
                <w:szCs w:val="18"/>
                <w:lang w:eastAsia="lv-LV"/>
              </w:rPr>
              <w:t>-</w:t>
            </w:r>
          </w:p>
        </w:tc>
      </w:tr>
      <w:tr w:rsidR="00DF6095" w:rsidRPr="001F193C" w:rsidTr="002247EA">
        <w:trPr>
          <w:jc w:val="center"/>
        </w:trPr>
        <w:tc>
          <w:tcPr>
            <w:tcW w:w="39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6095" w:rsidRPr="00587851" w:rsidRDefault="00DF6095" w:rsidP="00412D00">
            <w:pPr>
              <w:ind w:right="-81"/>
              <w:rPr>
                <w:i/>
                <w:sz w:val="18"/>
                <w:szCs w:val="18"/>
                <w:lang w:eastAsia="lv-LV"/>
              </w:rPr>
            </w:pPr>
            <w:r w:rsidRPr="00FE05C4">
              <w:rPr>
                <w:i/>
                <w:sz w:val="18"/>
                <w:szCs w:val="18"/>
                <w:lang w:eastAsia="lv-LV"/>
              </w:rPr>
              <w:t>Apmācāmie jaunsargi (maksimālais skaits), t.sk. valsts aizsardzības mācībā iesaistīto jauniešu skaits</w:t>
            </w:r>
            <w:r w:rsidR="002247EA" w:rsidRPr="002247EA">
              <w:rPr>
                <w:i/>
                <w:sz w:val="18"/>
                <w:szCs w:val="18"/>
                <w:vertAlign w:val="superscript"/>
                <w:lang w:eastAsia="lv-LV"/>
              </w:rPr>
              <w:t>10</w:t>
            </w:r>
          </w:p>
        </w:tc>
        <w:tc>
          <w:tcPr>
            <w:tcW w:w="964"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center"/>
              <w:rPr>
                <w:color w:val="000000"/>
                <w:sz w:val="18"/>
                <w:szCs w:val="18"/>
                <w:lang w:eastAsia="lv-LV"/>
              </w:rPr>
            </w:pPr>
            <w:r>
              <w:rPr>
                <w:color w:val="000000"/>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center"/>
              <w:rPr>
                <w:color w:val="000000"/>
                <w:sz w:val="18"/>
                <w:szCs w:val="18"/>
                <w:lang w:eastAsia="lv-LV"/>
              </w:rPr>
            </w:pPr>
            <w:r>
              <w:rPr>
                <w:color w:val="000000"/>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rsidR="00DF6095" w:rsidRDefault="00DF6095" w:rsidP="00412D00">
            <w:pPr>
              <w:ind w:right="-81"/>
              <w:jc w:val="right"/>
              <w:rPr>
                <w:color w:val="000000"/>
                <w:sz w:val="18"/>
                <w:szCs w:val="18"/>
                <w:lang w:eastAsia="lv-LV"/>
              </w:rPr>
            </w:pPr>
            <w:r>
              <w:rPr>
                <w:color w:val="000000"/>
                <w:sz w:val="18"/>
                <w:szCs w:val="18"/>
                <w:lang w:eastAsia="lv-LV"/>
              </w:rPr>
              <w:t>11 500</w:t>
            </w:r>
          </w:p>
        </w:tc>
        <w:tc>
          <w:tcPr>
            <w:tcW w:w="1018" w:type="dxa"/>
            <w:tcBorders>
              <w:top w:val="single" w:sz="4" w:space="0" w:color="000000"/>
              <w:left w:val="single" w:sz="4" w:space="0" w:color="000000"/>
              <w:bottom w:val="single" w:sz="4" w:space="0" w:color="000000"/>
              <w:right w:val="single" w:sz="4" w:space="0" w:color="000000"/>
            </w:tcBorders>
          </w:tcPr>
          <w:p w:rsidR="00DF6095" w:rsidRDefault="00DF6095" w:rsidP="00412D00">
            <w:pPr>
              <w:ind w:right="-81"/>
              <w:jc w:val="right"/>
              <w:rPr>
                <w:color w:val="000000"/>
                <w:sz w:val="18"/>
                <w:szCs w:val="18"/>
                <w:lang w:eastAsia="lv-LV"/>
              </w:rPr>
            </w:pPr>
            <w:r>
              <w:rPr>
                <w:color w:val="000000"/>
                <w:sz w:val="18"/>
                <w:szCs w:val="18"/>
                <w:lang w:eastAsia="lv-LV"/>
              </w:rPr>
              <w:t>11 500</w:t>
            </w:r>
          </w:p>
        </w:tc>
        <w:tc>
          <w:tcPr>
            <w:tcW w:w="1350" w:type="dxa"/>
            <w:tcBorders>
              <w:top w:val="single" w:sz="4" w:space="0" w:color="000000"/>
              <w:left w:val="single" w:sz="4" w:space="0" w:color="000000"/>
              <w:bottom w:val="single" w:sz="4" w:space="0" w:color="000000"/>
              <w:right w:val="single" w:sz="4" w:space="0" w:color="000000"/>
            </w:tcBorders>
          </w:tcPr>
          <w:p w:rsidR="00DF6095" w:rsidRDefault="00DF6095" w:rsidP="00412D00">
            <w:pPr>
              <w:ind w:right="-81"/>
              <w:jc w:val="right"/>
              <w:rPr>
                <w:color w:val="000000"/>
                <w:sz w:val="18"/>
                <w:szCs w:val="18"/>
                <w:lang w:eastAsia="lv-LV"/>
              </w:rPr>
            </w:pPr>
            <w:r>
              <w:rPr>
                <w:color w:val="000000"/>
                <w:sz w:val="18"/>
                <w:szCs w:val="18"/>
                <w:lang w:eastAsia="lv-LV"/>
              </w:rPr>
              <w:t>11 500</w:t>
            </w:r>
          </w:p>
        </w:tc>
      </w:tr>
      <w:tr w:rsidR="00DF6095" w:rsidRPr="001F193C" w:rsidTr="002247EA">
        <w:trPr>
          <w:jc w:val="center"/>
        </w:trPr>
        <w:tc>
          <w:tcPr>
            <w:tcW w:w="3918"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rPr>
                <w:i/>
                <w:sz w:val="18"/>
                <w:szCs w:val="18"/>
                <w:lang w:eastAsia="lv-LV"/>
              </w:rPr>
            </w:pPr>
            <w:r w:rsidRPr="00587851">
              <w:rPr>
                <w:i/>
                <w:sz w:val="18"/>
                <w:szCs w:val="18"/>
                <w:lang w:eastAsia="lv-LV"/>
              </w:rPr>
              <w:t>Jaunsargu dalība pilsoniskās un patriotiskās audzināšanas pasākumos  (tiek nodrošināta iespēja katram jaunsargam piedalīties vismaz trīs pasākumos gadā) (skaits)</w:t>
            </w:r>
          </w:p>
        </w:tc>
        <w:tc>
          <w:tcPr>
            <w:tcW w:w="964"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center"/>
              <w:rPr>
                <w:color w:val="000000"/>
                <w:sz w:val="18"/>
                <w:szCs w:val="18"/>
                <w:lang w:eastAsia="lv-LV"/>
              </w:rPr>
            </w:pPr>
            <w:r w:rsidRPr="00587851">
              <w:rPr>
                <w:color w:val="000000"/>
                <w:sz w:val="18"/>
                <w:szCs w:val="18"/>
                <w:lang w:eastAsia="lv-LV"/>
              </w:rPr>
              <w:t>27 361</w:t>
            </w:r>
          </w:p>
        </w:tc>
        <w:tc>
          <w:tcPr>
            <w:tcW w:w="965"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center"/>
              <w:rPr>
                <w:color w:val="000000"/>
                <w:sz w:val="18"/>
                <w:szCs w:val="18"/>
                <w:lang w:eastAsia="lv-LV"/>
              </w:rPr>
            </w:pPr>
            <w:r w:rsidRPr="00587851">
              <w:rPr>
                <w:color w:val="000000"/>
                <w:sz w:val="18"/>
                <w:szCs w:val="18"/>
                <w:lang w:eastAsia="lv-LV"/>
              </w:rPr>
              <w:t>34 500</w:t>
            </w:r>
          </w:p>
        </w:tc>
        <w:tc>
          <w:tcPr>
            <w:tcW w:w="965"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right"/>
              <w:rPr>
                <w:color w:val="000000"/>
                <w:sz w:val="18"/>
                <w:szCs w:val="18"/>
                <w:lang w:eastAsia="lv-LV"/>
              </w:rPr>
            </w:pPr>
            <w:r>
              <w:rPr>
                <w:color w:val="000000"/>
                <w:sz w:val="18"/>
                <w:szCs w:val="18"/>
                <w:lang w:eastAsia="lv-LV"/>
              </w:rPr>
              <w:t>35 000</w:t>
            </w:r>
          </w:p>
        </w:tc>
        <w:tc>
          <w:tcPr>
            <w:tcW w:w="1018"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right"/>
              <w:rPr>
                <w:color w:val="000000"/>
                <w:sz w:val="18"/>
                <w:szCs w:val="18"/>
                <w:lang w:eastAsia="lv-LV"/>
              </w:rPr>
            </w:pPr>
            <w:r>
              <w:rPr>
                <w:color w:val="000000"/>
                <w:sz w:val="18"/>
                <w:szCs w:val="18"/>
                <w:lang w:eastAsia="lv-LV"/>
              </w:rPr>
              <w:t>35 000</w:t>
            </w:r>
          </w:p>
        </w:tc>
        <w:tc>
          <w:tcPr>
            <w:tcW w:w="1350"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right"/>
              <w:rPr>
                <w:color w:val="000000"/>
                <w:sz w:val="18"/>
                <w:szCs w:val="18"/>
                <w:lang w:eastAsia="lv-LV"/>
              </w:rPr>
            </w:pPr>
            <w:r>
              <w:rPr>
                <w:color w:val="000000"/>
                <w:sz w:val="18"/>
                <w:szCs w:val="18"/>
                <w:lang w:eastAsia="lv-LV"/>
              </w:rPr>
              <w:t>35 000</w:t>
            </w:r>
          </w:p>
        </w:tc>
      </w:tr>
      <w:tr w:rsidR="00DF6095" w:rsidRPr="001F193C" w:rsidTr="002247EA">
        <w:trPr>
          <w:jc w:val="center"/>
        </w:trPr>
        <w:tc>
          <w:tcPr>
            <w:tcW w:w="3918"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rPr>
                <w:i/>
                <w:sz w:val="18"/>
                <w:szCs w:val="18"/>
                <w:lang w:eastAsia="lv-LV"/>
              </w:rPr>
            </w:pPr>
            <w:r w:rsidRPr="00587851">
              <w:rPr>
                <w:i/>
                <w:sz w:val="18"/>
                <w:szCs w:val="18"/>
                <w:lang w:eastAsia="lv-LV"/>
              </w:rPr>
              <w:t>Jaunsargu dalība ie</w:t>
            </w:r>
            <w:r>
              <w:rPr>
                <w:i/>
                <w:sz w:val="18"/>
                <w:szCs w:val="18"/>
                <w:lang w:eastAsia="lv-LV"/>
              </w:rPr>
              <w:t>stādes organizētajās nometnēs (</w:t>
            </w:r>
            <w:r w:rsidRPr="00587851">
              <w:rPr>
                <w:i/>
                <w:sz w:val="18"/>
                <w:szCs w:val="18"/>
                <w:lang w:eastAsia="lv-LV"/>
              </w:rPr>
              <w:t>tiek nodrošināta iespēja katram jaunsargam piedalīties vismaz vienā nometnē gadā) (skaits)</w:t>
            </w:r>
          </w:p>
        </w:tc>
        <w:tc>
          <w:tcPr>
            <w:tcW w:w="964"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center"/>
              <w:rPr>
                <w:color w:val="000000"/>
                <w:sz w:val="18"/>
                <w:szCs w:val="18"/>
                <w:lang w:eastAsia="lv-LV"/>
              </w:rPr>
            </w:pPr>
            <w:r w:rsidRPr="00587851">
              <w:rPr>
                <w:color w:val="000000"/>
                <w:sz w:val="18"/>
                <w:szCs w:val="18"/>
                <w:lang w:eastAsia="lv-LV"/>
              </w:rPr>
              <w:t>4 602</w:t>
            </w:r>
          </w:p>
        </w:tc>
        <w:tc>
          <w:tcPr>
            <w:tcW w:w="965"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center"/>
              <w:rPr>
                <w:color w:val="000000"/>
                <w:sz w:val="18"/>
                <w:szCs w:val="18"/>
                <w:lang w:eastAsia="lv-LV"/>
              </w:rPr>
            </w:pPr>
            <w:r w:rsidRPr="00587851">
              <w:rPr>
                <w:color w:val="000000"/>
                <w:sz w:val="18"/>
                <w:szCs w:val="18"/>
                <w:lang w:eastAsia="lv-LV"/>
              </w:rPr>
              <w:t xml:space="preserve">11 </w:t>
            </w:r>
            <w:r>
              <w:rPr>
                <w:color w:val="000000"/>
                <w:sz w:val="18"/>
                <w:szCs w:val="18"/>
                <w:lang w:eastAsia="lv-LV"/>
              </w:rPr>
              <w:t>5</w:t>
            </w:r>
            <w:r w:rsidRPr="00587851">
              <w:rPr>
                <w:color w:val="000000"/>
                <w:sz w:val="18"/>
                <w:szCs w:val="18"/>
                <w:lang w:eastAsia="lv-LV"/>
              </w:rPr>
              <w:t>00</w:t>
            </w:r>
          </w:p>
        </w:tc>
        <w:tc>
          <w:tcPr>
            <w:tcW w:w="965"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right"/>
              <w:rPr>
                <w:color w:val="000000"/>
                <w:sz w:val="18"/>
                <w:szCs w:val="18"/>
                <w:lang w:eastAsia="lv-LV"/>
              </w:rPr>
            </w:pPr>
            <w:r>
              <w:rPr>
                <w:color w:val="000000"/>
                <w:sz w:val="18"/>
                <w:szCs w:val="18"/>
                <w:lang w:eastAsia="lv-LV"/>
              </w:rPr>
              <w:t>12 000</w:t>
            </w:r>
          </w:p>
        </w:tc>
        <w:tc>
          <w:tcPr>
            <w:tcW w:w="1018"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right"/>
              <w:rPr>
                <w:color w:val="000000"/>
                <w:sz w:val="18"/>
                <w:szCs w:val="18"/>
                <w:lang w:eastAsia="lv-LV"/>
              </w:rPr>
            </w:pPr>
            <w:r>
              <w:rPr>
                <w:color w:val="000000"/>
                <w:sz w:val="18"/>
                <w:szCs w:val="18"/>
                <w:lang w:eastAsia="lv-LV"/>
              </w:rPr>
              <w:t>13 000</w:t>
            </w:r>
          </w:p>
        </w:tc>
        <w:tc>
          <w:tcPr>
            <w:tcW w:w="1350" w:type="dxa"/>
            <w:tcBorders>
              <w:top w:val="single" w:sz="4" w:space="0" w:color="000000"/>
              <w:left w:val="single" w:sz="4" w:space="0" w:color="000000"/>
              <w:bottom w:val="single" w:sz="4" w:space="0" w:color="000000"/>
              <w:right w:val="single" w:sz="4" w:space="0" w:color="000000"/>
            </w:tcBorders>
          </w:tcPr>
          <w:p w:rsidR="00DF6095" w:rsidRPr="00587851" w:rsidRDefault="00DF6095" w:rsidP="00412D00">
            <w:pPr>
              <w:ind w:right="-81"/>
              <w:jc w:val="right"/>
              <w:rPr>
                <w:color w:val="000000"/>
                <w:sz w:val="18"/>
                <w:szCs w:val="18"/>
                <w:lang w:eastAsia="lv-LV"/>
              </w:rPr>
            </w:pPr>
            <w:r>
              <w:rPr>
                <w:color w:val="000000"/>
                <w:sz w:val="18"/>
                <w:szCs w:val="18"/>
                <w:lang w:eastAsia="lv-LV"/>
              </w:rPr>
              <w:t>14 000</w:t>
            </w:r>
          </w:p>
        </w:tc>
      </w:tr>
    </w:tbl>
    <w:p w:rsidR="00DF6095" w:rsidRPr="00671C9A" w:rsidRDefault="002247EA" w:rsidP="00671C9A">
      <w:pPr>
        <w:pStyle w:val="H4"/>
        <w:tabs>
          <w:tab w:val="left" w:pos="1134"/>
        </w:tabs>
        <w:spacing w:after="0" w:line="260" w:lineRule="exact"/>
        <w:ind w:right="-81"/>
        <w:jc w:val="both"/>
        <w:outlineLvl w:val="9"/>
        <w:rPr>
          <w:b w:val="0"/>
          <w:i/>
          <w:sz w:val="18"/>
          <w:szCs w:val="18"/>
          <w:lang w:eastAsia="lv-LV"/>
        </w:rPr>
      </w:pPr>
      <w:r w:rsidRPr="002247EA">
        <w:rPr>
          <w:b w:val="0"/>
          <w:sz w:val="18"/>
          <w:szCs w:val="18"/>
          <w:vertAlign w:val="superscript"/>
        </w:rPr>
        <w:t>10</w:t>
      </w:r>
      <w:r w:rsidR="00DF6095" w:rsidRPr="002247EA">
        <w:rPr>
          <w:b w:val="0"/>
          <w:sz w:val="18"/>
          <w:szCs w:val="18"/>
          <w:vertAlign w:val="superscript"/>
        </w:rPr>
        <w:t xml:space="preserve"> </w:t>
      </w:r>
      <w:r w:rsidR="00DF6095" w:rsidRPr="002247EA">
        <w:rPr>
          <w:b w:val="0"/>
          <w:sz w:val="18"/>
          <w:szCs w:val="18"/>
        </w:rPr>
        <w:t>Iepriekšējais nosaukums līdz 2018.gadam “</w:t>
      </w:r>
      <w:r w:rsidR="00DF6095" w:rsidRPr="002247EA">
        <w:rPr>
          <w:b w:val="0"/>
          <w:i/>
          <w:sz w:val="18"/>
          <w:szCs w:val="18"/>
          <w:lang w:eastAsia="lv-LV"/>
        </w:rPr>
        <w:t>Apmācāmie jaunsargi (maksimālais skaits)”</w:t>
      </w:r>
    </w:p>
    <w:tbl>
      <w:tblPr>
        <w:tblW w:w="9180" w:type="dxa"/>
        <w:tblLayout w:type="fixed"/>
        <w:tblLook w:val="04A0" w:firstRow="1" w:lastRow="0" w:firstColumn="1" w:lastColumn="0" w:noHBand="0" w:noVBand="1"/>
      </w:tblPr>
      <w:tblGrid>
        <w:gridCol w:w="3261"/>
        <w:gridCol w:w="1149"/>
        <w:gridCol w:w="1260"/>
        <w:gridCol w:w="1170"/>
        <w:gridCol w:w="1170"/>
        <w:gridCol w:w="1170"/>
      </w:tblGrid>
      <w:tr w:rsidR="00DF6095" w:rsidRPr="001F193C" w:rsidTr="00F27C56">
        <w:trPr>
          <w:trHeight w:val="315"/>
        </w:trPr>
        <w:tc>
          <w:tcPr>
            <w:tcW w:w="9180" w:type="dxa"/>
            <w:gridSpan w:val="6"/>
            <w:tcBorders>
              <w:top w:val="nil"/>
              <w:left w:val="nil"/>
              <w:bottom w:val="nil"/>
              <w:right w:val="nil"/>
            </w:tcBorders>
            <w:shd w:val="clear" w:color="auto" w:fill="auto"/>
            <w:vAlign w:val="center"/>
            <w:hideMark/>
          </w:tcPr>
          <w:p w:rsidR="00DC5AB7" w:rsidRDefault="00DC5AB7" w:rsidP="00412D00">
            <w:pPr>
              <w:spacing w:after="120"/>
              <w:ind w:right="-81"/>
              <w:jc w:val="center"/>
              <w:rPr>
                <w:b/>
                <w:bCs/>
                <w:color w:val="000000"/>
                <w:lang w:eastAsia="lv-LV"/>
              </w:rPr>
            </w:pPr>
          </w:p>
          <w:p w:rsidR="00DF6095" w:rsidRPr="001F193C" w:rsidRDefault="00DF6095" w:rsidP="00412D00">
            <w:pPr>
              <w:spacing w:after="120"/>
              <w:ind w:right="-81"/>
              <w:jc w:val="center"/>
              <w:rPr>
                <w:b/>
                <w:bCs/>
                <w:color w:val="000000"/>
                <w:lang w:eastAsia="lv-LV"/>
              </w:rPr>
            </w:pPr>
            <w:r w:rsidRPr="001F193C">
              <w:rPr>
                <w:b/>
                <w:bCs/>
                <w:color w:val="000000"/>
                <w:lang w:eastAsia="lv-LV"/>
              </w:rPr>
              <w:lastRenderedPageBreak/>
              <w:t>Finansiālie rādītāji no 2017. līdz 2021. gadam</w:t>
            </w:r>
          </w:p>
        </w:tc>
      </w:tr>
      <w:tr w:rsidR="00DF6095" w:rsidRPr="001F193C" w:rsidTr="00F27C56">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095" w:rsidRPr="001F193C" w:rsidRDefault="00DF6095" w:rsidP="00412D00">
            <w:pPr>
              <w:ind w:right="-81"/>
              <w:jc w:val="center"/>
              <w:rPr>
                <w:color w:val="000000"/>
                <w:sz w:val="18"/>
                <w:szCs w:val="18"/>
                <w:lang w:eastAsia="lv-LV"/>
              </w:rPr>
            </w:pPr>
            <w:r w:rsidRPr="001F193C">
              <w:rPr>
                <w:color w:val="000000"/>
                <w:sz w:val="18"/>
                <w:szCs w:val="18"/>
                <w:lang w:eastAsia="lv-LV"/>
              </w:rPr>
              <w:lastRenderedPageBreak/>
              <w:t> </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DF6095" w:rsidRPr="001F193C" w:rsidRDefault="00DF6095" w:rsidP="00412D00">
            <w:pPr>
              <w:ind w:right="-81"/>
              <w:jc w:val="center"/>
              <w:rPr>
                <w:color w:val="000000"/>
                <w:sz w:val="18"/>
                <w:szCs w:val="18"/>
                <w:lang w:eastAsia="lv-LV"/>
              </w:rPr>
            </w:pPr>
            <w:r w:rsidRPr="001F193C">
              <w:rPr>
                <w:color w:val="000000"/>
                <w:sz w:val="18"/>
                <w:szCs w:val="18"/>
                <w:lang w:eastAsia="lv-LV"/>
              </w:rPr>
              <w:t>2017.gads (izpilde)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F6095" w:rsidRPr="001F193C" w:rsidRDefault="00DF6095" w:rsidP="00412D00">
            <w:pPr>
              <w:ind w:right="-81"/>
              <w:jc w:val="center"/>
              <w:rPr>
                <w:color w:val="000000"/>
                <w:sz w:val="18"/>
                <w:szCs w:val="18"/>
                <w:lang w:eastAsia="lv-LV"/>
              </w:rPr>
            </w:pPr>
            <w:r w:rsidRPr="001F193C">
              <w:rPr>
                <w:color w:val="000000"/>
                <w:sz w:val="18"/>
                <w:szCs w:val="18"/>
                <w:lang w:eastAsia="lv-LV"/>
              </w:rPr>
              <w:t>2018.gada   plāns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F6095" w:rsidRPr="001F193C" w:rsidRDefault="00DF6095" w:rsidP="00412D00">
            <w:pPr>
              <w:ind w:right="-81"/>
              <w:jc w:val="center"/>
              <w:rPr>
                <w:color w:val="000000"/>
                <w:sz w:val="18"/>
                <w:szCs w:val="18"/>
                <w:lang w:eastAsia="lv-LV"/>
              </w:rPr>
            </w:pPr>
            <w:r w:rsidRPr="001F193C">
              <w:rPr>
                <w:color w:val="000000"/>
                <w:sz w:val="18"/>
                <w:szCs w:val="18"/>
                <w:lang w:eastAsia="lv-LV"/>
              </w:rPr>
              <w:t>2019.gada p</w:t>
            </w:r>
            <w:r w:rsidR="00382ECB">
              <w:rPr>
                <w:color w:val="000000"/>
                <w:sz w:val="18"/>
                <w:szCs w:val="18"/>
                <w:lang w:eastAsia="lv-LV"/>
              </w:rPr>
              <w:t>lān</w:t>
            </w:r>
            <w:r w:rsidRPr="001F193C">
              <w:rPr>
                <w:color w:val="000000"/>
                <w:sz w:val="18"/>
                <w:szCs w:val="18"/>
                <w:lang w:eastAsia="lv-LV"/>
              </w:rPr>
              <w: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F6095" w:rsidRPr="001F193C" w:rsidRDefault="00DF6095" w:rsidP="00412D00">
            <w:pPr>
              <w:ind w:right="-81"/>
              <w:jc w:val="center"/>
              <w:rPr>
                <w:color w:val="000000"/>
                <w:sz w:val="18"/>
                <w:szCs w:val="18"/>
                <w:lang w:eastAsia="lv-LV"/>
              </w:rPr>
            </w:pPr>
            <w:r w:rsidRPr="001F193C">
              <w:rPr>
                <w:color w:val="000000"/>
                <w:sz w:val="18"/>
                <w:szCs w:val="18"/>
                <w:lang w:eastAsia="lv-LV"/>
              </w:rPr>
              <w:t>2020.gada prognoze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F6095" w:rsidRPr="001F193C" w:rsidRDefault="00DF6095" w:rsidP="00412D00">
            <w:pPr>
              <w:ind w:right="-81"/>
              <w:jc w:val="center"/>
              <w:rPr>
                <w:color w:val="000000"/>
                <w:sz w:val="18"/>
                <w:szCs w:val="18"/>
                <w:lang w:eastAsia="lv-LV"/>
              </w:rPr>
            </w:pPr>
            <w:r w:rsidRPr="001F193C">
              <w:rPr>
                <w:color w:val="000000"/>
                <w:sz w:val="18"/>
                <w:szCs w:val="18"/>
                <w:lang w:eastAsia="lv-LV"/>
              </w:rPr>
              <w:t>2021.gada prognoze</w:t>
            </w:r>
          </w:p>
        </w:tc>
      </w:tr>
      <w:tr w:rsidR="00DF6095" w:rsidRPr="001F193C" w:rsidTr="00F27C56">
        <w:trPr>
          <w:trHeight w:val="186"/>
        </w:trPr>
        <w:tc>
          <w:tcPr>
            <w:tcW w:w="3261" w:type="dxa"/>
            <w:tcBorders>
              <w:top w:val="nil"/>
              <w:left w:val="single" w:sz="4" w:space="0" w:color="auto"/>
              <w:bottom w:val="single" w:sz="4" w:space="0" w:color="auto"/>
              <w:right w:val="single" w:sz="4" w:space="0" w:color="auto"/>
            </w:tcBorders>
            <w:shd w:val="clear" w:color="000000" w:fill="D9D9D9"/>
            <w:hideMark/>
          </w:tcPr>
          <w:p w:rsidR="00DF6095" w:rsidRPr="001F193C" w:rsidRDefault="00DF6095" w:rsidP="00412D00">
            <w:pPr>
              <w:ind w:right="-81"/>
              <w:rPr>
                <w:color w:val="000000"/>
                <w:sz w:val="18"/>
                <w:szCs w:val="18"/>
                <w:lang w:eastAsia="lv-LV"/>
              </w:rPr>
            </w:pPr>
            <w:r w:rsidRPr="001F193C">
              <w:rPr>
                <w:color w:val="000000"/>
                <w:sz w:val="18"/>
                <w:szCs w:val="18"/>
                <w:lang w:eastAsia="lv-LV"/>
              </w:rPr>
              <w:t xml:space="preserve">Kopējie izdevumi, </w:t>
            </w:r>
            <w:proofErr w:type="spellStart"/>
            <w:r w:rsidRPr="001F193C">
              <w:rPr>
                <w:i/>
                <w:iCs/>
                <w:color w:val="000000"/>
                <w:sz w:val="18"/>
                <w:szCs w:val="18"/>
                <w:lang w:eastAsia="lv-LV"/>
              </w:rPr>
              <w:t>euro</w:t>
            </w:r>
            <w:proofErr w:type="spellEnd"/>
          </w:p>
        </w:tc>
        <w:tc>
          <w:tcPr>
            <w:tcW w:w="1149" w:type="dxa"/>
            <w:tcBorders>
              <w:top w:val="nil"/>
              <w:left w:val="nil"/>
              <w:bottom w:val="single" w:sz="4" w:space="0" w:color="auto"/>
              <w:right w:val="single" w:sz="4" w:space="0" w:color="auto"/>
            </w:tcBorders>
            <w:shd w:val="clear" w:color="000000" w:fill="D9D9D9"/>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6 717 182</w:t>
            </w:r>
          </w:p>
        </w:tc>
        <w:tc>
          <w:tcPr>
            <w:tcW w:w="1260" w:type="dxa"/>
            <w:tcBorders>
              <w:top w:val="nil"/>
              <w:left w:val="nil"/>
              <w:bottom w:val="single" w:sz="4" w:space="0" w:color="auto"/>
              <w:right w:val="single" w:sz="4" w:space="0" w:color="auto"/>
            </w:tcBorders>
            <w:shd w:val="clear" w:color="000000" w:fill="D9D9D9"/>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5 936 148</w:t>
            </w:r>
          </w:p>
        </w:tc>
        <w:tc>
          <w:tcPr>
            <w:tcW w:w="1170" w:type="dxa"/>
            <w:tcBorders>
              <w:top w:val="nil"/>
              <w:left w:val="nil"/>
              <w:bottom w:val="single" w:sz="4" w:space="0" w:color="auto"/>
              <w:right w:val="single" w:sz="4" w:space="0" w:color="auto"/>
            </w:tcBorders>
            <w:shd w:val="clear" w:color="000000" w:fill="D9D9D9"/>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7 509 842</w:t>
            </w:r>
          </w:p>
        </w:tc>
        <w:tc>
          <w:tcPr>
            <w:tcW w:w="1170" w:type="dxa"/>
            <w:tcBorders>
              <w:top w:val="nil"/>
              <w:left w:val="nil"/>
              <w:bottom w:val="single" w:sz="4" w:space="0" w:color="auto"/>
              <w:right w:val="single" w:sz="4" w:space="0" w:color="auto"/>
            </w:tcBorders>
            <w:shd w:val="clear" w:color="000000" w:fill="D9D9D9"/>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6 825 680</w:t>
            </w:r>
          </w:p>
        </w:tc>
        <w:tc>
          <w:tcPr>
            <w:tcW w:w="1170" w:type="dxa"/>
            <w:tcBorders>
              <w:top w:val="nil"/>
              <w:left w:val="nil"/>
              <w:bottom w:val="single" w:sz="4" w:space="0" w:color="auto"/>
              <w:right w:val="single" w:sz="4" w:space="0" w:color="auto"/>
            </w:tcBorders>
            <w:shd w:val="clear" w:color="000000" w:fill="D9D9D9"/>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6 851 180</w:t>
            </w:r>
          </w:p>
        </w:tc>
      </w:tr>
      <w:tr w:rsidR="00DF6095" w:rsidRPr="001F193C" w:rsidTr="00F27C56">
        <w:trPr>
          <w:trHeight w:val="259"/>
        </w:trPr>
        <w:tc>
          <w:tcPr>
            <w:tcW w:w="3261" w:type="dxa"/>
            <w:tcBorders>
              <w:top w:val="nil"/>
              <w:left w:val="single" w:sz="4" w:space="0" w:color="auto"/>
              <w:bottom w:val="single" w:sz="4" w:space="0" w:color="auto"/>
              <w:right w:val="single" w:sz="4" w:space="0" w:color="auto"/>
            </w:tcBorders>
            <w:shd w:val="clear" w:color="auto" w:fill="auto"/>
            <w:hideMark/>
          </w:tcPr>
          <w:p w:rsidR="00DF6095" w:rsidRPr="001F193C" w:rsidRDefault="00DF6095" w:rsidP="00412D00">
            <w:pPr>
              <w:ind w:right="-81"/>
              <w:rPr>
                <w:color w:val="000000"/>
                <w:sz w:val="18"/>
                <w:szCs w:val="18"/>
                <w:lang w:eastAsia="lv-LV"/>
              </w:rPr>
            </w:pPr>
            <w:r w:rsidRPr="001F193C">
              <w:rPr>
                <w:color w:val="000000"/>
                <w:sz w:val="18"/>
                <w:szCs w:val="18"/>
                <w:lang w:eastAsia="lv-LV"/>
              </w:rPr>
              <w:t xml:space="preserve">Kopējo izdevumu izmaiņas, </w:t>
            </w:r>
            <w:proofErr w:type="spellStart"/>
            <w:r w:rsidRPr="001F193C">
              <w:rPr>
                <w:i/>
                <w:iCs/>
                <w:color w:val="000000"/>
                <w:sz w:val="18"/>
                <w:szCs w:val="18"/>
                <w:lang w:eastAsia="lv-LV"/>
              </w:rPr>
              <w:t>euro</w:t>
            </w:r>
            <w:proofErr w:type="spellEnd"/>
            <w:r w:rsidRPr="001F193C">
              <w:rPr>
                <w:color w:val="000000"/>
                <w:sz w:val="18"/>
                <w:szCs w:val="18"/>
                <w:lang w:eastAsia="lv-LV"/>
              </w:rPr>
              <w:t xml:space="preserve"> (+/–) pret iepriekšējo gadu</w:t>
            </w:r>
          </w:p>
        </w:tc>
        <w:tc>
          <w:tcPr>
            <w:tcW w:w="1149"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center"/>
              <w:rPr>
                <w:color w:val="000000"/>
                <w:sz w:val="18"/>
                <w:szCs w:val="18"/>
                <w:lang w:eastAsia="lv-LV"/>
              </w:rPr>
            </w:pPr>
            <w:r w:rsidRPr="00ED6E93">
              <w:rPr>
                <w:b/>
                <w:bCs/>
                <w:sz w:val="18"/>
              </w:rPr>
              <w:t>×</w:t>
            </w:r>
          </w:p>
        </w:tc>
        <w:tc>
          <w:tcPr>
            <w:tcW w:w="126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-781 034</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1 573 694</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-684 162</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25 500</w:t>
            </w:r>
          </w:p>
        </w:tc>
      </w:tr>
      <w:tr w:rsidR="00DF6095" w:rsidRPr="001F193C" w:rsidTr="00F27C56">
        <w:trPr>
          <w:trHeight w:val="251"/>
        </w:trPr>
        <w:tc>
          <w:tcPr>
            <w:tcW w:w="3261" w:type="dxa"/>
            <w:tcBorders>
              <w:top w:val="nil"/>
              <w:left w:val="single" w:sz="4" w:space="0" w:color="auto"/>
              <w:bottom w:val="single" w:sz="4" w:space="0" w:color="auto"/>
              <w:right w:val="single" w:sz="4" w:space="0" w:color="auto"/>
            </w:tcBorders>
            <w:shd w:val="clear" w:color="auto" w:fill="auto"/>
            <w:hideMark/>
          </w:tcPr>
          <w:p w:rsidR="00DF6095" w:rsidRPr="001F193C" w:rsidRDefault="00DF6095" w:rsidP="00412D00">
            <w:pPr>
              <w:ind w:right="-81"/>
              <w:rPr>
                <w:color w:val="000000"/>
                <w:sz w:val="18"/>
                <w:szCs w:val="18"/>
                <w:lang w:eastAsia="lv-LV"/>
              </w:rPr>
            </w:pPr>
            <w:r w:rsidRPr="001F193C">
              <w:rPr>
                <w:color w:val="000000"/>
                <w:sz w:val="18"/>
                <w:szCs w:val="18"/>
                <w:lang w:eastAsia="lv-LV"/>
              </w:rPr>
              <w:t>Kopējie izdevumi, % (+/–) pret iepriekšējo gadu</w:t>
            </w:r>
          </w:p>
        </w:tc>
        <w:tc>
          <w:tcPr>
            <w:tcW w:w="1149"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center"/>
              <w:rPr>
                <w:color w:val="000000"/>
                <w:sz w:val="18"/>
                <w:szCs w:val="18"/>
                <w:lang w:eastAsia="lv-LV"/>
              </w:rPr>
            </w:pPr>
            <w:r w:rsidRPr="00ED6E93">
              <w:rPr>
                <w:b/>
                <w:bCs/>
                <w:sz w:val="18"/>
              </w:rPr>
              <w:t>×</w:t>
            </w:r>
          </w:p>
        </w:tc>
        <w:tc>
          <w:tcPr>
            <w:tcW w:w="126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Pr>
                <w:color w:val="000000"/>
                <w:sz w:val="18"/>
                <w:szCs w:val="18"/>
                <w:lang w:eastAsia="lv-LV"/>
              </w:rPr>
              <w:t>-11,6</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Pr>
                <w:color w:val="000000"/>
                <w:sz w:val="18"/>
                <w:szCs w:val="18"/>
                <w:lang w:eastAsia="lv-LV"/>
              </w:rPr>
              <w:t>26,5</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Pr>
                <w:color w:val="000000"/>
                <w:sz w:val="18"/>
                <w:szCs w:val="18"/>
                <w:lang w:eastAsia="lv-LV"/>
              </w:rPr>
              <w:t>-9,1</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Pr>
                <w:color w:val="000000"/>
                <w:sz w:val="18"/>
                <w:szCs w:val="18"/>
                <w:lang w:eastAsia="lv-LV"/>
              </w:rPr>
              <w:t>0,4</w:t>
            </w:r>
          </w:p>
        </w:tc>
      </w:tr>
      <w:tr w:rsidR="00DF6095" w:rsidRPr="001F193C" w:rsidTr="00F27C56">
        <w:trPr>
          <w:trHeight w:val="130"/>
        </w:trPr>
        <w:tc>
          <w:tcPr>
            <w:tcW w:w="3261" w:type="dxa"/>
            <w:tcBorders>
              <w:top w:val="nil"/>
              <w:left w:val="single" w:sz="4" w:space="0" w:color="auto"/>
              <w:bottom w:val="single" w:sz="4" w:space="0" w:color="auto"/>
              <w:right w:val="single" w:sz="4" w:space="0" w:color="auto"/>
            </w:tcBorders>
            <w:shd w:val="clear" w:color="auto" w:fill="auto"/>
            <w:hideMark/>
          </w:tcPr>
          <w:p w:rsidR="00DF6095" w:rsidRPr="001F193C" w:rsidRDefault="00DF6095" w:rsidP="00412D00">
            <w:pPr>
              <w:ind w:right="-81"/>
              <w:rPr>
                <w:color w:val="000000"/>
                <w:sz w:val="18"/>
                <w:szCs w:val="18"/>
                <w:lang w:eastAsia="lv-LV"/>
              </w:rPr>
            </w:pPr>
            <w:r w:rsidRPr="001F193C">
              <w:rPr>
                <w:color w:val="000000"/>
                <w:sz w:val="18"/>
                <w:szCs w:val="18"/>
                <w:lang w:eastAsia="lv-LV"/>
              </w:rPr>
              <w:t xml:space="preserve">Atlīdzība, </w:t>
            </w:r>
            <w:proofErr w:type="spellStart"/>
            <w:r w:rsidRPr="001F193C">
              <w:rPr>
                <w:i/>
                <w:iCs/>
                <w:color w:val="000000"/>
                <w:sz w:val="18"/>
                <w:szCs w:val="18"/>
                <w:lang w:eastAsia="lv-LV"/>
              </w:rPr>
              <w:t>euro</w:t>
            </w:r>
            <w:proofErr w:type="spellEnd"/>
          </w:p>
        </w:tc>
        <w:tc>
          <w:tcPr>
            <w:tcW w:w="1149"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2 351 336</w:t>
            </w:r>
          </w:p>
        </w:tc>
        <w:tc>
          <w:tcPr>
            <w:tcW w:w="126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2 818 762</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2 999 627</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2 999 627</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2 999 627</w:t>
            </w:r>
          </w:p>
        </w:tc>
      </w:tr>
      <w:tr w:rsidR="00DF6095" w:rsidRPr="001F193C" w:rsidTr="00F27C56">
        <w:trPr>
          <w:trHeight w:val="190"/>
        </w:trPr>
        <w:tc>
          <w:tcPr>
            <w:tcW w:w="3261" w:type="dxa"/>
            <w:tcBorders>
              <w:top w:val="nil"/>
              <w:left w:val="single" w:sz="4" w:space="0" w:color="auto"/>
              <w:bottom w:val="single" w:sz="4" w:space="0" w:color="auto"/>
              <w:right w:val="single" w:sz="4" w:space="0" w:color="auto"/>
            </w:tcBorders>
            <w:shd w:val="clear" w:color="auto" w:fill="auto"/>
            <w:hideMark/>
          </w:tcPr>
          <w:p w:rsidR="00DF6095" w:rsidRPr="001F193C" w:rsidRDefault="00DF6095" w:rsidP="00412D00">
            <w:pPr>
              <w:ind w:right="-81"/>
              <w:rPr>
                <w:color w:val="000000"/>
                <w:sz w:val="18"/>
                <w:szCs w:val="18"/>
                <w:lang w:eastAsia="lv-LV"/>
              </w:rPr>
            </w:pPr>
            <w:r w:rsidRPr="001F193C">
              <w:rPr>
                <w:color w:val="000000"/>
                <w:sz w:val="18"/>
                <w:szCs w:val="18"/>
                <w:lang w:eastAsia="lv-LV"/>
              </w:rPr>
              <w:t>Vidējais amata vietu</w:t>
            </w:r>
            <w:r>
              <w:rPr>
                <w:color w:val="000000"/>
                <w:sz w:val="18"/>
                <w:szCs w:val="18"/>
                <w:lang w:eastAsia="lv-LV"/>
              </w:rPr>
              <w:t xml:space="preserve"> skaits gadā</w:t>
            </w:r>
          </w:p>
        </w:tc>
        <w:tc>
          <w:tcPr>
            <w:tcW w:w="1149"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143 </w:t>
            </w:r>
          </w:p>
        </w:tc>
        <w:tc>
          <w:tcPr>
            <w:tcW w:w="126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164 </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169 </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193 </w:t>
            </w:r>
          </w:p>
        </w:tc>
        <w:tc>
          <w:tcPr>
            <w:tcW w:w="1170" w:type="dxa"/>
            <w:tcBorders>
              <w:top w:val="nil"/>
              <w:left w:val="nil"/>
              <w:bottom w:val="single" w:sz="4" w:space="0" w:color="auto"/>
              <w:right w:val="single" w:sz="4" w:space="0" w:color="auto"/>
            </w:tcBorders>
            <w:shd w:val="clear" w:color="auto" w:fill="auto"/>
            <w:hideMark/>
          </w:tcPr>
          <w:p w:rsidR="00DF6095" w:rsidRPr="001F193C" w:rsidRDefault="00DF6095" w:rsidP="00412D00">
            <w:pPr>
              <w:ind w:right="-81"/>
              <w:jc w:val="right"/>
              <w:rPr>
                <w:color w:val="000000"/>
                <w:sz w:val="18"/>
                <w:szCs w:val="18"/>
                <w:lang w:eastAsia="lv-LV"/>
              </w:rPr>
            </w:pPr>
            <w:r w:rsidRPr="001F193C">
              <w:rPr>
                <w:color w:val="000000"/>
                <w:sz w:val="18"/>
                <w:szCs w:val="18"/>
                <w:lang w:eastAsia="lv-LV"/>
              </w:rPr>
              <w:t>193 </w:t>
            </w:r>
          </w:p>
        </w:tc>
      </w:tr>
      <w:tr w:rsidR="00DF6095" w:rsidRPr="001F193C" w:rsidTr="00F27C56">
        <w:trPr>
          <w:trHeight w:val="107"/>
        </w:trPr>
        <w:tc>
          <w:tcPr>
            <w:tcW w:w="3261" w:type="dxa"/>
            <w:tcBorders>
              <w:top w:val="nil"/>
              <w:left w:val="single" w:sz="4" w:space="0" w:color="auto"/>
              <w:bottom w:val="single" w:sz="4" w:space="0" w:color="auto"/>
              <w:right w:val="single" w:sz="4" w:space="0" w:color="auto"/>
            </w:tcBorders>
            <w:shd w:val="clear" w:color="auto" w:fill="auto"/>
            <w:hideMark/>
          </w:tcPr>
          <w:p w:rsidR="00DF6095" w:rsidRPr="001F193C" w:rsidRDefault="00DF6095" w:rsidP="00412D00">
            <w:pPr>
              <w:ind w:right="-81"/>
              <w:rPr>
                <w:color w:val="000000"/>
                <w:sz w:val="18"/>
                <w:szCs w:val="18"/>
                <w:lang w:eastAsia="lv-LV"/>
              </w:rPr>
            </w:pPr>
            <w:r w:rsidRPr="001F193C">
              <w:rPr>
                <w:color w:val="000000"/>
                <w:sz w:val="18"/>
                <w:szCs w:val="18"/>
                <w:lang w:eastAsia="lv-LV"/>
              </w:rPr>
              <w:t xml:space="preserve">Vidējā atlīdzība amata vietai (mēnesī), </w:t>
            </w:r>
            <w:proofErr w:type="spellStart"/>
            <w:r w:rsidRPr="001F193C">
              <w:rPr>
                <w:i/>
                <w:iCs/>
                <w:color w:val="000000"/>
                <w:sz w:val="18"/>
                <w:szCs w:val="18"/>
                <w:lang w:eastAsia="lv-LV"/>
              </w:rPr>
              <w:t>euro</w:t>
            </w:r>
            <w:proofErr w:type="spellEnd"/>
          </w:p>
        </w:tc>
        <w:tc>
          <w:tcPr>
            <w:tcW w:w="1149" w:type="dxa"/>
            <w:tcBorders>
              <w:top w:val="nil"/>
              <w:left w:val="nil"/>
              <w:bottom w:val="single" w:sz="4" w:space="0" w:color="auto"/>
              <w:right w:val="single" w:sz="4" w:space="0" w:color="auto"/>
            </w:tcBorders>
            <w:shd w:val="clear" w:color="auto" w:fill="auto"/>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1 364</w:t>
            </w:r>
          </w:p>
        </w:tc>
        <w:tc>
          <w:tcPr>
            <w:tcW w:w="1260" w:type="dxa"/>
            <w:tcBorders>
              <w:top w:val="nil"/>
              <w:left w:val="nil"/>
              <w:bottom w:val="single" w:sz="4" w:space="0" w:color="auto"/>
              <w:right w:val="single" w:sz="4" w:space="0" w:color="auto"/>
            </w:tcBorders>
            <w:shd w:val="clear" w:color="auto" w:fill="auto"/>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1 4</w:t>
            </w:r>
            <w:r>
              <w:rPr>
                <w:color w:val="000000"/>
                <w:sz w:val="18"/>
                <w:szCs w:val="18"/>
                <w:lang w:eastAsia="lv-LV"/>
              </w:rPr>
              <w:t>17</w:t>
            </w:r>
          </w:p>
        </w:tc>
        <w:tc>
          <w:tcPr>
            <w:tcW w:w="1170" w:type="dxa"/>
            <w:tcBorders>
              <w:top w:val="nil"/>
              <w:left w:val="nil"/>
              <w:bottom w:val="single" w:sz="4" w:space="0" w:color="auto"/>
              <w:right w:val="single" w:sz="4" w:space="0" w:color="auto"/>
            </w:tcBorders>
            <w:shd w:val="clear" w:color="auto" w:fill="auto"/>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1 472</w:t>
            </w:r>
          </w:p>
        </w:tc>
        <w:tc>
          <w:tcPr>
            <w:tcW w:w="1170" w:type="dxa"/>
            <w:tcBorders>
              <w:top w:val="nil"/>
              <w:left w:val="nil"/>
              <w:bottom w:val="single" w:sz="4" w:space="0" w:color="auto"/>
              <w:right w:val="single" w:sz="4" w:space="0" w:color="auto"/>
            </w:tcBorders>
            <w:shd w:val="clear" w:color="auto" w:fill="auto"/>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1 289</w:t>
            </w:r>
          </w:p>
        </w:tc>
        <w:tc>
          <w:tcPr>
            <w:tcW w:w="1170" w:type="dxa"/>
            <w:tcBorders>
              <w:top w:val="nil"/>
              <w:left w:val="nil"/>
              <w:bottom w:val="single" w:sz="4" w:space="0" w:color="auto"/>
              <w:right w:val="single" w:sz="4" w:space="0" w:color="auto"/>
            </w:tcBorders>
            <w:shd w:val="clear" w:color="auto" w:fill="auto"/>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1 289</w:t>
            </w:r>
          </w:p>
        </w:tc>
      </w:tr>
      <w:tr w:rsidR="00DF6095" w:rsidRPr="001F193C" w:rsidTr="00F27C56">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6095" w:rsidRPr="001F193C" w:rsidRDefault="00DF6095" w:rsidP="00412D00">
            <w:pPr>
              <w:ind w:right="-81"/>
              <w:rPr>
                <w:color w:val="000000"/>
                <w:sz w:val="18"/>
                <w:szCs w:val="18"/>
                <w:lang w:eastAsia="lv-LV"/>
              </w:rPr>
            </w:pPr>
            <w:r w:rsidRPr="001F193C">
              <w:rPr>
                <w:color w:val="000000"/>
                <w:sz w:val="18"/>
                <w:szCs w:val="18"/>
                <w:lang w:eastAsia="lv-LV"/>
              </w:rPr>
              <w:t xml:space="preserve">Kopējā atlīdzība gadā par ārštata darbinieku un uz līgumattiecību pamata nodarbināto, kas nav amatu sarakstā, pakalpojumiem, </w:t>
            </w:r>
            <w:proofErr w:type="spellStart"/>
            <w:r w:rsidRPr="001F193C">
              <w:rPr>
                <w:i/>
                <w:iCs/>
                <w:color w:val="000000"/>
                <w:sz w:val="18"/>
                <w:szCs w:val="18"/>
                <w:lang w:eastAsia="lv-LV"/>
              </w:rPr>
              <w:t>euro</w:t>
            </w:r>
            <w:proofErr w:type="spellEnd"/>
          </w:p>
        </w:tc>
        <w:tc>
          <w:tcPr>
            <w:tcW w:w="1149" w:type="dxa"/>
            <w:tcBorders>
              <w:top w:val="nil"/>
              <w:left w:val="nil"/>
              <w:bottom w:val="single" w:sz="4" w:space="0" w:color="auto"/>
              <w:right w:val="single" w:sz="4" w:space="0" w:color="auto"/>
            </w:tcBorders>
            <w:shd w:val="clear" w:color="auto" w:fill="auto"/>
            <w:hideMark/>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11 086 </w:t>
            </w:r>
          </w:p>
        </w:tc>
        <w:tc>
          <w:tcPr>
            <w:tcW w:w="1260" w:type="dxa"/>
            <w:tcBorders>
              <w:top w:val="nil"/>
              <w:left w:val="nil"/>
              <w:bottom w:val="single" w:sz="4" w:space="0" w:color="auto"/>
              <w:right w:val="single" w:sz="4" w:space="0" w:color="auto"/>
            </w:tcBorders>
            <w:shd w:val="clear" w:color="auto" w:fill="auto"/>
            <w:hideMark/>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15 000 </w:t>
            </w:r>
          </w:p>
        </w:tc>
        <w:tc>
          <w:tcPr>
            <w:tcW w:w="1170" w:type="dxa"/>
            <w:tcBorders>
              <w:top w:val="nil"/>
              <w:left w:val="nil"/>
              <w:bottom w:val="single" w:sz="4" w:space="0" w:color="auto"/>
              <w:right w:val="single" w:sz="4" w:space="0" w:color="auto"/>
            </w:tcBorders>
            <w:shd w:val="clear" w:color="auto" w:fill="auto"/>
            <w:hideMark/>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15 000 </w:t>
            </w:r>
          </w:p>
        </w:tc>
        <w:tc>
          <w:tcPr>
            <w:tcW w:w="1170" w:type="dxa"/>
            <w:tcBorders>
              <w:top w:val="nil"/>
              <w:left w:val="nil"/>
              <w:bottom w:val="single" w:sz="4" w:space="0" w:color="auto"/>
              <w:right w:val="single" w:sz="4" w:space="0" w:color="auto"/>
            </w:tcBorders>
            <w:shd w:val="clear" w:color="auto" w:fill="auto"/>
            <w:hideMark/>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15 000 </w:t>
            </w:r>
          </w:p>
        </w:tc>
        <w:tc>
          <w:tcPr>
            <w:tcW w:w="1170" w:type="dxa"/>
            <w:tcBorders>
              <w:top w:val="nil"/>
              <w:left w:val="nil"/>
              <w:bottom w:val="single" w:sz="4" w:space="0" w:color="auto"/>
              <w:right w:val="single" w:sz="4" w:space="0" w:color="auto"/>
            </w:tcBorders>
            <w:shd w:val="clear" w:color="auto" w:fill="auto"/>
            <w:hideMark/>
          </w:tcPr>
          <w:p w:rsidR="00DF6095" w:rsidRPr="00DA6106" w:rsidRDefault="00DF6095" w:rsidP="00412D00">
            <w:pPr>
              <w:ind w:right="-81"/>
              <w:jc w:val="right"/>
              <w:rPr>
                <w:color w:val="000000"/>
                <w:sz w:val="18"/>
                <w:szCs w:val="18"/>
                <w:lang w:eastAsia="lv-LV"/>
              </w:rPr>
            </w:pPr>
            <w:r w:rsidRPr="00DA6106">
              <w:rPr>
                <w:color w:val="000000"/>
                <w:sz w:val="18"/>
                <w:szCs w:val="18"/>
                <w:lang w:eastAsia="lv-LV"/>
              </w:rPr>
              <w:t>15 000 </w:t>
            </w:r>
          </w:p>
        </w:tc>
      </w:tr>
    </w:tbl>
    <w:p w:rsidR="00DF6095" w:rsidRPr="005515F0" w:rsidRDefault="00DF6095" w:rsidP="00412D00">
      <w:pPr>
        <w:spacing w:after="120"/>
        <w:ind w:right="-81"/>
        <w:jc w:val="both"/>
        <w:rPr>
          <w:sz w:val="12"/>
          <w:lang w:eastAsia="lv-LV"/>
        </w:rPr>
      </w:pPr>
    </w:p>
    <w:p w:rsidR="00DF6095" w:rsidRPr="001F193C" w:rsidRDefault="00DF6095" w:rsidP="00412D00">
      <w:pPr>
        <w:spacing w:after="120"/>
        <w:ind w:right="-81" w:firstLine="720"/>
        <w:jc w:val="center"/>
        <w:rPr>
          <w:b/>
          <w:color w:val="000000" w:themeColor="text1"/>
          <w:lang w:eastAsia="lv-LV"/>
        </w:rPr>
      </w:pPr>
      <w:r w:rsidRPr="001F193C">
        <w:rPr>
          <w:b/>
          <w:color w:val="000000" w:themeColor="text1"/>
          <w:lang w:eastAsia="lv-LV"/>
        </w:rPr>
        <w:t>Izmaiņas izdevumos, salīdzinot 2019. gada p</w:t>
      </w:r>
      <w:r w:rsidR="00382ECB">
        <w:rPr>
          <w:b/>
          <w:color w:val="000000" w:themeColor="text1"/>
          <w:lang w:eastAsia="lv-LV"/>
        </w:rPr>
        <w:t>lān</w:t>
      </w:r>
      <w:r w:rsidRPr="001F193C">
        <w:rPr>
          <w:b/>
          <w:color w:val="000000" w:themeColor="text1"/>
          <w:lang w:eastAsia="lv-LV"/>
        </w:rPr>
        <w:t>u ar 2018. gada plānu</w:t>
      </w:r>
    </w:p>
    <w:p w:rsidR="00DF6095" w:rsidRPr="001F193C" w:rsidRDefault="00E60024" w:rsidP="003F6195">
      <w:pPr>
        <w:ind w:left="7921" w:right="-81" w:firstLine="529"/>
        <w:jc w:val="both"/>
        <w:rPr>
          <w:i/>
          <w:sz w:val="18"/>
          <w:szCs w:val="18"/>
        </w:rPr>
      </w:pPr>
      <w:r>
        <w:rPr>
          <w:i/>
          <w:sz w:val="18"/>
          <w:szCs w:val="18"/>
        </w:rPr>
        <w:t xml:space="preserve">   </w:t>
      </w:r>
      <w:r w:rsidR="001E3094">
        <w:rPr>
          <w:i/>
          <w:sz w:val="18"/>
          <w:szCs w:val="18"/>
        </w:rPr>
        <w:t xml:space="preserve">     </w:t>
      </w:r>
      <w:proofErr w:type="spellStart"/>
      <w:r>
        <w:rPr>
          <w:i/>
          <w:sz w:val="18"/>
          <w:szCs w:val="18"/>
        </w:rPr>
        <w:t>E</w:t>
      </w:r>
      <w:r w:rsidR="00DF6095" w:rsidRPr="001F193C">
        <w:rPr>
          <w:i/>
          <w:sz w:val="18"/>
          <w:szCs w:val="18"/>
        </w:rPr>
        <w:t>uro</w:t>
      </w:r>
      <w:proofErr w:type="spellEnd"/>
    </w:p>
    <w:tbl>
      <w:tblPr>
        <w:tblW w:w="9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6"/>
        <w:gridCol w:w="1277"/>
        <w:gridCol w:w="1277"/>
        <w:gridCol w:w="1277"/>
      </w:tblGrid>
      <w:tr w:rsidR="00DF6095" w:rsidRPr="001F193C" w:rsidTr="00F27C56">
        <w:trPr>
          <w:trHeight w:val="142"/>
          <w:tblHeader/>
          <w:jc w:val="center"/>
        </w:trPr>
        <w:tc>
          <w:tcPr>
            <w:tcW w:w="5296" w:type="dxa"/>
            <w:vAlign w:val="center"/>
          </w:tcPr>
          <w:p w:rsidR="00DF6095" w:rsidRPr="001F193C" w:rsidRDefault="00DF6095" w:rsidP="00412D00">
            <w:pPr>
              <w:ind w:right="-81"/>
              <w:jc w:val="center"/>
              <w:rPr>
                <w:sz w:val="18"/>
                <w:szCs w:val="18"/>
              </w:rPr>
            </w:pPr>
            <w:r w:rsidRPr="001F193C">
              <w:rPr>
                <w:color w:val="000000" w:themeColor="text1"/>
                <w:sz w:val="18"/>
                <w:szCs w:val="18"/>
                <w:lang w:eastAsia="lv-LV"/>
              </w:rPr>
              <w:t>Pasākums</w:t>
            </w:r>
          </w:p>
        </w:tc>
        <w:tc>
          <w:tcPr>
            <w:tcW w:w="1277" w:type="dxa"/>
            <w:vAlign w:val="center"/>
          </w:tcPr>
          <w:p w:rsidR="00DF6095" w:rsidRPr="001F193C" w:rsidRDefault="00DF6095" w:rsidP="00412D00">
            <w:pPr>
              <w:ind w:right="-81"/>
              <w:jc w:val="center"/>
              <w:rPr>
                <w:color w:val="000000" w:themeColor="text1"/>
                <w:sz w:val="18"/>
                <w:szCs w:val="18"/>
                <w:lang w:eastAsia="lv-LV"/>
              </w:rPr>
            </w:pPr>
            <w:r w:rsidRPr="001F193C">
              <w:rPr>
                <w:color w:val="000000" w:themeColor="text1"/>
                <w:sz w:val="18"/>
                <w:szCs w:val="18"/>
                <w:lang w:eastAsia="lv-LV"/>
              </w:rPr>
              <w:t>Samazinājums</w:t>
            </w:r>
          </w:p>
        </w:tc>
        <w:tc>
          <w:tcPr>
            <w:tcW w:w="1277" w:type="dxa"/>
            <w:vAlign w:val="center"/>
          </w:tcPr>
          <w:p w:rsidR="00DF6095" w:rsidRPr="001F193C" w:rsidRDefault="00DF6095" w:rsidP="00412D00">
            <w:pPr>
              <w:ind w:right="-81"/>
              <w:jc w:val="center"/>
              <w:rPr>
                <w:color w:val="000000" w:themeColor="text1"/>
                <w:sz w:val="18"/>
                <w:szCs w:val="18"/>
                <w:lang w:eastAsia="lv-LV"/>
              </w:rPr>
            </w:pPr>
            <w:r w:rsidRPr="001F193C">
              <w:rPr>
                <w:color w:val="000000" w:themeColor="text1"/>
                <w:sz w:val="18"/>
                <w:szCs w:val="18"/>
                <w:lang w:eastAsia="lv-LV"/>
              </w:rPr>
              <w:t>Palielinājums</w:t>
            </w:r>
          </w:p>
        </w:tc>
        <w:tc>
          <w:tcPr>
            <w:tcW w:w="1277" w:type="dxa"/>
            <w:vAlign w:val="center"/>
          </w:tcPr>
          <w:p w:rsidR="00DF6095" w:rsidRPr="001F193C" w:rsidRDefault="00DF6095" w:rsidP="00412D00">
            <w:pPr>
              <w:ind w:right="-81"/>
              <w:jc w:val="center"/>
              <w:rPr>
                <w:color w:val="000000" w:themeColor="text1"/>
                <w:sz w:val="18"/>
                <w:szCs w:val="18"/>
                <w:lang w:eastAsia="lv-LV"/>
              </w:rPr>
            </w:pPr>
            <w:r w:rsidRPr="001F193C">
              <w:rPr>
                <w:color w:val="000000" w:themeColor="text1"/>
                <w:sz w:val="18"/>
                <w:szCs w:val="18"/>
                <w:lang w:eastAsia="lv-LV"/>
              </w:rPr>
              <w:t>Izmaiņas</w:t>
            </w:r>
          </w:p>
        </w:tc>
      </w:tr>
      <w:tr w:rsidR="00DF6095" w:rsidRPr="001F193C" w:rsidTr="00F27C56">
        <w:trPr>
          <w:trHeight w:val="142"/>
          <w:jc w:val="center"/>
        </w:trPr>
        <w:tc>
          <w:tcPr>
            <w:tcW w:w="5296" w:type="dxa"/>
            <w:shd w:val="clear" w:color="auto" w:fill="D9D9D9" w:themeFill="background1" w:themeFillShade="D9"/>
          </w:tcPr>
          <w:p w:rsidR="00DF6095" w:rsidRPr="001F193C" w:rsidRDefault="00DF6095" w:rsidP="00412D00">
            <w:pPr>
              <w:ind w:right="-81"/>
              <w:rPr>
                <w:sz w:val="18"/>
                <w:szCs w:val="18"/>
              </w:rPr>
            </w:pPr>
            <w:r w:rsidRPr="001F193C">
              <w:rPr>
                <w:b/>
                <w:bCs/>
                <w:sz w:val="18"/>
                <w:szCs w:val="18"/>
                <w:lang w:eastAsia="lv-LV"/>
              </w:rPr>
              <w:t>Izdevumi - kopā</w:t>
            </w:r>
          </w:p>
        </w:tc>
        <w:tc>
          <w:tcPr>
            <w:tcW w:w="1277" w:type="dxa"/>
            <w:shd w:val="clear" w:color="auto" w:fill="D9D9D9" w:themeFill="background1" w:themeFillShade="D9"/>
          </w:tcPr>
          <w:p w:rsidR="00DF6095" w:rsidRPr="001F193C" w:rsidRDefault="00DF6095" w:rsidP="00412D00">
            <w:pPr>
              <w:ind w:right="-81"/>
              <w:jc w:val="right"/>
              <w:rPr>
                <w:b/>
                <w:sz w:val="18"/>
                <w:szCs w:val="18"/>
              </w:rPr>
            </w:pPr>
            <w:r>
              <w:rPr>
                <w:b/>
                <w:sz w:val="18"/>
                <w:szCs w:val="18"/>
              </w:rPr>
              <w:t>2 321 526</w:t>
            </w:r>
          </w:p>
        </w:tc>
        <w:tc>
          <w:tcPr>
            <w:tcW w:w="1277" w:type="dxa"/>
            <w:shd w:val="clear" w:color="auto" w:fill="D9D9D9" w:themeFill="background1" w:themeFillShade="D9"/>
          </w:tcPr>
          <w:p w:rsidR="00DF6095" w:rsidRPr="001F193C" w:rsidRDefault="00DF6095" w:rsidP="00412D00">
            <w:pPr>
              <w:ind w:right="-81"/>
              <w:jc w:val="right"/>
              <w:rPr>
                <w:b/>
                <w:sz w:val="18"/>
                <w:szCs w:val="18"/>
              </w:rPr>
            </w:pPr>
            <w:r>
              <w:rPr>
                <w:b/>
                <w:sz w:val="18"/>
                <w:szCs w:val="18"/>
              </w:rPr>
              <w:t>3 895 220</w:t>
            </w:r>
          </w:p>
        </w:tc>
        <w:tc>
          <w:tcPr>
            <w:tcW w:w="1277" w:type="dxa"/>
            <w:shd w:val="clear" w:color="auto" w:fill="D9D9D9" w:themeFill="background1" w:themeFillShade="D9"/>
          </w:tcPr>
          <w:p w:rsidR="00DF6095" w:rsidRPr="001F193C" w:rsidRDefault="00DF6095" w:rsidP="00412D00">
            <w:pPr>
              <w:ind w:right="-81"/>
              <w:jc w:val="right"/>
              <w:rPr>
                <w:b/>
                <w:sz w:val="18"/>
                <w:szCs w:val="18"/>
              </w:rPr>
            </w:pPr>
            <w:r w:rsidRPr="001F193C">
              <w:rPr>
                <w:b/>
                <w:sz w:val="18"/>
                <w:szCs w:val="18"/>
              </w:rPr>
              <w:t>1 573 694</w:t>
            </w:r>
          </w:p>
        </w:tc>
      </w:tr>
      <w:tr w:rsidR="00DF6095" w:rsidRPr="001F193C" w:rsidTr="00F27C56">
        <w:trPr>
          <w:jc w:val="center"/>
        </w:trPr>
        <w:tc>
          <w:tcPr>
            <w:tcW w:w="9127" w:type="dxa"/>
            <w:gridSpan w:val="4"/>
          </w:tcPr>
          <w:p w:rsidR="00DF6095" w:rsidRPr="001F193C" w:rsidRDefault="00DF6095" w:rsidP="00412D00">
            <w:pPr>
              <w:ind w:right="-81" w:firstLine="313"/>
              <w:rPr>
                <w:sz w:val="18"/>
                <w:szCs w:val="18"/>
              </w:rPr>
            </w:pPr>
            <w:r w:rsidRPr="001F193C">
              <w:rPr>
                <w:i/>
                <w:sz w:val="18"/>
                <w:szCs w:val="18"/>
                <w:lang w:eastAsia="lv-LV"/>
              </w:rPr>
              <w:t>t. sk.:</w:t>
            </w:r>
          </w:p>
        </w:tc>
      </w:tr>
      <w:tr w:rsidR="00DF6095" w:rsidRPr="001F193C" w:rsidTr="00F27C56">
        <w:trPr>
          <w:trHeight w:val="142"/>
          <w:jc w:val="center"/>
        </w:trPr>
        <w:tc>
          <w:tcPr>
            <w:tcW w:w="5296" w:type="dxa"/>
            <w:shd w:val="clear" w:color="auto" w:fill="F2F2F2" w:themeFill="background1" w:themeFillShade="F2"/>
            <w:vAlign w:val="center"/>
          </w:tcPr>
          <w:p w:rsidR="00DF6095" w:rsidRPr="001F193C" w:rsidRDefault="00DF6095" w:rsidP="00412D00">
            <w:pPr>
              <w:ind w:right="-81"/>
              <w:rPr>
                <w:sz w:val="18"/>
                <w:szCs w:val="18"/>
                <w:u w:val="single"/>
                <w:lang w:eastAsia="lv-LV"/>
              </w:rPr>
            </w:pPr>
            <w:r w:rsidRPr="001F193C">
              <w:rPr>
                <w:sz w:val="18"/>
                <w:szCs w:val="18"/>
                <w:u w:val="single"/>
                <w:lang w:eastAsia="lv-LV"/>
              </w:rPr>
              <w:t>Citas izmaiņas</w:t>
            </w:r>
          </w:p>
        </w:tc>
        <w:tc>
          <w:tcPr>
            <w:tcW w:w="1277" w:type="dxa"/>
            <w:shd w:val="clear" w:color="auto" w:fill="F2F2F2" w:themeFill="background1" w:themeFillShade="F2"/>
          </w:tcPr>
          <w:p w:rsidR="00DF6095" w:rsidRPr="00F760DA" w:rsidRDefault="00DF6095" w:rsidP="00412D00">
            <w:pPr>
              <w:ind w:right="-81"/>
              <w:jc w:val="right"/>
              <w:rPr>
                <w:sz w:val="18"/>
                <w:szCs w:val="18"/>
              </w:rPr>
            </w:pPr>
            <w:r w:rsidRPr="00F760DA">
              <w:rPr>
                <w:sz w:val="18"/>
                <w:szCs w:val="18"/>
              </w:rPr>
              <w:t>2</w:t>
            </w:r>
            <w:r>
              <w:rPr>
                <w:sz w:val="18"/>
                <w:szCs w:val="18"/>
              </w:rPr>
              <w:t> 321 526</w:t>
            </w:r>
          </w:p>
        </w:tc>
        <w:tc>
          <w:tcPr>
            <w:tcW w:w="1277" w:type="dxa"/>
            <w:shd w:val="clear" w:color="auto" w:fill="F2F2F2" w:themeFill="background1" w:themeFillShade="F2"/>
          </w:tcPr>
          <w:p w:rsidR="00DF6095" w:rsidRPr="00F760DA" w:rsidRDefault="00DF6095" w:rsidP="00412D00">
            <w:pPr>
              <w:ind w:right="-81"/>
              <w:jc w:val="right"/>
              <w:rPr>
                <w:sz w:val="18"/>
                <w:szCs w:val="18"/>
              </w:rPr>
            </w:pPr>
            <w:r w:rsidRPr="00F760DA">
              <w:rPr>
                <w:sz w:val="18"/>
                <w:szCs w:val="18"/>
              </w:rPr>
              <w:t>3</w:t>
            </w:r>
            <w:r>
              <w:rPr>
                <w:sz w:val="18"/>
                <w:szCs w:val="18"/>
              </w:rPr>
              <w:t> 895 220</w:t>
            </w:r>
          </w:p>
        </w:tc>
        <w:tc>
          <w:tcPr>
            <w:tcW w:w="1277" w:type="dxa"/>
            <w:shd w:val="clear" w:color="auto" w:fill="F2F2F2" w:themeFill="background1" w:themeFillShade="F2"/>
          </w:tcPr>
          <w:p w:rsidR="00DF6095" w:rsidRPr="00F760DA" w:rsidRDefault="00DF6095" w:rsidP="00412D00">
            <w:pPr>
              <w:ind w:right="-81"/>
              <w:jc w:val="right"/>
              <w:rPr>
                <w:sz w:val="18"/>
                <w:szCs w:val="18"/>
              </w:rPr>
            </w:pPr>
            <w:r w:rsidRPr="00F760DA">
              <w:rPr>
                <w:sz w:val="18"/>
                <w:szCs w:val="18"/>
              </w:rPr>
              <w:t>1</w:t>
            </w:r>
            <w:r>
              <w:rPr>
                <w:sz w:val="18"/>
                <w:szCs w:val="18"/>
              </w:rPr>
              <w:t> 573 694</w:t>
            </w:r>
          </w:p>
        </w:tc>
      </w:tr>
      <w:tr w:rsidR="00DF6095" w:rsidRPr="001F193C" w:rsidTr="00F27C56">
        <w:trPr>
          <w:trHeight w:val="142"/>
          <w:jc w:val="center"/>
        </w:trPr>
        <w:tc>
          <w:tcPr>
            <w:tcW w:w="5296" w:type="dxa"/>
          </w:tcPr>
          <w:p w:rsidR="00DF6095" w:rsidRPr="00474530" w:rsidRDefault="00DF6095" w:rsidP="00412D00">
            <w:pPr>
              <w:ind w:right="-81"/>
              <w:rPr>
                <w:i/>
                <w:sz w:val="18"/>
                <w:szCs w:val="18"/>
                <w:lang w:eastAsia="lv-LV"/>
              </w:rPr>
            </w:pPr>
            <w:r>
              <w:rPr>
                <w:i/>
                <w:sz w:val="18"/>
                <w:szCs w:val="18"/>
                <w:lang w:eastAsia="lv-LV"/>
              </w:rPr>
              <w:t>Samazināti izdevumi 2018.</w:t>
            </w:r>
            <w:r w:rsidRPr="0054566E">
              <w:rPr>
                <w:i/>
                <w:sz w:val="18"/>
                <w:szCs w:val="18"/>
                <w:lang w:eastAsia="lv-LV"/>
              </w:rPr>
              <w:t xml:space="preserve">gada </w:t>
            </w:r>
            <w:r>
              <w:rPr>
                <w:i/>
                <w:sz w:val="18"/>
                <w:szCs w:val="18"/>
                <w:lang w:eastAsia="lv-LV"/>
              </w:rPr>
              <w:t>prioritārajam pasākumam</w:t>
            </w:r>
            <w:r w:rsidRPr="0054566E">
              <w:rPr>
                <w:i/>
                <w:sz w:val="18"/>
                <w:szCs w:val="18"/>
                <w:lang w:eastAsia="lv-LV"/>
              </w:rPr>
              <w:t xml:space="preserve"> “Atbalsts nevalstiskajām organizācijām</w:t>
            </w:r>
            <w:r>
              <w:rPr>
                <w:i/>
                <w:sz w:val="18"/>
                <w:szCs w:val="18"/>
                <w:lang w:eastAsia="lv-LV"/>
              </w:rPr>
              <w:t>”</w:t>
            </w:r>
            <w:r w:rsidRPr="0054566E">
              <w:rPr>
                <w:i/>
                <w:sz w:val="18"/>
                <w:szCs w:val="18"/>
                <w:lang w:eastAsia="lv-LV"/>
              </w:rPr>
              <w:t xml:space="preserve"> (t.sk. Latvijas Nacionālo Karavīru biedrībai piemiņas vietu uzturēšanai, Latviešu virsnieku apvienībai darbības nodrošināšanai un Latvijas</w:t>
            </w:r>
            <w:r>
              <w:rPr>
                <w:i/>
                <w:sz w:val="18"/>
                <w:szCs w:val="18"/>
                <w:lang w:eastAsia="lv-LV"/>
              </w:rPr>
              <w:t xml:space="preserve"> Nacionālo partizānu apvienībai)</w:t>
            </w:r>
            <w:r w:rsidRPr="0054566E">
              <w:rPr>
                <w:i/>
                <w:sz w:val="18"/>
                <w:szCs w:val="18"/>
                <w:lang w:eastAsia="lv-LV"/>
              </w:rPr>
              <w:t xml:space="preserve"> </w:t>
            </w:r>
            <w:r>
              <w:rPr>
                <w:i/>
                <w:sz w:val="18"/>
                <w:szCs w:val="18"/>
                <w:lang w:eastAsia="lv-LV"/>
              </w:rPr>
              <w:t>(</w:t>
            </w:r>
            <w:r w:rsidRPr="0054566E">
              <w:rPr>
                <w:i/>
                <w:sz w:val="18"/>
                <w:szCs w:val="18"/>
                <w:lang w:eastAsia="lv-LV"/>
              </w:rPr>
              <w:t>Ministru kabineta 2017.gada 14.septembra sēd</w:t>
            </w:r>
            <w:r>
              <w:rPr>
                <w:i/>
                <w:sz w:val="18"/>
                <w:szCs w:val="18"/>
                <w:lang w:eastAsia="lv-LV"/>
              </w:rPr>
              <w:t>es prot. Nr. 46 3.§ 2.p.)</w:t>
            </w:r>
          </w:p>
        </w:tc>
        <w:tc>
          <w:tcPr>
            <w:tcW w:w="1277" w:type="dxa"/>
          </w:tcPr>
          <w:p w:rsidR="00DF6095" w:rsidRPr="00F760DA" w:rsidRDefault="00DF6095" w:rsidP="00412D00">
            <w:pPr>
              <w:ind w:right="-81"/>
              <w:jc w:val="right"/>
              <w:rPr>
                <w:sz w:val="18"/>
                <w:szCs w:val="18"/>
              </w:rPr>
            </w:pPr>
            <w:r w:rsidRPr="00F760DA">
              <w:rPr>
                <w:sz w:val="18"/>
                <w:szCs w:val="18"/>
              </w:rPr>
              <w:t>65 000</w:t>
            </w:r>
          </w:p>
        </w:tc>
        <w:tc>
          <w:tcPr>
            <w:tcW w:w="1277" w:type="dxa"/>
          </w:tcPr>
          <w:p w:rsidR="00DF6095" w:rsidRPr="00F760DA" w:rsidRDefault="00DF6095" w:rsidP="00412D00">
            <w:pPr>
              <w:ind w:right="-81"/>
              <w:jc w:val="center"/>
              <w:rPr>
                <w:sz w:val="18"/>
                <w:szCs w:val="18"/>
              </w:rPr>
            </w:pPr>
            <w:r>
              <w:rPr>
                <w:sz w:val="18"/>
                <w:szCs w:val="18"/>
              </w:rPr>
              <w:t>-</w:t>
            </w:r>
          </w:p>
        </w:tc>
        <w:tc>
          <w:tcPr>
            <w:tcW w:w="1277" w:type="dxa"/>
          </w:tcPr>
          <w:p w:rsidR="00DF6095" w:rsidRPr="00F760DA" w:rsidRDefault="00DF6095" w:rsidP="00412D00">
            <w:pPr>
              <w:ind w:right="-81"/>
              <w:jc w:val="right"/>
              <w:rPr>
                <w:sz w:val="18"/>
                <w:szCs w:val="18"/>
              </w:rPr>
            </w:pPr>
            <w:r w:rsidRPr="00F760DA">
              <w:rPr>
                <w:sz w:val="18"/>
                <w:szCs w:val="18"/>
              </w:rPr>
              <w:t>-65 000</w:t>
            </w:r>
          </w:p>
        </w:tc>
      </w:tr>
      <w:tr w:rsidR="00DF6095" w:rsidRPr="001F193C" w:rsidTr="00F27C56">
        <w:trPr>
          <w:trHeight w:val="142"/>
          <w:jc w:val="center"/>
        </w:trPr>
        <w:tc>
          <w:tcPr>
            <w:tcW w:w="5296" w:type="dxa"/>
          </w:tcPr>
          <w:p w:rsidR="00DF6095" w:rsidRPr="00D90CF7" w:rsidRDefault="00DF6095" w:rsidP="00412D00">
            <w:pPr>
              <w:ind w:right="-81"/>
              <w:rPr>
                <w:i/>
                <w:sz w:val="22"/>
                <w:szCs w:val="22"/>
              </w:rPr>
            </w:pPr>
            <w:r w:rsidRPr="00474530">
              <w:rPr>
                <w:i/>
                <w:sz w:val="18"/>
                <w:szCs w:val="18"/>
                <w:lang w:eastAsia="lv-LV"/>
              </w:rPr>
              <w:t xml:space="preserve">Izmaiņas izdevumos, lai nodrošinātu efektīvu </w:t>
            </w:r>
            <w:proofErr w:type="spellStart"/>
            <w:r w:rsidRPr="00474530">
              <w:rPr>
                <w:i/>
                <w:sz w:val="18"/>
                <w:szCs w:val="18"/>
                <w:lang w:eastAsia="lv-LV"/>
              </w:rPr>
              <w:t>rekrutēšanu</w:t>
            </w:r>
            <w:proofErr w:type="spellEnd"/>
            <w:r w:rsidRPr="00474530">
              <w:rPr>
                <w:i/>
                <w:sz w:val="18"/>
                <w:szCs w:val="18"/>
                <w:lang w:eastAsia="lv-LV"/>
              </w:rPr>
              <w:t xml:space="preserve">  Jaunatnes valstiskās audzināšanas sist</w:t>
            </w:r>
            <w:r>
              <w:rPr>
                <w:i/>
                <w:sz w:val="18"/>
                <w:szCs w:val="18"/>
                <w:lang w:eastAsia="lv-LV"/>
              </w:rPr>
              <w:t>ēmas attīstības ietvaros un</w:t>
            </w:r>
            <w:r w:rsidRPr="00474530">
              <w:rPr>
                <w:i/>
                <w:sz w:val="18"/>
                <w:szCs w:val="18"/>
                <w:lang w:eastAsia="lv-LV"/>
              </w:rPr>
              <w:t xml:space="preserve"> lai nodrošinātu ie</w:t>
            </w:r>
            <w:r>
              <w:rPr>
                <w:i/>
                <w:sz w:val="18"/>
                <w:szCs w:val="18"/>
                <w:lang w:eastAsia="lv-LV"/>
              </w:rPr>
              <w:t>priekšē</w:t>
            </w:r>
            <w:r w:rsidRPr="00474530">
              <w:rPr>
                <w:i/>
                <w:sz w:val="18"/>
                <w:szCs w:val="18"/>
                <w:lang w:eastAsia="lv-LV"/>
              </w:rPr>
              <w:t>jo gadu uzsākto pasākumu uzturēšanu</w:t>
            </w:r>
            <w:r>
              <w:rPr>
                <w:i/>
                <w:sz w:val="18"/>
                <w:szCs w:val="18"/>
                <w:lang w:eastAsia="lv-LV"/>
              </w:rPr>
              <w:t xml:space="preserve">, tajā skaitā palielinot finansējumu 5 amata vietām </w:t>
            </w:r>
            <w:r w:rsidRPr="00D90CF7">
              <w:rPr>
                <w:i/>
                <w:sz w:val="18"/>
                <w:szCs w:val="18"/>
                <w:lang w:eastAsia="lv-LV"/>
              </w:rPr>
              <w:t>(</w:t>
            </w:r>
            <w:r w:rsidRPr="00D90CF7">
              <w:rPr>
                <w:i/>
                <w:sz w:val="18"/>
                <w:szCs w:val="18"/>
              </w:rPr>
              <w:t xml:space="preserve">Ministru kabineta </w:t>
            </w:r>
            <w:r>
              <w:rPr>
                <w:i/>
                <w:sz w:val="18"/>
                <w:szCs w:val="18"/>
              </w:rPr>
              <w:t>2015.gada 10.marta sēdes prot.Nr.14 21.</w:t>
            </w:r>
            <w:r w:rsidRPr="001F193C">
              <w:rPr>
                <w:i/>
                <w:sz w:val="18"/>
                <w:szCs w:val="18"/>
                <w:lang w:eastAsia="lv-LV"/>
              </w:rPr>
              <w:t>§</w:t>
            </w:r>
            <w:r>
              <w:rPr>
                <w:i/>
                <w:sz w:val="18"/>
                <w:szCs w:val="18"/>
              </w:rPr>
              <w:t>, informatīvais ziņojums “</w:t>
            </w:r>
            <w:proofErr w:type="spellStart"/>
            <w:r>
              <w:rPr>
                <w:i/>
                <w:sz w:val="18"/>
                <w:szCs w:val="18"/>
              </w:rPr>
              <w:t>Jaunsardzes</w:t>
            </w:r>
            <w:proofErr w:type="spellEnd"/>
            <w:r>
              <w:rPr>
                <w:i/>
                <w:sz w:val="18"/>
                <w:szCs w:val="18"/>
              </w:rPr>
              <w:t xml:space="preserve"> attīstība</w:t>
            </w:r>
            <w:r w:rsidRPr="00D90CF7">
              <w:rPr>
                <w:i/>
                <w:sz w:val="18"/>
                <w:szCs w:val="18"/>
              </w:rPr>
              <w:t xml:space="preserve"> 2015. – 2024.gadam</w:t>
            </w:r>
            <w:r>
              <w:rPr>
                <w:i/>
                <w:sz w:val="18"/>
                <w:szCs w:val="18"/>
              </w:rPr>
              <w:t>;</w:t>
            </w:r>
            <w:r w:rsidRPr="001F193C">
              <w:rPr>
                <w:i/>
                <w:sz w:val="18"/>
                <w:szCs w:val="18"/>
                <w:lang w:eastAsia="lv-LV"/>
              </w:rPr>
              <w:t xml:space="preserve"> Ministru kabineta 2017. gada </w:t>
            </w:r>
            <w:r>
              <w:rPr>
                <w:i/>
                <w:sz w:val="18"/>
                <w:szCs w:val="18"/>
                <w:lang w:eastAsia="lv-LV"/>
              </w:rPr>
              <w:t>23.marta</w:t>
            </w:r>
            <w:r w:rsidRPr="001F193C">
              <w:rPr>
                <w:i/>
                <w:sz w:val="18"/>
                <w:szCs w:val="18"/>
                <w:lang w:eastAsia="lv-LV"/>
              </w:rPr>
              <w:t xml:space="preserve"> sēdes prot.Nr.</w:t>
            </w:r>
            <w:r>
              <w:rPr>
                <w:i/>
                <w:sz w:val="18"/>
                <w:szCs w:val="18"/>
                <w:lang w:eastAsia="lv-LV"/>
              </w:rPr>
              <w:t>15</w:t>
            </w:r>
            <w:r w:rsidRPr="001F193C">
              <w:rPr>
                <w:i/>
                <w:sz w:val="18"/>
                <w:szCs w:val="18"/>
                <w:lang w:eastAsia="lv-LV"/>
              </w:rPr>
              <w:t xml:space="preserve"> </w:t>
            </w:r>
            <w:r>
              <w:rPr>
                <w:i/>
                <w:sz w:val="18"/>
                <w:szCs w:val="18"/>
                <w:lang w:eastAsia="lv-LV"/>
              </w:rPr>
              <w:t>2</w:t>
            </w:r>
            <w:r w:rsidRPr="001F193C">
              <w:rPr>
                <w:i/>
                <w:sz w:val="18"/>
                <w:szCs w:val="18"/>
                <w:lang w:eastAsia="lv-LV"/>
              </w:rPr>
              <w:t>.§</w:t>
            </w:r>
            <w:r>
              <w:rPr>
                <w:i/>
                <w:sz w:val="18"/>
                <w:szCs w:val="18"/>
              </w:rPr>
              <w:t>)</w:t>
            </w:r>
          </w:p>
        </w:tc>
        <w:tc>
          <w:tcPr>
            <w:tcW w:w="1277" w:type="dxa"/>
          </w:tcPr>
          <w:p w:rsidR="00DF6095" w:rsidRPr="00F760DA" w:rsidRDefault="00DF6095" w:rsidP="00412D00">
            <w:pPr>
              <w:ind w:right="-81"/>
              <w:jc w:val="right"/>
              <w:rPr>
                <w:sz w:val="18"/>
                <w:szCs w:val="18"/>
              </w:rPr>
            </w:pPr>
            <w:r w:rsidRPr="00F760DA">
              <w:rPr>
                <w:sz w:val="18"/>
                <w:szCs w:val="18"/>
              </w:rPr>
              <w:t>1 929 319</w:t>
            </w:r>
          </w:p>
        </w:tc>
        <w:tc>
          <w:tcPr>
            <w:tcW w:w="1277" w:type="dxa"/>
          </w:tcPr>
          <w:p w:rsidR="00DF6095" w:rsidRPr="00F760DA" w:rsidRDefault="00DF6095" w:rsidP="00412D00">
            <w:pPr>
              <w:ind w:right="-81"/>
              <w:jc w:val="right"/>
              <w:rPr>
                <w:sz w:val="18"/>
                <w:szCs w:val="18"/>
              </w:rPr>
            </w:pPr>
            <w:r w:rsidRPr="00F760DA">
              <w:rPr>
                <w:sz w:val="18"/>
                <w:szCs w:val="18"/>
              </w:rPr>
              <w:t>3 844 803</w:t>
            </w:r>
          </w:p>
        </w:tc>
        <w:tc>
          <w:tcPr>
            <w:tcW w:w="1277" w:type="dxa"/>
          </w:tcPr>
          <w:p w:rsidR="00DF6095" w:rsidRPr="00F760DA" w:rsidRDefault="00DF6095" w:rsidP="00412D00">
            <w:pPr>
              <w:ind w:right="-81"/>
              <w:jc w:val="right"/>
              <w:rPr>
                <w:sz w:val="18"/>
                <w:szCs w:val="18"/>
              </w:rPr>
            </w:pPr>
            <w:r w:rsidRPr="00F760DA">
              <w:rPr>
                <w:sz w:val="18"/>
                <w:szCs w:val="18"/>
              </w:rPr>
              <w:t>1 915 484</w:t>
            </w:r>
          </w:p>
        </w:tc>
      </w:tr>
      <w:tr w:rsidR="00DF6095" w:rsidRPr="001F193C" w:rsidTr="00F27C56">
        <w:trPr>
          <w:trHeight w:val="142"/>
          <w:jc w:val="center"/>
        </w:trPr>
        <w:tc>
          <w:tcPr>
            <w:tcW w:w="5296" w:type="dxa"/>
          </w:tcPr>
          <w:p w:rsidR="00DF6095" w:rsidRPr="001F193C" w:rsidRDefault="00DF6095" w:rsidP="00412D00">
            <w:pPr>
              <w:ind w:right="-81"/>
              <w:rPr>
                <w:i/>
                <w:sz w:val="18"/>
                <w:szCs w:val="18"/>
                <w:lang w:eastAsia="lv-LV"/>
              </w:rPr>
            </w:pPr>
            <w:r>
              <w:rPr>
                <w:i/>
                <w:sz w:val="18"/>
                <w:szCs w:val="18"/>
                <w:lang w:eastAsia="lv-LV"/>
              </w:rPr>
              <w:t>Izmaiņas</w:t>
            </w:r>
            <w:r w:rsidRPr="001F193C">
              <w:rPr>
                <w:i/>
                <w:sz w:val="18"/>
                <w:szCs w:val="18"/>
                <w:lang w:eastAsia="lv-LV"/>
              </w:rPr>
              <w:t xml:space="preserve"> izde</w:t>
            </w:r>
            <w:r>
              <w:rPr>
                <w:i/>
                <w:sz w:val="18"/>
                <w:szCs w:val="18"/>
                <w:lang w:eastAsia="lv-LV"/>
              </w:rPr>
              <w:t>vumos</w:t>
            </w:r>
            <w:r w:rsidRPr="001F193C">
              <w:rPr>
                <w:i/>
                <w:sz w:val="18"/>
                <w:szCs w:val="18"/>
                <w:lang w:eastAsia="lv-LV"/>
              </w:rPr>
              <w:t xml:space="preserve"> darba devēja valsts sociālās apdrošināšanas obligāto iemaksu palielinājumam par 0,5% punktiem obligātās veselības apdrošināšanas ieviešanai atbilstoši Ministru kabineta 2017. gada 22.augusta sēdes prot.Nr.40 43.§ 8.punktā noteiktajam</w:t>
            </w:r>
          </w:p>
        </w:tc>
        <w:tc>
          <w:tcPr>
            <w:tcW w:w="1277" w:type="dxa"/>
          </w:tcPr>
          <w:p w:rsidR="00DF6095" w:rsidRPr="00F760DA" w:rsidRDefault="00DF6095" w:rsidP="00412D00">
            <w:pPr>
              <w:ind w:right="-81"/>
              <w:jc w:val="right"/>
              <w:rPr>
                <w:sz w:val="18"/>
                <w:szCs w:val="18"/>
              </w:rPr>
            </w:pPr>
            <w:r w:rsidRPr="00F760DA">
              <w:rPr>
                <w:sz w:val="18"/>
                <w:szCs w:val="18"/>
              </w:rPr>
              <w:t>11 441</w:t>
            </w:r>
          </w:p>
        </w:tc>
        <w:tc>
          <w:tcPr>
            <w:tcW w:w="1277" w:type="dxa"/>
          </w:tcPr>
          <w:p w:rsidR="00DF6095" w:rsidRPr="00F760DA" w:rsidRDefault="00DF6095" w:rsidP="00412D00">
            <w:pPr>
              <w:ind w:right="-81"/>
              <w:jc w:val="right"/>
              <w:rPr>
                <w:sz w:val="18"/>
                <w:szCs w:val="18"/>
              </w:rPr>
            </w:pPr>
            <w:r w:rsidRPr="00F760DA">
              <w:rPr>
                <w:sz w:val="18"/>
                <w:szCs w:val="18"/>
              </w:rPr>
              <w:t>13 217</w:t>
            </w:r>
          </w:p>
        </w:tc>
        <w:tc>
          <w:tcPr>
            <w:tcW w:w="1277" w:type="dxa"/>
          </w:tcPr>
          <w:p w:rsidR="00DF6095" w:rsidRPr="00F760DA" w:rsidRDefault="00DF6095" w:rsidP="00412D00">
            <w:pPr>
              <w:ind w:right="-81"/>
              <w:jc w:val="right"/>
              <w:rPr>
                <w:sz w:val="18"/>
                <w:szCs w:val="18"/>
              </w:rPr>
            </w:pPr>
            <w:r w:rsidRPr="00F760DA">
              <w:rPr>
                <w:sz w:val="18"/>
                <w:szCs w:val="18"/>
              </w:rPr>
              <w:t>1 776</w:t>
            </w:r>
          </w:p>
        </w:tc>
      </w:tr>
      <w:tr w:rsidR="00DF6095" w:rsidRPr="001F193C" w:rsidTr="00F27C56">
        <w:trPr>
          <w:trHeight w:val="142"/>
          <w:jc w:val="center"/>
        </w:trPr>
        <w:tc>
          <w:tcPr>
            <w:tcW w:w="5296" w:type="dxa"/>
          </w:tcPr>
          <w:p w:rsidR="00DF6095" w:rsidRPr="001F193C" w:rsidRDefault="00DF6095" w:rsidP="00412D00">
            <w:pPr>
              <w:ind w:right="-81"/>
              <w:rPr>
                <w:i/>
                <w:sz w:val="18"/>
                <w:szCs w:val="18"/>
                <w:lang w:eastAsia="lv-LV"/>
              </w:rPr>
            </w:pPr>
            <w:r w:rsidRPr="00481A7E">
              <w:rPr>
                <w:i/>
                <w:sz w:val="18"/>
                <w:szCs w:val="18"/>
                <w:lang w:eastAsia="lv-LV"/>
              </w:rPr>
              <w:t>Palielināts finansējums jaunsargu instruktoru apmācībām (</w:t>
            </w:r>
            <w:r>
              <w:rPr>
                <w:i/>
                <w:sz w:val="18"/>
                <w:szCs w:val="18"/>
                <w:lang w:eastAsia="lv-LV"/>
              </w:rPr>
              <w:t>Ministru kabineta 2018</w:t>
            </w:r>
            <w:r w:rsidRPr="0054566E">
              <w:rPr>
                <w:i/>
                <w:sz w:val="18"/>
                <w:szCs w:val="18"/>
                <w:lang w:eastAsia="lv-LV"/>
              </w:rPr>
              <w:t xml:space="preserve">.gada </w:t>
            </w:r>
            <w:r>
              <w:rPr>
                <w:i/>
                <w:sz w:val="18"/>
                <w:szCs w:val="18"/>
                <w:lang w:eastAsia="lv-LV"/>
              </w:rPr>
              <w:t>10.aprīļa</w:t>
            </w:r>
            <w:r w:rsidRPr="0054566E">
              <w:rPr>
                <w:i/>
                <w:sz w:val="18"/>
                <w:szCs w:val="18"/>
                <w:lang w:eastAsia="lv-LV"/>
              </w:rPr>
              <w:t xml:space="preserve"> sēd</w:t>
            </w:r>
            <w:r>
              <w:rPr>
                <w:i/>
                <w:sz w:val="18"/>
                <w:szCs w:val="18"/>
                <w:lang w:eastAsia="lv-LV"/>
              </w:rPr>
              <w:t>es</w:t>
            </w:r>
            <w:r w:rsidRPr="00481A7E">
              <w:rPr>
                <w:i/>
                <w:sz w:val="18"/>
                <w:szCs w:val="18"/>
                <w:lang w:eastAsia="lv-LV"/>
              </w:rPr>
              <w:t xml:space="preserve"> </w:t>
            </w:r>
            <w:r>
              <w:rPr>
                <w:i/>
                <w:sz w:val="18"/>
                <w:szCs w:val="18"/>
                <w:lang w:eastAsia="lv-LV"/>
              </w:rPr>
              <w:t>prot.Nr.19 36.§ 4.p.)</w:t>
            </w:r>
          </w:p>
        </w:tc>
        <w:tc>
          <w:tcPr>
            <w:tcW w:w="1277" w:type="dxa"/>
          </w:tcPr>
          <w:p w:rsidR="00DF6095" w:rsidRPr="00522685" w:rsidRDefault="00DF6095" w:rsidP="00412D00">
            <w:pPr>
              <w:ind w:right="-81"/>
              <w:jc w:val="center"/>
              <w:rPr>
                <w:sz w:val="18"/>
                <w:szCs w:val="18"/>
              </w:rPr>
            </w:pPr>
            <w:r w:rsidRPr="00522685">
              <w:rPr>
                <w:sz w:val="18"/>
                <w:szCs w:val="18"/>
              </w:rPr>
              <w:t>-</w:t>
            </w:r>
          </w:p>
        </w:tc>
        <w:tc>
          <w:tcPr>
            <w:tcW w:w="1277" w:type="dxa"/>
          </w:tcPr>
          <w:p w:rsidR="00DF6095" w:rsidRPr="00522685" w:rsidRDefault="00DF6095" w:rsidP="00412D00">
            <w:pPr>
              <w:ind w:right="-81"/>
              <w:jc w:val="right"/>
              <w:rPr>
                <w:sz w:val="18"/>
                <w:szCs w:val="18"/>
              </w:rPr>
            </w:pPr>
            <w:r w:rsidRPr="00522685">
              <w:rPr>
                <w:sz w:val="18"/>
                <w:szCs w:val="18"/>
              </w:rPr>
              <w:t>37 200</w:t>
            </w:r>
          </w:p>
        </w:tc>
        <w:tc>
          <w:tcPr>
            <w:tcW w:w="1277" w:type="dxa"/>
          </w:tcPr>
          <w:p w:rsidR="00DF6095" w:rsidRPr="00F760DA" w:rsidRDefault="00DF6095" w:rsidP="00412D00">
            <w:pPr>
              <w:ind w:right="-81"/>
              <w:jc w:val="right"/>
              <w:rPr>
                <w:sz w:val="18"/>
                <w:szCs w:val="18"/>
              </w:rPr>
            </w:pPr>
            <w:r w:rsidRPr="00F760DA">
              <w:rPr>
                <w:sz w:val="18"/>
                <w:szCs w:val="18"/>
              </w:rPr>
              <w:t>37 200</w:t>
            </w:r>
          </w:p>
        </w:tc>
      </w:tr>
      <w:tr w:rsidR="00DF6095" w:rsidRPr="001F193C" w:rsidTr="00F27C56">
        <w:trPr>
          <w:trHeight w:val="142"/>
          <w:jc w:val="center"/>
        </w:trPr>
        <w:tc>
          <w:tcPr>
            <w:tcW w:w="5296" w:type="dxa"/>
          </w:tcPr>
          <w:p w:rsidR="00DF6095" w:rsidRPr="001F193C" w:rsidRDefault="00DF6095" w:rsidP="00412D00">
            <w:pPr>
              <w:ind w:right="-81"/>
              <w:rPr>
                <w:i/>
                <w:sz w:val="18"/>
                <w:szCs w:val="18"/>
                <w:lang w:eastAsia="lv-LV"/>
              </w:rPr>
            </w:pPr>
            <w:r w:rsidRPr="001F193C">
              <w:rPr>
                <w:i/>
                <w:sz w:val="18"/>
                <w:szCs w:val="18"/>
                <w:lang w:eastAsia="lv-LV"/>
              </w:rPr>
              <w:t>t.sk. iekšējā līdzekļu pārdale starp budžeta programmām (apakšprogrammām)</w:t>
            </w:r>
          </w:p>
        </w:tc>
        <w:tc>
          <w:tcPr>
            <w:tcW w:w="1277" w:type="dxa"/>
          </w:tcPr>
          <w:p w:rsidR="00DF6095" w:rsidRPr="00F760DA" w:rsidRDefault="00DF6095" w:rsidP="00412D00">
            <w:pPr>
              <w:ind w:right="-81"/>
              <w:jc w:val="right"/>
              <w:rPr>
                <w:sz w:val="18"/>
                <w:szCs w:val="18"/>
              </w:rPr>
            </w:pPr>
            <w:r>
              <w:rPr>
                <w:sz w:val="18"/>
                <w:szCs w:val="18"/>
              </w:rPr>
              <w:t>315 766</w:t>
            </w:r>
          </w:p>
        </w:tc>
        <w:tc>
          <w:tcPr>
            <w:tcW w:w="1277" w:type="dxa"/>
          </w:tcPr>
          <w:p w:rsidR="00DF6095" w:rsidRPr="00F760DA" w:rsidRDefault="00DF6095" w:rsidP="00412D00">
            <w:pPr>
              <w:ind w:right="-81"/>
              <w:jc w:val="center"/>
              <w:rPr>
                <w:sz w:val="18"/>
                <w:szCs w:val="18"/>
              </w:rPr>
            </w:pPr>
            <w:r>
              <w:rPr>
                <w:sz w:val="18"/>
                <w:szCs w:val="18"/>
              </w:rPr>
              <w:t>-</w:t>
            </w:r>
          </w:p>
        </w:tc>
        <w:tc>
          <w:tcPr>
            <w:tcW w:w="1277" w:type="dxa"/>
          </w:tcPr>
          <w:p w:rsidR="00DF6095" w:rsidRPr="00F760DA" w:rsidRDefault="00DF6095" w:rsidP="00412D00">
            <w:pPr>
              <w:ind w:right="-81"/>
              <w:jc w:val="right"/>
              <w:rPr>
                <w:sz w:val="18"/>
                <w:szCs w:val="18"/>
              </w:rPr>
            </w:pPr>
            <w:r>
              <w:rPr>
                <w:sz w:val="18"/>
                <w:szCs w:val="18"/>
              </w:rPr>
              <w:t>-315 766</w:t>
            </w:r>
          </w:p>
        </w:tc>
      </w:tr>
      <w:tr w:rsidR="00DF6095" w:rsidRPr="001F193C" w:rsidTr="00F27C56">
        <w:trPr>
          <w:trHeight w:val="142"/>
          <w:jc w:val="center"/>
        </w:trPr>
        <w:tc>
          <w:tcPr>
            <w:tcW w:w="5296" w:type="dxa"/>
          </w:tcPr>
          <w:p w:rsidR="00DF6095" w:rsidRPr="001F193C" w:rsidRDefault="00DF6095" w:rsidP="00412D00">
            <w:pPr>
              <w:ind w:right="-81"/>
              <w:rPr>
                <w:i/>
                <w:sz w:val="18"/>
                <w:szCs w:val="18"/>
                <w:lang w:eastAsia="lv-LV"/>
              </w:rPr>
            </w:pPr>
            <w:r w:rsidRPr="00481A7E">
              <w:rPr>
                <w:i/>
                <w:sz w:val="18"/>
                <w:szCs w:val="18"/>
                <w:lang w:eastAsia="lv-LV"/>
              </w:rPr>
              <w:t xml:space="preserve">Iekšējā līdzekļu pārdale uz budžeta programmu 30.00.00 "Valsts aizsardzības politikas realizācija" saistībā ar </w:t>
            </w:r>
            <w:proofErr w:type="spellStart"/>
            <w:r w:rsidRPr="00481A7E">
              <w:rPr>
                <w:i/>
                <w:sz w:val="18"/>
                <w:szCs w:val="18"/>
                <w:lang w:eastAsia="lv-LV"/>
              </w:rPr>
              <w:t>Jaunsardzes</w:t>
            </w:r>
            <w:proofErr w:type="spellEnd"/>
            <w:r w:rsidRPr="00481A7E">
              <w:rPr>
                <w:i/>
                <w:sz w:val="18"/>
                <w:szCs w:val="18"/>
                <w:lang w:eastAsia="lv-LV"/>
              </w:rPr>
              <w:t xml:space="preserve"> un inf</w:t>
            </w:r>
            <w:r>
              <w:rPr>
                <w:i/>
                <w:sz w:val="18"/>
                <w:szCs w:val="18"/>
                <w:lang w:eastAsia="lv-LV"/>
              </w:rPr>
              <w:t>ormācijas centra reorganizāciju</w:t>
            </w:r>
            <w:r w:rsidRPr="00481A7E">
              <w:rPr>
                <w:i/>
                <w:sz w:val="18"/>
                <w:szCs w:val="18"/>
                <w:lang w:eastAsia="lv-LV"/>
              </w:rPr>
              <w:t xml:space="preserve"> </w:t>
            </w:r>
            <w:r>
              <w:rPr>
                <w:i/>
                <w:sz w:val="18"/>
                <w:szCs w:val="18"/>
                <w:lang w:eastAsia="lv-LV"/>
              </w:rPr>
              <w:t>(Ministru kabineta 2018.gada</w:t>
            </w:r>
            <w:r w:rsidRPr="00481A7E">
              <w:rPr>
                <w:i/>
                <w:sz w:val="18"/>
                <w:szCs w:val="18"/>
                <w:lang w:eastAsia="lv-LV"/>
              </w:rPr>
              <w:t xml:space="preserve"> 27.</w:t>
            </w:r>
            <w:r>
              <w:rPr>
                <w:i/>
                <w:sz w:val="18"/>
                <w:szCs w:val="18"/>
                <w:lang w:eastAsia="lv-LV"/>
              </w:rPr>
              <w:t>marta</w:t>
            </w:r>
            <w:r w:rsidRPr="00481A7E">
              <w:rPr>
                <w:i/>
                <w:sz w:val="18"/>
                <w:szCs w:val="18"/>
                <w:lang w:eastAsia="lv-LV"/>
              </w:rPr>
              <w:t xml:space="preserve"> noteikum</w:t>
            </w:r>
            <w:r>
              <w:rPr>
                <w:i/>
                <w:sz w:val="18"/>
                <w:szCs w:val="18"/>
                <w:lang w:eastAsia="lv-LV"/>
              </w:rPr>
              <w:t>i Nr.176)</w:t>
            </w:r>
          </w:p>
        </w:tc>
        <w:tc>
          <w:tcPr>
            <w:tcW w:w="1277" w:type="dxa"/>
          </w:tcPr>
          <w:p w:rsidR="00DF6095" w:rsidRPr="00F760DA" w:rsidRDefault="00DF6095" w:rsidP="00412D00">
            <w:pPr>
              <w:ind w:right="-81"/>
              <w:jc w:val="right"/>
              <w:rPr>
                <w:sz w:val="18"/>
                <w:szCs w:val="18"/>
              </w:rPr>
            </w:pPr>
            <w:r w:rsidRPr="00F760DA">
              <w:rPr>
                <w:sz w:val="18"/>
                <w:szCs w:val="18"/>
              </w:rPr>
              <w:t>51 255</w:t>
            </w:r>
          </w:p>
        </w:tc>
        <w:tc>
          <w:tcPr>
            <w:tcW w:w="1277" w:type="dxa"/>
          </w:tcPr>
          <w:p w:rsidR="00DF6095" w:rsidRPr="00F760DA" w:rsidRDefault="00DF6095" w:rsidP="00412D00">
            <w:pPr>
              <w:ind w:right="-81"/>
              <w:jc w:val="center"/>
              <w:rPr>
                <w:sz w:val="18"/>
                <w:szCs w:val="18"/>
              </w:rPr>
            </w:pPr>
            <w:r>
              <w:rPr>
                <w:sz w:val="18"/>
                <w:szCs w:val="18"/>
              </w:rPr>
              <w:t>-</w:t>
            </w:r>
          </w:p>
        </w:tc>
        <w:tc>
          <w:tcPr>
            <w:tcW w:w="1277" w:type="dxa"/>
          </w:tcPr>
          <w:p w:rsidR="00DF6095" w:rsidRPr="00F760DA" w:rsidRDefault="00DF6095" w:rsidP="00412D00">
            <w:pPr>
              <w:ind w:right="-81"/>
              <w:jc w:val="right"/>
              <w:rPr>
                <w:sz w:val="18"/>
                <w:szCs w:val="18"/>
              </w:rPr>
            </w:pPr>
            <w:r w:rsidRPr="00F760DA">
              <w:rPr>
                <w:sz w:val="18"/>
                <w:szCs w:val="18"/>
              </w:rPr>
              <w:t>-51 255</w:t>
            </w:r>
          </w:p>
        </w:tc>
      </w:tr>
      <w:tr w:rsidR="00DF6095" w:rsidRPr="001F193C" w:rsidTr="00F27C56">
        <w:trPr>
          <w:trHeight w:val="142"/>
          <w:jc w:val="center"/>
        </w:trPr>
        <w:tc>
          <w:tcPr>
            <w:tcW w:w="5296" w:type="dxa"/>
          </w:tcPr>
          <w:p w:rsidR="00DF6095" w:rsidRPr="001F193C" w:rsidRDefault="00DF6095" w:rsidP="00412D00">
            <w:pPr>
              <w:ind w:right="-81"/>
              <w:rPr>
                <w:i/>
                <w:sz w:val="18"/>
                <w:szCs w:val="18"/>
                <w:lang w:eastAsia="lv-LV"/>
              </w:rPr>
            </w:pPr>
            <w:r w:rsidRPr="00481A7E">
              <w:rPr>
                <w:i/>
                <w:sz w:val="18"/>
                <w:szCs w:val="18"/>
                <w:lang w:eastAsia="lv-LV"/>
              </w:rPr>
              <w:t xml:space="preserve">Iekšējā līdzekļu un 14 amata vietu pārdale uz budžeta apakšprogrammu 22.10.00 "Starptautisko operāciju un Nacionālo bruņoto spēku personālsastāva centralizētais atalgojums" saistībā ar </w:t>
            </w:r>
            <w:proofErr w:type="spellStart"/>
            <w:r w:rsidRPr="00481A7E">
              <w:rPr>
                <w:i/>
                <w:sz w:val="18"/>
                <w:szCs w:val="18"/>
                <w:lang w:eastAsia="lv-LV"/>
              </w:rPr>
              <w:t>Jaunsardzes</w:t>
            </w:r>
            <w:proofErr w:type="spellEnd"/>
            <w:r w:rsidRPr="00481A7E">
              <w:rPr>
                <w:i/>
                <w:sz w:val="18"/>
                <w:szCs w:val="18"/>
                <w:lang w:eastAsia="lv-LV"/>
              </w:rPr>
              <w:t xml:space="preserve"> un informācijas centra reorganizāciju, </w:t>
            </w:r>
            <w:r>
              <w:rPr>
                <w:i/>
                <w:sz w:val="18"/>
                <w:szCs w:val="18"/>
                <w:lang w:eastAsia="lv-LV"/>
              </w:rPr>
              <w:t>(Ministru kabineta 2018.gada</w:t>
            </w:r>
            <w:r w:rsidRPr="00481A7E">
              <w:rPr>
                <w:i/>
                <w:sz w:val="18"/>
                <w:szCs w:val="18"/>
                <w:lang w:eastAsia="lv-LV"/>
              </w:rPr>
              <w:t xml:space="preserve"> 27.</w:t>
            </w:r>
            <w:r>
              <w:rPr>
                <w:i/>
                <w:sz w:val="18"/>
                <w:szCs w:val="18"/>
                <w:lang w:eastAsia="lv-LV"/>
              </w:rPr>
              <w:t>marta noteikumi Nr.176)</w:t>
            </w:r>
          </w:p>
        </w:tc>
        <w:tc>
          <w:tcPr>
            <w:tcW w:w="1277" w:type="dxa"/>
          </w:tcPr>
          <w:p w:rsidR="00DF6095" w:rsidRPr="00522685" w:rsidRDefault="00DF6095" w:rsidP="00412D00">
            <w:pPr>
              <w:ind w:right="-81"/>
              <w:jc w:val="right"/>
              <w:rPr>
                <w:sz w:val="18"/>
                <w:szCs w:val="18"/>
              </w:rPr>
            </w:pPr>
            <w:r w:rsidRPr="00522685">
              <w:rPr>
                <w:sz w:val="18"/>
                <w:szCs w:val="18"/>
              </w:rPr>
              <w:t>262 131</w:t>
            </w:r>
          </w:p>
        </w:tc>
        <w:tc>
          <w:tcPr>
            <w:tcW w:w="1277" w:type="dxa"/>
          </w:tcPr>
          <w:p w:rsidR="00DF6095" w:rsidRPr="00522685" w:rsidRDefault="00DF6095" w:rsidP="00412D00">
            <w:pPr>
              <w:ind w:right="-81"/>
              <w:jc w:val="center"/>
              <w:rPr>
                <w:sz w:val="18"/>
                <w:szCs w:val="18"/>
              </w:rPr>
            </w:pPr>
            <w:r w:rsidRPr="00522685">
              <w:rPr>
                <w:sz w:val="18"/>
                <w:szCs w:val="18"/>
              </w:rPr>
              <w:t>-</w:t>
            </w:r>
          </w:p>
        </w:tc>
        <w:tc>
          <w:tcPr>
            <w:tcW w:w="1277" w:type="dxa"/>
          </w:tcPr>
          <w:p w:rsidR="00DF6095" w:rsidRPr="00522685" w:rsidRDefault="00DF6095" w:rsidP="00412D00">
            <w:pPr>
              <w:ind w:right="-81"/>
              <w:jc w:val="right"/>
              <w:rPr>
                <w:sz w:val="18"/>
                <w:szCs w:val="18"/>
              </w:rPr>
            </w:pPr>
            <w:r w:rsidRPr="00522685">
              <w:rPr>
                <w:sz w:val="18"/>
                <w:szCs w:val="18"/>
              </w:rPr>
              <w:t>-262 131</w:t>
            </w:r>
          </w:p>
        </w:tc>
      </w:tr>
      <w:tr w:rsidR="00DF6095" w:rsidRPr="001F193C" w:rsidTr="00F27C56">
        <w:trPr>
          <w:trHeight w:val="142"/>
          <w:jc w:val="center"/>
        </w:trPr>
        <w:tc>
          <w:tcPr>
            <w:tcW w:w="5296" w:type="dxa"/>
            <w:vAlign w:val="center"/>
          </w:tcPr>
          <w:p w:rsidR="00DF6095" w:rsidRPr="003C6241" w:rsidRDefault="00DF6095" w:rsidP="00412D00">
            <w:pPr>
              <w:ind w:right="-81"/>
              <w:rPr>
                <w:i/>
                <w:iCs/>
                <w:color w:val="000000"/>
                <w:sz w:val="19"/>
                <w:szCs w:val="19"/>
                <w:lang w:eastAsia="lv-LV"/>
              </w:rPr>
            </w:pPr>
            <w:r>
              <w:rPr>
                <w:i/>
                <w:iCs/>
                <w:color w:val="000000"/>
                <w:sz w:val="19"/>
                <w:szCs w:val="19"/>
                <w:lang w:eastAsia="lv-LV"/>
              </w:rPr>
              <w:t>I</w:t>
            </w:r>
            <w:r w:rsidRPr="00EE03F5">
              <w:rPr>
                <w:i/>
                <w:iCs/>
                <w:color w:val="000000"/>
                <w:sz w:val="19"/>
                <w:szCs w:val="19"/>
                <w:lang w:eastAsia="lv-LV"/>
              </w:rPr>
              <w:t xml:space="preserve">ekšējā līdzekļu pārdale </w:t>
            </w:r>
            <w:r>
              <w:rPr>
                <w:i/>
                <w:iCs/>
                <w:color w:val="000000"/>
                <w:sz w:val="19"/>
                <w:szCs w:val="19"/>
                <w:lang w:eastAsia="lv-LV"/>
              </w:rPr>
              <w:t>uz</w:t>
            </w:r>
            <w:r w:rsidRPr="00EE03F5">
              <w:rPr>
                <w:i/>
                <w:iCs/>
                <w:color w:val="000000"/>
                <w:sz w:val="19"/>
                <w:szCs w:val="19"/>
                <w:lang w:eastAsia="lv-LV"/>
              </w:rPr>
              <w:t xml:space="preserve"> budžeta </w:t>
            </w:r>
            <w:r>
              <w:rPr>
                <w:i/>
                <w:iCs/>
                <w:color w:val="000000"/>
                <w:sz w:val="19"/>
                <w:szCs w:val="19"/>
                <w:lang w:eastAsia="lv-LV"/>
              </w:rPr>
              <w:t>apakš</w:t>
            </w:r>
            <w:r w:rsidRPr="00EE03F5">
              <w:rPr>
                <w:i/>
                <w:iCs/>
                <w:color w:val="000000"/>
                <w:sz w:val="19"/>
                <w:szCs w:val="19"/>
                <w:lang w:eastAsia="lv-LV"/>
              </w:rPr>
              <w:t>programm</w:t>
            </w:r>
            <w:r>
              <w:rPr>
                <w:i/>
                <w:iCs/>
                <w:color w:val="000000"/>
                <w:sz w:val="19"/>
                <w:szCs w:val="19"/>
                <w:lang w:eastAsia="lv-LV"/>
              </w:rPr>
              <w:t>u 22</w:t>
            </w:r>
            <w:r w:rsidRPr="00EE03F5">
              <w:rPr>
                <w:i/>
                <w:iCs/>
                <w:color w:val="000000"/>
                <w:sz w:val="19"/>
                <w:szCs w:val="19"/>
                <w:lang w:eastAsia="lv-LV"/>
              </w:rPr>
              <w:t>.</w:t>
            </w:r>
            <w:r>
              <w:rPr>
                <w:i/>
                <w:iCs/>
                <w:color w:val="000000"/>
                <w:sz w:val="19"/>
                <w:szCs w:val="19"/>
                <w:lang w:eastAsia="lv-LV"/>
              </w:rPr>
              <w:t>12</w:t>
            </w:r>
            <w:r w:rsidRPr="00EE03F5">
              <w:rPr>
                <w:i/>
                <w:iCs/>
                <w:color w:val="000000"/>
                <w:sz w:val="19"/>
                <w:szCs w:val="19"/>
                <w:lang w:eastAsia="lv-LV"/>
              </w:rPr>
              <w:t>.00. "</w:t>
            </w:r>
            <w:r>
              <w:rPr>
                <w:i/>
                <w:iCs/>
                <w:color w:val="000000"/>
                <w:sz w:val="19"/>
                <w:szCs w:val="19"/>
                <w:lang w:eastAsia="lv-LV"/>
              </w:rPr>
              <w:t>Nacionālo bruņoto spēku uzturēšana</w:t>
            </w:r>
            <w:r w:rsidRPr="00EE03F5">
              <w:rPr>
                <w:i/>
                <w:iCs/>
                <w:color w:val="000000"/>
                <w:sz w:val="19"/>
                <w:szCs w:val="19"/>
                <w:lang w:eastAsia="lv-LV"/>
              </w:rPr>
              <w:t xml:space="preserve">", Nacionālo bruņoto spēku mācību nodrošināšanai </w:t>
            </w:r>
            <w:r>
              <w:rPr>
                <w:i/>
                <w:iCs/>
                <w:color w:val="000000"/>
                <w:sz w:val="19"/>
                <w:szCs w:val="19"/>
                <w:lang w:eastAsia="lv-LV"/>
              </w:rPr>
              <w:t>(</w:t>
            </w:r>
            <w:r>
              <w:rPr>
                <w:i/>
                <w:sz w:val="18"/>
                <w:szCs w:val="18"/>
                <w:lang w:eastAsia="lv-LV"/>
              </w:rPr>
              <w:t>Ministru kabineta 2018</w:t>
            </w:r>
            <w:r w:rsidRPr="0054566E">
              <w:rPr>
                <w:i/>
                <w:sz w:val="18"/>
                <w:szCs w:val="18"/>
                <w:lang w:eastAsia="lv-LV"/>
              </w:rPr>
              <w:t xml:space="preserve">.gada </w:t>
            </w:r>
            <w:r>
              <w:rPr>
                <w:i/>
                <w:sz w:val="18"/>
                <w:szCs w:val="18"/>
                <w:lang w:eastAsia="lv-LV"/>
              </w:rPr>
              <w:t>10.aprīļa</w:t>
            </w:r>
            <w:r w:rsidRPr="0054566E">
              <w:rPr>
                <w:i/>
                <w:sz w:val="18"/>
                <w:szCs w:val="18"/>
                <w:lang w:eastAsia="lv-LV"/>
              </w:rPr>
              <w:t xml:space="preserve"> sēd</w:t>
            </w:r>
            <w:r>
              <w:rPr>
                <w:i/>
                <w:sz w:val="18"/>
                <w:szCs w:val="18"/>
                <w:lang w:eastAsia="lv-LV"/>
              </w:rPr>
              <w:t>es</w:t>
            </w:r>
            <w:r w:rsidRPr="00481A7E">
              <w:rPr>
                <w:i/>
                <w:sz w:val="18"/>
                <w:szCs w:val="18"/>
                <w:lang w:eastAsia="lv-LV"/>
              </w:rPr>
              <w:t xml:space="preserve"> </w:t>
            </w:r>
            <w:r>
              <w:rPr>
                <w:i/>
                <w:iCs/>
                <w:color w:val="000000"/>
                <w:sz w:val="19"/>
                <w:szCs w:val="19"/>
                <w:lang w:eastAsia="lv-LV"/>
              </w:rPr>
              <w:t>prot.Nr.19 36.§ 4.p.)</w:t>
            </w:r>
          </w:p>
        </w:tc>
        <w:tc>
          <w:tcPr>
            <w:tcW w:w="1277" w:type="dxa"/>
          </w:tcPr>
          <w:p w:rsidR="00DF6095" w:rsidRPr="00522685" w:rsidRDefault="00DF6095" w:rsidP="00412D00">
            <w:pPr>
              <w:ind w:right="-81"/>
              <w:jc w:val="right"/>
              <w:rPr>
                <w:sz w:val="18"/>
                <w:szCs w:val="18"/>
              </w:rPr>
            </w:pPr>
            <w:r w:rsidRPr="00522685">
              <w:rPr>
                <w:sz w:val="18"/>
                <w:szCs w:val="18"/>
              </w:rPr>
              <w:t>2 380</w:t>
            </w:r>
          </w:p>
        </w:tc>
        <w:tc>
          <w:tcPr>
            <w:tcW w:w="1277" w:type="dxa"/>
          </w:tcPr>
          <w:p w:rsidR="00DF6095" w:rsidRPr="00522685" w:rsidRDefault="00DF6095" w:rsidP="00412D00">
            <w:pPr>
              <w:ind w:right="-81"/>
              <w:jc w:val="center"/>
              <w:rPr>
                <w:sz w:val="18"/>
                <w:szCs w:val="18"/>
              </w:rPr>
            </w:pPr>
            <w:r w:rsidRPr="00522685">
              <w:rPr>
                <w:sz w:val="18"/>
                <w:szCs w:val="18"/>
              </w:rPr>
              <w:t>-</w:t>
            </w:r>
          </w:p>
        </w:tc>
        <w:tc>
          <w:tcPr>
            <w:tcW w:w="1277" w:type="dxa"/>
          </w:tcPr>
          <w:p w:rsidR="00DF6095" w:rsidRPr="00522685" w:rsidRDefault="00DF6095" w:rsidP="00412D00">
            <w:pPr>
              <w:ind w:right="-81"/>
              <w:jc w:val="right"/>
              <w:rPr>
                <w:sz w:val="18"/>
                <w:szCs w:val="18"/>
              </w:rPr>
            </w:pPr>
            <w:r w:rsidRPr="00522685">
              <w:rPr>
                <w:sz w:val="18"/>
                <w:szCs w:val="18"/>
              </w:rPr>
              <w:t>-2 380</w:t>
            </w:r>
          </w:p>
        </w:tc>
      </w:tr>
    </w:tbl>
    <w:p w:rsidR="00DF6095" w:rsidRDefault="00DF6095" w:rsidP="00412D00">
      <w:pPr>
        <w:pStyle w:val="H4"/>
        <w:ind w:right="-81"/>
        <w:jc w:val="left"/>
        <w:rPr>
          <w:sz w:val="24"/>
          <w:szCs w:val="24"/>
          <w:lang w:eastAsia="lv-LV"/>
        </w:rPr>
      </w:pPr>
    </w:p>
    <w:p w:rsidR="00DF6095" w:rsidRDefault="00DF6095" w:rsidP="005515F0">
      <w:pPr>
        <w:widowControl w:val="0"/>
        <w:spacing w:after="120"/>
        <w:ind w:right="9"/>
        <w:jc w:val="center"/>
        <w:rPr>
          <w:b/>
        </w:rPr>
      </w:pPr>
      <w:r>
        <w:rPr>
          <w:b/>
        </w:rPr>
        <w:t>38.00.00. Emisijas kvotu izsolīšanas instrumenta finansēto projektu īstenošana</w:t>
      </w:r>
    </w:p>
    <w:p w:rsidR="00DF6095" w:rsidRPr="00ED6E93" w:rsidRDefault="00DF6095" w:rsidP="005515F0">
      <w:pPr>
        <w:widowControl w:val="0"/>
        <w:tabs>
          <w:tab w:val="left" w:pos="444"/>
          <w:tab w:val="left" w:pos="2832"/>
        </w:tabs>
        <w:spacing w:after="120"/>
        <w:ind w:right="9"/>
        <w:jc w:val="both"/>
        <w:rPr>
          <w:u w:val="single"/>
        </w:rPr>
      </w:pPr>
      <w:r w:rsidRPr="00ED6E93">
        <w:rPr>
          <w:u w:val="single"/>
        </w:rPr>
        <w:t xml:space="preserve">Programmas </w:t>
      </w:r>
      <w:r>
        <w:rPr>
          <w:u w:val="single"/>
        </w:rPr>
        <w:t>mērķi</w:t>
      </w:r>
      <w:r w:rsidRPr="00ED6E93">
        <w:rPr>
          <w:u w:val="single"/>
        </w:rPr>
        <w:t>s:</w:t>
      </w:r>
    </w:p>
    <w:p w:rsidR="00DF6095" w:rsidRPr="00ED6E93" w:rsidRDefault="00DF6095" w:rsidP="005515F0">
      <w:pPr>
        <w:widowControl w:val="0"/>
        <w:tabs>
          <w:tab w:val="left" w:pos="444"/>
          <w:tab w:val="left" w:pos="2832"/>
        </w:tabs>
        <w:spacing w:after="120"/>
        <w:ind w:right="9" w:firstLine="709"/>
        <w:jc w:val="both"/>
      </w:pPr>
      <w:r w:rsidRPr="00ED6E93">
        <w:t>Aizsardzības ministrijas valdījumā esošā nekustamā īpašuma siltumnīcefekta gāzu emisijas samazināšana emisijas kvotu izsolīšanas instrumenta finansēto projektu ietvaros.</w:t>
      </w:r>
    </w:p>
    <w:p w:rsidR="00DF6095" w:rsidRPr="00ED6E93" w:rsidRDefault="00DF6095" w:rsidP="005515F0">
      <w:pPr>
        <w:widowControl w:val="0"/>
        <w:tabs>
          <w:tab w:val="left" w:pos="444"/>
          <w:tab w:val="left" w:pos="2832"/>
        </w:tabs>
        <w:spacing w:after="120"/>
        <w:ind w:right="9"/>
        <w:jc w:val="both"/>
        <w:rPr>
          <w:u w:val="single"/>
        </w:rPr>
      </w:pPr>
      <w:r>
        <w:rPr>
          <w:u w:val="single"/>
        </w:rPr>
        <w:lastRenderedPageBreak/>
        <w:t>Galvenā aktivitāte</w:t>
      </w:r>
      <w:r w:rsidRPr="00ED6E93">
        <w:rPr>
          <w:u w:val="single"/>
        </w:rPr>
        <w:t>:</w:t>
      </w:r>
    </w:p>
    <w:p w:rsidR="00DF6095" w:rsidRPr="00DF6095" w:rsidRDefault="00DF6095" w:rsidP="005515F0">
      <w:pPr>
        <w:widowControl w:val="0"/>
        <w:tabs>
          <w:tab w:val="left" w:pos="444"/>
          <w:tab w:val="left" w:pos="2832"/>
        </w:tabs>
        <w:spacing w:after="120"/>
        <w:ind w:right="9" w:firstLine="709"/>
        <w:jc w:val="both"/>
      </w:pPr>
      <w:r>
        <w:t>b</w:t>
      </w:r>
      <w:r w:rsidRPr="00ED6E93">
        <w:t>ūvniecības pasākumu organizēšana oglekļa dioksīda emisijas un enerģijas patēriņa apkurei samazinājumam Aizsardzības ministrijas valdījumā esošos nekustamajos īpašumos, uzlabojot to energoefektivitāti.</w:t>
      </w:r>
    </w:p>
    <w:p w:rsidR="00DF6095" w:rsidRPr="00ED6E93" w:rsidRDefault="00DF6095" w:rsidP="005515F0">
      <w:pPr>
        <w:widowControl w:val="0"/>
        <w:tabs>
          <w:tab w:val="left" w:pos="444"/>
          <w:tab w:val="left" w:pos="2832"/>
        </w:tabs>
        <w:spacing w:after="120"/>
        <w:ind w:right="9"/>
        <w:jc w:val="both"/>
      </w:pPr>
      <w:r w:rsidRPr="00ED6E93">
        <w:rPr>
          <w:u w:val="single"/>
        </w:rPr>
        <w:t>Programmas izpildītājs:</w:t>
      </w:r>
      <w:r w:rsidRPr="00ED6E93">
        <w:t xml:space="preserve"> Valsts aizsardzības militāro objektu un iepirkumu centrs.</w:t>
      </w:r>
    </w:p>
    <w:p w:rsidR="00DF6095" w:rsidRPr="00ED6E93" w:rsidRDefault="00DF6095" w:rsidP="005515F0">
      <w:pPr>
        <w:spacing w:after="120"/>
        <w:ind w:right="9"/>
        <w:jc w:val="center"/>
      </w:pPr>
      <w:r w:rsidRPr="00ED6E93">
        <w:tab/>
      </w:r>
    </w:p>
    <w:p w:rsidR="00DF6095" w:rsidRPr="00ED6E93" w:rsidRDefault="00DF6095" w:rsidP="00412D00">
      <w:pPr>
        <w:spacing w:after="120"/>
        <w:ind w:right="-81"/>
        <w:jc w:val="center"/>
        <w:rPr>
          <w:b/>
          <w:lang w:eastAsia="lv-LV"/>
        </w:rPr>
      </w:pPr>
      <w:r w:rsidRPr="00ED6E93">
        <w:rPr>
          <w:b/>
          <w:lang w:eastAsia="lv-LV"/>
        </w:rPr>
        <w:t>Finansiālie rādītāji no 2017. līdz 2021. gadam</w:t>
      </w: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1131"/>
        <w:gridCol w:w="1132"/>
        <w:gridCol w:w="1132"/>
        <w:gridCol w:w="1132"/>
        <w:gridCol w:w="1132"/>
      </w:tblGrid>
      <w:tr w:rsidR="00DF6095" w:rsidRPr="00ED6E93" w:rsidTr="00F27C56">
        <w:trPr>
          <w:trHeight w:val="283"/>
          <w:tblHeader/>
          <w:jc w:val="center"/>
        </w:trPr>
        <w:tc>
          <w:tcPr>
            <w:tcW w:w="3465" w:type="dxa"/>
            <w:vAlign w:val="center"/>
          </w:tcPr>
          <w:p w:rsidR="00DF6095" w:rsidRPr="00ED6E93" w:rsidRDefault="00DF6095" w:rsidP="00412D00">
            <w:pPr>
              <w:ind w:right="-81"/>
              <w:jc w:val="center"/>
              <w:rPr>
                <w:sz w:val="18"/>
              </w:rPr>
            </w:pPr>
          </w:p>
        </w:tc>
        <w:tc>
          <w:tcPr>
            <w:tcW w:w="1131" w:type="dxa"/>
          </w:tcPr>
          <w:p w:rsidR="00DF6095" w:rsidRPr="00ED6E93" w:rsidRDefault="00DF6095" w:rsidP="00412D00">
            <w:pPr>
              <w:ind w:right="-81"/>
              <w:jc w:val="center"/>
              <w:rPr>
                <w:sz w:val="18"/>
                <w:lang w:eastAsia="lv-LV"/>
              </w:rPr>
            </w:pPr>
            <w:r w:rsidRPr="00ED6E93">
              <w:rPr>
                <w:sz w:val="18"/>
                <w:szCs w:val="18"/>
                <w:lang w:eastAsia="lv-LV"/>
              </w:rPr>
              <w:t>2017. gads (izpilde)</w:t>
            </w:r>
          </w:p>
        </w:tc>
        <w:tc>
          <w:tcPr>
            <w:tcW w:w="1132" w:type="dxa"/>
            <w:vAlign w:val="center"/>
          </w:tcPr>
          <w:p w:rsidR="00DF6095" w:rsidRPr="00ED6E93" w:rsidRDefault="00DF6095" w:rsidP="00412D00">
            <w:pPr>
              <w:ind w:right="-81"/>
              <w:jc w:val="center"/>
              <w:rPr>
                <w:sz w:val="18"/>
                <w:lang w:eastAsia="lv-LV"/>
              </w:rPr>
            </w:pPr>
            <w:r w:rsidRPr="00ED6E93">
              <w:rPr>
                <w:sz w:val="18"/>
                <w:szCs w:val="18"/>
                <w:lang w:eastAsia="lv-LV"/>
              </w:rPr>
              <w:t>2018. gada plāns</w:t>
            </w:r>
          </w:p>
        </w:tc>
        <w:tc>
          <w:tcPr>
            <w:tcW w:w="1132" w:type="dxa"/>
          </w:tcPr>
          <w:p w:rsidR="00DF6095" w:rsidRPr="00ED6E93" w:rsidRDefault="00DF6095" w:rsidP="00412D00">
            <w:pPr>
              <w:ind w:right="-81"/>
              <w:jc w:val="center"/>
              <w:rPr>
                <w:sz w:val="18"/>
                <w:lang w:eastAsia="lv-LV"/>
              </w:rPr>
            </w:pPr>
            <w:r w:rsidRPr="00ED6E93">
              <w:rPr>
                <w:sz w:val="18"/>
                <w:szCs w:val="18"/>
                <w:lang w:eastAsia="lv-LV"/>
              </w:rPr>
              <w:t>2019. gada p</w:t>
            </w:r>
            <w:r w:rsidR="00382ECB">
              <w:rPr>
                <w:sz w:val="18"/>
                <w:szCs w:val="18"/>
                <w:lang w:eastAsia="lv-LV"/>
              </w:rPr>
              <w:t>lān</w:t>
            </w:r>
            <w:r w:rsidRPr="00ED6E93">
              <w:rPr>
                <w:sz w:val="18"/>
                <w:szCs w:val="18"/>
                <w:lang w:eastAsia="lv-LV"/>
              </w:rPr>
              <w:t>s</w:t>
            </w:r>
          </w:p>
        </w:tc>
        <w:tc>
          <w:tcPr>
            <w:tcW w:w="1132" w:type="dxa"/>
          </w:tcPr>
          <w:p w:rsidR="00DF6095" w:rsidRPr="00ED6E93" w:rsidRDefault="00DF6095" w:rsidP="00412D00">
            <w:pPr>
              <w:ind w:right="-81"/>
              <w:jc w:val="center"/>
              <w:rPr>
                <w:sz w:val="18"/>
                <w:lang w:eastAsia="lv-LV"/>
              </w:rPr>
            </w:pPr>
            <w:r w:rsidRPr="00ED6E93">
              <w:rPr>
                <w:sz w:val="18"/>
                <w:szCs w:val="18"/>
                <w:lang w:eastAsia="lv-LV"/>
              </w:rPr>
              <w:t>2020. gada pro</w:t>
            </w:r>
            <w:r>
              <w:rPr>
                <w:sz w:val="18"/>
                <w:szCs w:val="18"/>
                <w:lang w:eastAsia="lv-LV"/>
              </w:rPr>
              <w:t>gnoze</w:t>
            </w:r>
          </w:p>
        </w:tc>
        <w:tc>
          <w:tcPr>
            <w:tcW w:w="1132" w:type="dxa"/>
          </w:tcPr>
          <w:p w:rsidR="00DF6095" w:rsidRPr="00ED6E93" w:rsidRDefault="00DF6095" w:rsidP="00412D00">
            <w:pPr>
              <w:ind w:right="-81"/>
              <w:jc w:val="center"/>
              <w:rPr>
                <w:sz w:val="18"/>
                <w:lang w:eastAsia="lv-LV"/>
              </w:rPr>
            </w:pPr>
            <w:r w:rsidRPr="00ED6E93">
              <w:rPr>
                <w:sz w:val="18"/>
                <w:szCs w:val="18"/>
                <w:lang w:eastAsia="lv-LV"/>
              </w:rPr>
              <w:t>2021. gada pro</w:t>
            </w:r>
            <w:r>
              <w:rPr>
                <w:sz w:val="18"/>
                <w:szCs w:val="18"/>
                <w:lang w:eastAsia="lv-LV"/>
              </w:rPr>
              <w:t>gnoze</w:t>
            </w:r>
          </w:p>
        </w:tc>
      </w:tr>
      <w:tr w:rsidR="00DF6095" w:rsidRPr="00ED6E93" w:rsidTr="00F27C56">
        <w:trPr>
          <w:trHeight w:val="142"/>
          <w:jc w:val="center"/>
        </w:trPr>
        <w:tc>
          <w:tcPr>
            <w:tcW w:w="3465" w:type="dxa"/>
            <w:shd w:val="clear" w:color="auto" w:fill="D9D9D9" w:themeFill="background1" w:themeFillShade="D9"/>
            <w:vAlign w:val="center"/>
          </w:tcPr>
          <w:p w:rsidR="00DF6095" w:rsidRPr="00ED6E93" w:rsidRDefault="00DF6095" w:rsidP="00412D00">
            <w:pPr>
              <w:ind w:right="-81"/>
              <w:rPr>
                <w:sz w:val="18"/>
                <w:lang w:eastAsia="lv-LV"/>
              </w:rPr>
            </w:pPr>
            <w:r w:rsidRPr="00ED6E93">
              <w:rPr>
                <w:sz w:val="18"/>
                <w:lang w:eastAsia="lv-LV"/>
              </w:rPr>
              <w:t>Kopējie izdevumi,</w:t>
            </w:r>
            <w:r w:rsidRPr="00ED6E93">
              <w:rPr>
                <w:sz w:val="18"/>
              </w:rPr>
              <w:t xml:space="preserve"> </w:t>
            </w:r>
            <w:proofErr w:type="spellStart"/>
            <w:r w:rsidRPr="00ED6E93">
              <w:rPr>
                <w:i/>
                <w:sz w:val="18"/>
                <w:szCs w:val="18"/>
              </w:rPr>
              <w:t>euro</w:t>
            </w:r>
            <w:proofErr w:type="spellEnd"/>
          </w:p>
        </w:tc>
        <w:tc>
          <w:tcPr>
            <w:tcW w:w="1131" w:type="dxa"/>
            <w:shd w:val="clear" w:color="auto" w:fill="D9D9D9" w:themeFill="background1" w:themeFillShade="D9"/>
          </w:tcPr>
          <w:p w:rsidR="00DF6095" w:rsidRPr="00ED6E93" w:rsidRDefault="00DF6095" w:rsidP="00412D00">
            <w:pPr>
              <w:ind w:right="-81"/>
              <w:jc w:val="center"/>
              <w:rPr>
                <w:sz w:val="18"/>
              </w:rPr>
            </w:pPr>
            <w:r>
              <w:rPr>
                <w:sz w:val="18"/>
              </w:rPr>
              <w:t>-</w:t>
            </w:r>
          </w:p>
        </w:tc>
        <w:tc>
          <w:tcPr>
            <w:tcW w:w="1132" w:type="dxa"/>
            <w:shd w:val="clear" w:color="auto" w:fill="D9D9D9" w:themeFill="background1" w:themeFillShade="D9"/>
          </w:tcPr>
          <w:p w:rsidR="00DF6095" w:rsidRPr="00ED6E93" w:rsidRDefault="00DF6095" w:rsidP="00412D00">
            <w:pPr>
              <w:ind w:right="-81"/>
              <w:jc w:val="right"/>
              <w:rPr>
                <w:sz w:val="18"/>
              </w:rPr>
            </w:pPr>
            <w:r w:rsidRPr="00ED6E93">
              <w:rPr>
                <w:sz w:val="18"/>
              </w:rPr>
              <w:t>134 511</w:t>
            </w:r>
          </w:p>
        </w:tc>
        <w:tc>
          <w:tcPr>
            <w:tcW w:w="1132" w:type="dxa"/>
            <w:shd w:val="clear" w:color="auto" w:fill="D9D9D9" w:themeFill="background1" w:themeFillShade="D9"/>
          </w:tcPr>
          <w:p w:rsidR="00DF6095" w:rsidRPr="00ED6E93" w:rsidRDefault="00DF6095" w:rsidP="00412D00">
            <w:pPr>
              <w:ind w:right="-81"/>
              <w:jc w:val="right"/>
              <w:rPr>
                <w:sz w:val="18"/>
              </w:rPr>
            </w:pPr>
            <w:r w:rsidRPr="00ED6E93">
              <w:rPr>
                <w:sz w:val="18"/>
              </w:rPr>
              <w:t>228 730</w:t>
            </w:r>
          </w:p>
        </w:tc>
        <w:tc>
          <w:tcPr>
            <w:tcW w:w="1132" w:type="dxa"/>
            <w:shd w:val="clear" w:color="auto" w:fill="D9D9D9" w:themeFill="background1" w:themeFillShade="D9"/>
          </w:tcPr>
          <w:p w:rsidR="00DF6095" w:rsidRPr="00ED6E93" w:rsidRDefault="00DF6095" w:rsidP="00412D00">
            <w:pPr>
              <w:ind w:right="-81"/>
              <w:jc w:val="center"/>
              <w:rPr>
                <w:sz w:val="18"/>
              </w:rPr>
            </w:pPr>
            <w:r w:rsidRPr="00ED6E93">
              <w:rPr>
                <w:sz w:val="18"/>
              </w:rPr>
              <w:t>-</w:t>
            </w:r>
          </w:p>
        </w:tc>
        <w:tc>
          <w:tcPr>
            <w:tcW w:w="1132" w:type="dxa"/>
            <w:shd w:val="clear" w:color="auto" w:fill="D9D9D9" w:themeFill="background1" w:themeFillShade="D9"/>
          </w:tcPr>
          <w:p w:rsidR="00DF6095" w:rsidRPr="00ED6E93" w:rsidRDefault="00DF6095" w:rsidP="00412D00">
            <w:pPr>
              <w:ind w:right="-81"/>
              <w:jc w:val="center"/>
              <w:rPr>
                <w:sz w:val="18"/>
              </w:rPr>
            </w:pPr>
            <w:r w:rsidRPr="00ED6E93">
              <w:rPr>
                <w:sz w:val="18"/>
              </w:rPr>
              <w:t>-</w:t>
            </w:r>
          </w:p>
        </w:tc>
      </w:tr>
      <w:tr w:rsidR="00DF6095" w:rsidRPr="00ED6E93" w:rsidTr="00F27C56">
        <w:trPr>
          <w:trHeight w:val="283"/>
          <w:jc w:val="center"/>
        </w:trPr>
        <w:tc>
          <w:tcPr>
            <w:tcW w:w="3465" w:type="dxa"/>
            <w:vAlign w:val="center"/>
          </w:tcPr>
          <w:p w:rsidR="00DF6095" w:rsidRPr="00ED6E93" w:rsidRDefault="00DF6095" w:rsidP="00412D00">
            <w:pPr>
              <w:ind w:right="-81"/>
              <w:rPr>
                <w:sz w:val="18"/>
                <w:szCs w:val="18"/>
                <w:lang w:eastAsia="lv-LV"/>
              </w:rPr>
            </w:pPr>
            <w:r w:rsidRPr="00ED6E93">
              <w:rPr>
                <w:sz w:val="18"/>
                <w:szCs w:val="18"/>
                <w:lang w:eastAsia="lv-LV"/>
              </w:rPr>
              <w:t xml:space="preserve">Kopējo izdevumu izmaiņas, </w:t>
            </w:r>
            <w:proofErr w:type="spellStart"/>
            <w:r w:rsidRPr="00ED6E93">
              <w:rPr>
                <w:i/>
                <w:sz w:val="18"/>
                <w:szCs w:val="18"/>
                <w:lang w:eastAsia="lv-LV"/>
              </w:rPr>
              <w:t>euro</w:t>
            </w:r>
            <w:proofErr w:type="spellEnd"/>
            <w:r w:rsidRPr="00ED6E93">
              <w:rPr>
                <w:sz w:val="18"/>
                <w:szCs w:val="18"/>
                <w:lang w:eastAsia="lv-LV"/>
              </w:rPr>
              <w:t xml:space="preserve"> (+/–) pret iepriekšējo gadu</w:t>
            </w:r>
          </w:p>
        </w:tc>
        <w:tc>
          <w:tcPr>
            <w:tcW w:w="1131" w:type="dxa"/>
          </w:tcPr>
          <w:p w:rsidR="00DF6095" w:rsidRPr="00ED6E93" w:rsidRDefault="00DF6095" w:rsidP="00412D00">
            <w:pPr>
              <w:ind w:right="-81"/>
              <w:jc w:val="center"/>
              <w:rPr>
                <w:sz w:val="18"/>
              </w:rPr>
            </w:pPr>
            <w:r w:rsidRPr="00ED6E93">
              <w:rPr>
                <w:b/>
                <w:bCs/>
                <w:sz w:val="18"/>
              </w:rPr>
              <w:t>×</w:t>
            </w:r>
          </w:p>
        </w:tc>
        <w:tc>
          <w:tcPr>
            <w:tcW w:w="1132" w:type="dxa"/>
          </w:tcPr>
          <w:p w:rsidR="00DF6095" w:rsidRPr="00ED6E93" w:rsidRDefault="00DF6095" w:rsidP="00412D00">
            <w:pPr>
              <w:ind w:right="-81"/>
              <w:jc w:val="right"/>
              <w:rPr>
                <w:sz w:val="18"/>
              </w:rPr>
            </w:pPr>
            <w:r w:rsidRPr="00ED6E93">
              <w:rPr>
                <w:sz w:val="18"/>
              </w:rPr>
              <w:t>134 511</w:t>
            </w:r>
          </w:p>
        </w:tc>
        <w:tc>
          <w:tcPr>
            <w:tcW w:w="1132" w:type="dxa"/>
          </w:tcPr>
          <w:p w:rsidR="00DF6095" w:rsidRPr="00ED6E93" w:rsidRDefault="00DF6095" w:rsidP="00412D00">
            <w:pPr>
              <w:ind w:right="-81"/>
              <w:jc w:val="right"/>
              <w:rPr>
                <w:sz w:val="18"/>
                <w:highlight w:val="yellow"/>
              </w:rPr>
            </w:pPr>
            <w:r w:rsidRPr="00ED6E93">
              <w:rPr>
                <w:sz w:val="18"/>
              </w:rPr>
              <w:t>94 219</w:t>
            </w:r>
          </w:p>
        </w:tc>
        <w:tc>
          <w:tcPr>
            <w:tcW w:w="1132" w:type="dxa"/>
          </w:tcPr>
          <w:p w:rsidR="00DF6095" w:rsidRPr="00ED6E93" w:rsidRDefault="00DF6095" w:rsidP="00412D00">
            <w:pPr>
              <w:ind w:right="-81"/>
              <w:jc w:val="right"/>
              <w:rPr>
                <w:sz w:val="18"/>
              </w:rPr>
            </w:pPr>
            <w:r w:rsidRPr="00ED6E93">
              <w:rPr>
                <w:sz w:val="18"/>
              </w:rPr>
              <w:t>-</w:t>
            </w:r>
            <w:r>
              <w:rPr>
                <w:sz w:val="18"/>
              </w:rPr>
              <w:t>228 730</w:t>
            </w:r>
          </w:p>
        </w:tc>
        <w:tc>
          <w:tcPr>
            <w:tcW w:w="1132" w:type="dxa"/>
          </w:tcPr>
          <w:p w:rsidR="00DF6095" w:rsidRPr="00ED6E93" w:rsidRDefault="00DF6095" w:rsidP="00412D00">
            <w:pPr>
              <w:ind w:right="-81"/>
              <w:jc w:val="center"/>
              <w:rPr>
                <w:sz w:val="18"/>
              </w:rPr>
            </w:pPr>
            <w:r w:rsidRPr="00ED6E93">
              <w:rPr>
                <w:sz w:val="18"/>
              </w:rPr>
              <w:t>-</w:t>
            </w:r>
          </w:p>
        </w:tc>
      </w:tr>
      <w:tr w:rsidR="00DF6095" w:rsidRPr="00ED6E93" w:rsidTr="00F27C56">
        <w:trPr>
          <w:trHeight w:val="283"/>
          <w:jc w:val="center"/>
        </w:trPr>
        <w:tc>
          <w:tcPr>
            <w:tcW w:w="3465" w:type="dxa"/>
            <w:vAlign w:val="center"/>
          </w:tcPr>
          <w:p w:rsidR="00DF6095" w:rsidRPr="00ED6E93" w:rsidRDefault="00DF6095" w:rsidP="00412D00">
            <w:pPr>
              <w:ind w:right="-81"/>
              <w:rPr>
                <w:sz w:val="18"/>
              </w:rPr>
            </w:pPr>
            <w:r w:rsidRPr="00ED6E93">
              <w:rPr>
                <w:sz w:val="18"/>
                <w:lang w:eastAsia="lv-LV"/>
              </w:rPr>
              <w:t>Kopējie izdevumi</w:t>
            </w:r>
            <w:r w:rsidRPr="00ED6E93">
              <w:rPr>
                <w:sz w:val="18"/>
              </w:rPr>
              <w:t>, % (+/–) pret iepriekšējo gadu</w:t>
            </w:r>
          </w:p>
        </w:tc>
        <w:tc>
          <w:tcPr>
            <w:tcW w:w="1131" w:type="dxa"/>
          </w:tcPr>
          <w:p w:rsidR="00DF6095" w:rsidRPr="00ED6E93" w:rsidRDefault="00DF6095" w:rsidP="00412D00">
            <w:pPr>
              <w:ind w:right="-81"/>
              <w:jc w:val="center"/>
              <w:rPr>
                <w:sz w:val="18"/>
              </w:rPr>
            </w:pPr>
            <w:r w:rsidRPr="00ED6E93">
              <w:rPr>
                <w:b/>
                <w:bCs/>
                <w:sz w:val="18"/>
              </w:rPr>
              <w:t>×</w:t>
            </w:r>
          </w:p>
        </w:tc>
        <w:tc>
          <w:tcPr>
            <w:tcW w:w="1132" w:type="dxa"/>
          </w:tcPr>
          <w:p w:rsidR="00DF6095" w:rsidRPr="00ED6E93" w:rsidRDefault="00DF6095" w:rsidP="00412D00">
            <w:pPr>
              <w:ind w:right="-81"/>
              <w:jc w:val="right"/>
              <w:rPr>
                <w:sz w:val="18"/>
              </w:rPr>
            </w:pPr>
            <w:r>
              <w:rPr>
                <w:sz w:val="18"/>
              </w:rPr>
              <w:t>100,0</w:t>
            </w:r>
          </w:p>
        </w:tc>
        <w:tc>
          <w:tcPr>
            <w:tcW w:w="1132" w:type="dxa"/>
          </w:tcPr>
          <w:p w:rsidR="00DF6095" w:rsidRPr="00ED6E93" w:rsidRDefault="00DF6095" w:rsidP="00412D00">
            <w:pPr>
              <w:ind w:right="-81"/>
              <w:jc w:val="right"/>
              <w:rPr>
                <w:sz w:val="18"/>
                <w:highlight w:val="yellow"/>
              </w:rPr>
            </w:pPr>
            <w:r>
              <w:rPr>
                <w:sz w:val="18"/>
              </w:rPr>
              <w:t>70,1</w:t>
            </w:r>
          </w:p>
        </w:tc>
        <w:tc>
          <w:tcPr>
            <w:tcW w:w="1132" w:type="dxa"/>
          </w:tcPr>
          <w:p w:rsidR="00DF6095" w:rsidRPr="00ED6E93" w:rsidRDefault="00DF6095" w:rsidP="00412D00">
            <w:pPr>
              <w:ind w:right="-81"/>
              <w:jc w:val="right"/>
              <w:rPr>
                <w:sz w:val="18"/>
              </w:rPr>
            </w:pPr>
            <w:r w:rsidRPr="00ED6E93">
              <w:rPr>
                <w:sz w:val="18"/>
              </w:rPr>
              <w:t>-</w:t>
            </w:r>
            <w:r>
              <w:rPr>
                <w:sz w:val="18"/>
              </w:rPr>
              <w:t>100,0</w:t>
            </w:r>
          </w:p>
        </w:tc>
        <w:tc>
          <w:tcPr>
            <w:tcW w:w="1132" w:type="dxa"/>
          </w:tcPr>
          <w:p w:rsidR="00DF6095" w:rsidRPr="00ED6E93" w:rsidRDefault="00DF6095" w:rsidP="00412D00">
            <w:pPr>
              <w:ind w:right="-81"/>
              <w:jc w:val="center"/>
              <w:rPr>
                <w:sz w:val="18"/>
              </w:rPr>
            </w:pPr>
            <w:r w:rsidRPr="00ED6E93">
              <w:rPr>
                <w:sz w:val="18"/>
              </w:rPr>
              <w:t>-</w:t>
            </w:r>
          </w:p>
        </w:tc>
      </w:tr>
    </w:tbl>
    <w:p w:rsidR="00DF6095" w:rsidRPr="00ED6E93" w:rsidRDefault="00DF6095" w:rsidP="00412D00">
      <w:pPr>
        <w:spacing w:after="120"/>
        <w:ind w:right="-81"/>
        <w:jc w:val="both"/>
        <w:rPr>
          <w:lang w:eastAsia="lv-LV"/>
        </w:rPr>
      </w:pPr>
    </w:p>
    <w:p w:rsidR="00DF6095" w:rsidRPr="00ED6E93" w:rsidRDefault="00DF6095" w:rsidP="00412D00">
      <w:pPr>
        <w:spacing w:after="120"/>
        <w:ind w:right="-81" w:firstLine="720"/>
        <w:jc w:val="center"/>
        <w:rPr>
          <w:b/>
          <w:color w:val="000000" w:themeColor="text1"/>
          <w:lang w:eastAsia="lv-LV"/>
        </w:rPr>
      </w:pPr>
      <w:r w:rsidRPr="00ED6E93">
        <w:rPr>
          <w:b/>
          <w:color w:val="000000" w:themeColor="text1"/>
          <w:lang w:eastAsia="lv-LV"/>
        </w:rPr>
        <w:t>Izmaiņas izdevumos, salīdzinot 2019. gada p</w:t>
      </w:r>
      <w:r w:rsidR="00382ECB">
        <w:rPr>
          <w:b/>
          <w:color w:val="000000" w:themeColor="text1"/>
          <w:lang w:eastAsia="lv-LV"/>
        </w:rPr>
        <w:t>lān</w:t>
      </w:r>
      <w:r w:rsidRPr="00ED6E93">
        <w:rPr>
          <w:b/>
          <w:color w:val="000000" w:themeColor="text1"/>
          <w:lang w:eastAsia="lv-LV"/>
        </w:rPr>
        <w:t>u ar 2018. gada plānu</w:t>
      </w:r>
    </w:p>
    <w:p w:rsidR="00DF6095" w:rsidRPr="00ED6E93" w:rsidRDefault="003F6195" w:rsidP="00412D00">
      <w:pPr>
        <w:ind w:left="7921" w:right="-81" w:firstLine="719"/>
        <w:rPr>
          <w:i/>
          <w:sz w:val="18"/>
          <w:szCs w:val="18"/>
        </w:rPr>
      </w:pPr>
      <w:r>
        <w:rPr>
          <w:i/>
          <w:sz w:val="18"/>
          <w:szCs w:val="18"/>
        </w:rPr>
        <w:t xml:space="preserve">   </w:t>
      </w:r>
      <w:proofErr w:type="spellStart"/>
      <w:r w:rsidR="0089346D">
        <w:rPr>
          <w:i/>
          <w:sz w:val="18"/>
          <w:szCs w:val="18"/>
        </w:rPr>
        <w:t>E</w:t>
      </w:r>
      <w:r w:rsidR="00DF6095" w:rsidRPr="00ED6E93">
        <w:rPr>
          <w:i/>
          <w:sz w:val="18"/>
          <w:szCs w:val="18"/>
        </w:rPr>
        <w:t>uro</w:t>
      </w:r>
      <w:proofErr w:type="spellEnd"/>
    </w:p>
    <w:tbl>
      <w:tblPr>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5"/>
        <w:gridCol w:w="1277"/>
        <w:gridCol w:w="1277"/>
        <w:gridCol w:w="1277"/>
      </w:tblGrid>
      <w:tr w:rsidR="00DF6095" w:rsidRPr="00ED6E93" w:rsidTr="00F27C56">
        <w:trPr>
          <w:trHeight w:val="142"/>
          <w:tblHeader/>
          <w:jc w:val="center"/>
        </w:trPr>
        <w:tc>
          <w:tcPr>
            <w:tcW w:w="5295" w:type="dxa"/>
            <w:vAlign w:val="center"/>
          </w:tcPr>
          <w:p w:rsidR="00DF6095" w:rsidRPr="00ED6E93" w:rsidRDefault="00DF6095" w:rsidP="00412D00">
            <w:pPr>
              <w:ind w:right="-81"/>
              <w:jc w:val="center"/>
              <w:rPr>
                <w:sz w:val="18"/>
                <w:szCs w:val="18"/>
              </w:rPr>
            </w:pPr>
            <w:r w:rsidRPr="00ED6E93">
              <w:rPr>
                <w:color w:val="000000" w:themeColor="text1"/>
                <w:sz w:val="18"/>
                <w:szCs w:val="18"/>
                <w:lang w:eastAsia="lv-LV"/>
              </w:rPr>
              <w:t>Pasākums</w:t>
            </w:r>
          </w:p>
        </w:tc>
        <w:tc>
          <w:tcPr>
            <w:tcW w:w="1277" w:type="dxa"/>
            <w:vAlign w:val="center"/>
          </w:tcPr>
          <w:p w:rsidR="00DF6095" w:rsidRPr="00ED6E93" w:rsidRDefault="00DF6095" w:rsidP="00412D00">
            <w:pPr>
              <w:ind w:right="-81"/>
              <w:jc w:val="center"/>
              <w:rPr>
                <w:color w:val="000000" w:themeColor="text1"/>
                <w:sz w:val="18"/>
                <w:szCs w:val="18"/>
                <w:lang w:eastAsia="lv-LV"/>
              </w:rPr>
            </w:pPr>
            <w:r w:rsidRPr="00ED6E93">
              <w:rPr>
                <w:color w:val="000000" w:themeColor="text1"/>
                <w:sz w:val="18"/>
                <w:szCs w:val="18"/>
                <w:lang w:eastAsia="lv-LV"/>
              </w:rPr>
              <w:t>Samazinājums</w:t>
            </w:r>
          </w:p>
        </w:tc>
        <w:tc>
          <w:tcPr>
            <w:tcW w:w="1277" w:type="dxa"/>
            <w:vAlign w:val="center"/>
          </w:tcPr>
          <w:p w:rsidR="00DF6095" w:rsidRPr="00ED6E93" w:rsidRDefault="00DF6095" w:rsidP="00412D00">
            <w:pPr>
              <w:ind w:right="-81"/>
              <w:jc w:val="center"/>
              <w:rPr>
                <w:color w:val="000000" w:themeColor="text1"/>
                <w:sz w:val="18"/>
                <w:szCs w:val="18"/>
                <w:lang w:eastAsia="lv-LV"/>
              </w:rPr>
            </w:pPr>
            <w:r w:rsidRPr="00ED6E93">
              <w:rPr>
                <w:color w:val="000000" w:themeColor="text1"/>
                <w:sz w:val="18"/>
                <w:szCs w:val="18"/>
                <w:lang w:eastAsia="lv-LV"/>
              </w:rPr>
              <w:t>Palielinājums</w:t>
            </w:r>
          </w:p>
        </w:tc>
        <w:tc>
          <w:tcPr>
            <w:tcW w:w="1277" w:type="dxa"/>
            <w:vAlign w:val="center"/>
          </w:tcPr>
          <w:p w:rsidR="00DF6095" w:rsidRPr="00ED6E93" w:rsidRDefault="00DF6095" w:rsidP="00412D00">
            <w:pPr>
              <w:ind w:right="-81"/>
              <w:jc w:val="center"/>
              <w:rPr>
                <w:color w:val="000000" w:themeColor="text1"/>
                <w:sz w:val="18"/>
                <w:szCs w:val="18"/>
                <w:lang w:eastAsia="lv-LV"/>
              </w:rPr>
            </w:pPr>
            <w:r w:rsidRPr="00ED6E93">
              <w:rPr>
                <w:color w:val="000000" w:themeColor="text1"/>
                <w:sz w:val="18"/>
                <w:szCs w:val="18"/>
                <w:lang w:eastAsia="lv-LV"/>
              </w:rPr>
              <w:t>Izmaiņas</w:t>
            </w:r>
          </w:p>
        </w:tc>
      </w:tr>
      <w:tr w:rsidR="00DF6095" w:rsidRPr="00ED6E93" w:rsidTr="00F27C56">
        <w:trPr>
          <w:trHeight w:val="142"/>
          <w:jc w:val="center"/>
        </w:trPr>
        <w:tc>
          <w:tcPr>
            <w:tcW w:w="5295" w:type="dxa"/>
            <w:shd w:val="clear" w:color="auto" w:fill="D9D9D9" w:themeFill="background1" w:themeFillShade="D9"/>
          </w:tcPr>
          <w:p w:rsidR="00DF6095" w:rsidRPr="00ED6E93" w:rsidRDefault="00DF6095" w:rsidP="00412D00">
            <w:pPr>
              <w:ind w:right="-81"/>
              <w:rPr>
                <w:sz w:val="18"/>
                <w:szCs w:val="18"/>
              </w:rPr>
            </w:pPr>
            <w:r w:rsidRPr="00ED6E93">
              <w:rPr>
                <w:b/>
                <w:bCs/>
                <w:sz w:val="18"/>
                <w:szCs w:val="18"/>
                <w:lang w:eastAsia="lv-LV"/>
              </w:rPr>
              <w:t>Izdevumi - kopā</w:t>
            </w:r>
          </w:p>
        </w:tc>
        <w:tc>
          <w:tcPr>
            <w:tcW w:w="1277" w:type="dxa"/>
            <w:shd w:val="clear" w:color="auto" w:fill="D9D9D9" w:themeFill="background1" w:themeFillShade="D9"/>
          </w:tcPr>
          <w:p w:rsidR="00DF6095" w:rsidRPr="00516915" w:rsidRDefault="00DF6095" w:rsidP="00412D00">
            <w:pPr>
              <w:ind w:right="-81"/>
              <w:jc w:val="right"/>
              <w:rPr>
                <w:b/>
                <w:sz w:val="18"/>
                <w:szCs w:val="18"/>
              </w:rPr>
            </w:pPr>
            <w:r>
              <w:rPr>
                <w:b/>
                <w:sz w:val="18"/>
                <w:szCs w:val="18"/>
              </w:rPr>
              <w:t>134 511</w:t>
            </w:r>
          </w:p>
        </w:tc>
        <w:tc>
          <w:tcPr>
            <w:tcW w:w="1277" w:type="dxa"/>
            <w:shd w:val="clear" w:color="auto" w:fill="D9D9D9" w:themeFill="background1" w:themeFillShade="D9"/>
          </w:tcPr>
          <w:p w:rsidR="00DF6095" w:rsidRPr="00ED6E93" w:rsidRDefault="00DF6095" w:rsidP="00412D00">
            <w:pPr>
              <w:ind w:right="-81"/>
              <w:jc w:val="right"/>
              <w:rPr>
                <w:b/>
                <w:sz w:val="18"/>
                <w:szCs w:val="18"/>
              </w:rPr>
            </w:pPr>
            <w:r>
              <w:rPr>
                <w:b/>
                <w:sz w:val="18"/>
                <w:szCs w:val="18"/>
              </w:rPr>
              <w:t>228 730</w:t>
            </w:r>
            <w:r w:rsidRPr="00ED6E93">
              <w:rPr>
                <w:b/>
                <w:sz w:val="18"/>
                <w:szCs w:val="18"/>
              </w:rPr>
              <w:t xml:space="preserve"> </w:t>
            </w:r>
          </w:p>
        </w:tc>
        <w:tc>
          <w:tcPr>
            <w:tcW w:w="1277" w:type="dxa"/>
            <w:shd w:val="clear" w:color="auto" w:fill="D9D9D9" w:themeFill="background1" w:themeFillShade="D9"/>
          </w:tcPr>
          <w:p w:rsidR="00DF6095" w:rsidRPr="00ED6E93" w:rsidRDefault="00DF6095" w:rsidP="00412D00">
            <w:pPr>
              <w:ind w:right="-81"/>
              <w:jc w:val="right"/>
              <w:rPr>
                <w:b/>
                <w:sz w:val="18"/>
                <w:szCs w:val="18"/>
              </w:rPr>
            </w:pPr>
            <w:r w:rsidRPr="00ED6E93">
              <w:rPr>
                <w:b/>
                <w:sz w:val="18"/>
                <w:szCs w:val="18"/>
              </w:rPr>
              <w:t>94 219</w:t>
            </w:r>
          </w:p>
        </w:tc>
      </w:tr>
      <w:tr w:rsidR="00DF6095" w:rsidRPr="00ED6E93" w:rsidTr="00F27C56">
        <w:trPr>
          <w:jc w:val="center"/>
        </w:trPr>
        <w:tc>
          <w:tcPr>
            <w:tcW w:w="9126" w:type="dxa"/>
            <w:gridSpan w:val="4"/>
          </w:tcPr>
          <w:p w:rsidR="00DF6095" w:rsidRPr="00ED6E93" w:rsidRDefault="00DF6095" w:rsidP="00412D00">
            <w:pPr>
              <w:ind w:right="-81" w:firstLine="313"/>
              <w:rPr>
                <w:sz w:val="18"/>
                <w:szCs w:val="18"/>
              </w:rPr>
            </w:pPr>
            <w:r w:rsidRPr="00ED6E93">
              <w:rPr>
                <w:i/>
                <w:sz w:val="18"/>
                <w:szCs w:val="18"/>
                <w:lang w:eastAsia="lv-LV"/>
              </w:rPr>
              <w:t>t. sk.:</w:t>
            </w:r>
          </w:p>
        </w:tc>
      </w:tr>
      <w:tr w:rsidR="00DF6095" w:rsidRPr="00ED6E93" w:rsidTr="00F27C56">
        <w:trPr>
          <w:trHeight w:val="142"/>
          <w:jc w:val="center"/>
        </w:trPr>
        <w:tc>
          <w:tcPr>
            <w:tcW w:w="5295" w:type="dxa"/>
            <w:shd w:val="clear" w:color="auto" w:fill="F2F2F2" w:themeFill="background1" w:themeFillShade="F2"/>
          </w:tcPr>
          <w:p w:rsidR="00DF6095" w:rsidRPr="00ED6E93" w:rsidRDefault="00DF6095" w:rsidP="00412D00">
            <w:pPr>
              <w:ind w:right="-81"/>
              <w:rPr>
                <w:sz w:val="18"/>
                <w:szCs w:val="18"/>
                <w:u w:val="single"/>
                <w:lang w:eastAsia="lv-LV"/>
              </w:rPr>
            </w:pPr>
            <w:r w:rsidRPr="00ED6E93">
              <w:rPr>
                <w:sz w:val="18"/>
                <w:szCs w:val="18"/>
                <w:u w:val="single"/>
                <w:lang w:eastAsia="lv-LV"/>
              </w:rPr>
              <w:t>Ilgtermiņa saistības</w:t>
            </w:r>
          </w:p>
        </w:tc>
        <w:tc>
          <w:tcPr>
            <w:tcW w:w="1277" w:type="dxa"/>
            <w:shd w:val="clear" w:color="auto" w:fill="F2F2F2" w:themeFill="background1" w:themeFillShade="F2"/>
          </w:tcPr>
          <w:p w:rsidR="00DF6095" w:rsidRPr="005C6D8F" w:rsidRDefault="00DF6095" w:rsidP="00412D00">
            <w:pPr>
              <w:ind w:right="-81"/>
              <w:jc w:val="right"/>
              <w:rPr>
                <w:sz w:val="18"/>
                <w:szCs w:val="18"/>
              </w:rPr>
            </w:pPr>
            <w:r>
              <w:rPr>
                <w:sz w:val="18"/>
                <w:szCs w:val="18"/>
              </w:rPr>
              <w:t>134 511</w:t>
            </w:r>
          </w:p>
        </w:tc>
        <w:tc>
          <w:tcPr>
            <w:tcW w:w="1277" w:type="dxa"/>
            <w:shd w:val="clear" w:color="auto" w:fill="F2F2F2" w:themeFill="background1" w:themeFillShade="F2"/>
          </w:tcPr>
          <w:p w:rsidR="00DF6095" w:rsidRPr="005C6D8F" w:rsidRDefault="00DF6095" w:rsidP="00412D00">
            <w:pPr>
              <w:ind w:right="-81"/>
              <w:jc w:val="right"/>
              <w:rPr>
                <w:sz w:val="18"/>
                <w:szCs w:val="18"/>
              </w:rPr>
            </w:pPr>
            <w:r>
              <w:rPr>
                <w:sz w:val="18"/>
                <w:szCs w:val="18"/>
              </w:rPr>
              <w:t>228 730</w:t>
            </w:r>
            <w:r w:rsidRPr="005C6D8F">
              <w:rPr>
                <w:sz w:val="18"/>
                <w:szCs w:val="18"/>
              </w:rPr>
              <w:t xml:space="preserve"> </w:t>
            </w:r>
          </w:p>
        </w:tc>
        <w:tc>
          <w:tcPr>
            <w:tcW w:w="1277" w:type="dxa"/>
            <w:shd w:val="clear" w:color="auto" w:fill="F2F2F2" w:themeFill="background1" w:themeFillShade="F2"/>
          </w:tcPr>
          <w:p w:rsidR="00DF6095" w:rsidRPr="005C6D8F" w:rsidRDefault="00DF6095" w:rsidP="00412D00">
            <w:pPr>
              <w:ind w:right="-81"/>
              <w:jc w:val="right"/>
              <w:rPr>
                <w:sz w:val="18"/>
                <w:szCs w:val="18"/>
              </w:rPr>
            </w:pPr>
            <w:r w:rsidRPr="005C6D8F">
              <w:rPr>
                <w:sz w:val="18"/>
                <w:szCs w:val="18"/>
              </w:rPr>
              <w:t>94 219</w:t>
            </w:r>
          </w:p>
        </w:tc>
      </w:tr>
      <w:tr w:rsidR="00DF6095" w:rsidRPr="00ED6E93" w:rsidTr="00F27C56">
        <w:trPr>
          <w:trHeight w:val="142"/>
          <w:jc w:val="center"/>
        </w:trPr>
        <w:tc>
          <w:tcPr>
            <w:tcW w:w="5295" w:type="dxa"/>
          </w:tcPr>
          <w:p w:rsidR="00DF6095" w:rsidRPr="00ED6E93" w:rsidRDefault="00DF6095" w:rsidP="00412D00">
            <w:pPr>
              <w:ind w:right="-81"/>
              <w:rPr>
                <w:i/>
                <w:sz w:val="18"/>
                <w:szCs w:val="18"/>
                <w:lang w:eastAsia="lv-LV"/>
              </w:rPr>
            </w:pPr>
            <w:r>
              <w:rPr>
                <w:i/>
                <w:sz w:val="18"/>
                <w:szCs w:val="18"/>
                <w:lang w:eastAsia="lv-LV"/>
              </w:rPr>
              <w:t xml:space="preserve">Izdevumu </w:t>
            </w:r>
            <w:r w:rsidRPr="00ED6E93">
              <w:rPr>
                <w:i/>
                <w:sz w:val="18"/>
                <w:szCs w:val="18"/>
                <w:lang w:eastAsia="lv-LV"/>
              </w:rPr>
              <w:t>palielinājums projektam EKII-1/4 „Siltumnīcefekta gāzu emisijas samazināšana Jūras virsnieku sapulču ēkā, Atmodas bulvārī 9, Liepājā</w:t>
            </w:r>
            <w:r>
              <w:rPr>
                <w:i/>
                <w:sz w:val="18"/>
                <w:szCs w:val="18"/>
                <w:lang w:eastAsia="lv-LV"/>
              </w:rPr>
              <w:t>”</w:t>
            </w:r>
          </w:p>
        </w:tc>
        <w:tc>
          <w:tcPr>
            <w:tcW w:w="1277" w:type="dxa"/>
          </w:tcPr>
          <w:p w:rsidR="00DF6095" w:rsidRPr="00ED6E93" w:rsidRDefault="00DF6095" w:rsidP="00412D00">
            <w:pPr>
              <w:ind w:right="-81"/>
              <w:jc w:val="right"/>
              <w:rPr>
                <w:sz w:val="18"/>
                <w:szCs w:val="18"/>
              </w:rPr>
            </w:pPr>
            <w:r>
              <w:rPr>
                <w:sz w:val="18"/>
                <w:szCs w:val="18"/>
              </w:rPr>
              <w:t>134 511</w:t>
            </w:r>
          </w:p>
        </w:tc>
        <w:tc>
          <w:tcPr>
            <w:tcW w:w="1277" w:type="dxa"/>
          </w:tcPr>
          <w:p w:rsidR="00DF6095" w:rsidRPr="005C6D8F" w:rsidRDefault="00DF6095" w:rsidP="00412D00">
            <w:pPr>
              <w:ind w:right="-81"/>
              <w:jc w:val="right"/>
              <w:rPr>
                <w:sz w:val="18"/>
                <w:szCs w:val="18"/>
              </w:rPr>
            </w:pPr>
            <w:r>
              <w:rPr>
                <w:sz w:val="18"/>
                <w:szCs w:val="18"/>
              </w:rPr>
              <w:t>228 730</w:t>
            </w:r>
          </w:p>
        </w:tc>
        <w:tc>
          <w:tcPr>
            <w:tcW w:w="1277" w:type="dxa"/>
          </w:tcPr>
          <w:p w:rsidR="00DF6095" w:rsidRPr="005C6D8F" w:rsidRDefault="00DF6095" w:rsidP="00412D00">
            <w:pPr>
              <w:ind w:right="-81"/>
              <w:jc w:val="right"/>
              <w:rPr>
                <w:sz w:val="18"/>
                <w:szCs w:val="18"/>
              </w:rPr>
            </w:pPr>
            <w:r w:rsidRPr="005C6D8F">
              <w:rPr>
                <w:sz w:val="18"/>
                <w:szCs w:val="18"/>
              </w:rPr>
              <w:t>94 219</w:t>
            </w:r>
          </w:p>
        </w:tc>
      </w:tr>
    </w:tbl>
    <w:p w:rsidR="00DF6095" w:rsidRDefault="00DF6095" w:rsidP="00412D00">
      <w:pPr>
        <w:pStyle w:val="H4"/>
        <w:ind w:right="-81"/>
        <w:jc w:val="left"/>
        <w:rPr>
          <w:sz w:val="24"/>
          <w:szCs w:val="24"/>
          <w:lang w:eastAsia="lv-LV"/>
        </w:rPr>
      </w:pPr>
    </w:p>
    <w:p w:rsidR="00DF6095" w:rsidRDefault="00DF6095" w:rsidP="00412D00">
      <w:pPr>
        <w:widowControl w:val="0"/>
        <w:spacing w:after="120"/>
        <w:ind w:right="-81"/>
        <w:jc w:val="center"/>
        <w:rPr>
          <w:b/>
        </w:rPr>
      </w:pPr>
      <w:r>
        <w:rPr>
          <w:b/>
        </w:rPr>
        <w:t>97.00.00. Nozaru vadība un politikas plānošana</w:t>
      </w:r>
    </w:p>
    <w:p w:rsidR="00DF6095" w:rsidRPr="00FF5795" w:rsidRDefault="00DF6095" w:rsidP="00EB217B">
      <w:pPr>
        <w:spacing w:after="120"/>
        <w:ind w:right="9"/>
        <w:jc w:val="both"/>
        <w:rPr>
          <w:u w:val="single"/>
        </w:rPr>
      </w:pPr>
      <w:r>
        <w:rPr>
          <w:u w:val="single"/>
        </w:rPr>
        <w:t>Programmas mērķi</w:t>
      </w:r>
      <w:r w:rsidRPr="00FF5795">
        <w:rPr>
          <w:u w:val="single"/>
        </w:rPr>
        <w:t xml:space="preserve">s: </w:t>
      </w:r>
    </w:p>
    <w:p w:rsidR="00DF6095" w:rsidRPr="00FF5795" w:rsidRDefault="00DF6095" w:rsidP="00EB217B">
      <w:pPr>
        <w:spacing w:after="120"/>
        <w:ind w:right="9" w:firstLine="709"/>
        <w:jc w:val="both"/>
      </w:pPr>
      <w:r w:rsidRPr="00FF5795">
        <w:t>Aizsardzības ministrijas darbības nodrošināšana.</w:t>
      </w:r>
    </w:p>
    <w:p w:rsidR="00DF6095" w:rsidRPr="00FF5795" w:rsidRDefault="00DF6095" w:rsidP="00EB217B">
      <w:pPr>
        <w:spacing w:after="120"/>
        <w:ind w:right="9"/>
        <w:jc w:val="both"/>
        <w:rPr>
          <w:u w:val="single"/>
        </w:rPr>
      </w:pPr>
      <w:r w:rsidRPr="00FF5795">
        <w:rPr>
          <w:u w:val="single"/>
        </w:rPr>
        <w:t>Galvenās aktivitātes:</w:t>
      </w:r>
    </w:p>
    <w:p w:rsidR="00DF6095" w:rsidRPr="00FF5795" w:rsidRDefault="00DF6095" w:rsidP="00EB217B">
      <w:pPr>
        <w:ind w:right="9" w:firstLine="709"/>
        <w:jc w:val="both"/>
      </w:pPr>
      <w:r w:rsidRPr="00FF5795">
        <w:t>1) izstrādā</w:t>
      </w:r>
      <w:r>
        <w:t>t</w:t>
      </w:r>
      <w:r w:rsidRPr="00FF5795">
        <w:t xml:space="preserve"> nozari reglamentējošo tiesību aktu un politikas plānošanas dokumentu projektus;</w:t>
      </w:r>
    </w:p>
    <w:p w:rsidR="00DF6095" w:rsidRPr="00FF5795" w:rsidRDefault="00DF6095" w:rsidP="00EB217B">
      <w:pPr>
        <w:spacing w:after="120"/>
        <w:ind w:right="9" w:firstLine="709"/>
        <w:jc w:val="both"/>
      </w:pPr>
      <w:r>
        <w:t>2) nodrošināt</w:t>
      </w:r>
      <w:r w:rsidRPr="00FF5795">
        <w:t xml:space="preserve"> nozares politikas īstenošanu, tai skaitā ministrijas padotībā esošajās valsts pārvaldes iestādēs.</w:t>
      </w:r>
    </w:p>
    <w:p w:rsidR="002E3017" w:rsidRPr="00EB217B" w:rsidRDefault="00DF6095" w:rsidP="00EB217B">
      <w:pPr>
        <w:spacing w:after="120"/>
        <w:ind w:right="9"/>
        <w:jc w:val="both"/>
      </w:pPr>
      <w:r w:rsidRPr="00FF5795">
        <w:rPr>
          <w:u w:val="single"/>
        </w:rPr>
        <w:t>Programmas izpildītājs</w:t>
      </w:r>
      <w:r w:rsidRPr="00FF5795">
        <w:t>: Aizsardzības ministrija (</w:t>
      </w:r>
      <w:proofErr w:type="spellStart"/>
      <w:r w:rsidRPr="00FF5795">
        <w:t>civilmilitārā</w:t>
      </w:r>
      <w:proofErr w:type="spellEnd"/>
      <w:r w:rsidRPr="00FF5795">
        <w:t xml:space="preserve"> struktūra).</w:t>
      </w:r>
    </w:p>
    <w:p w:rsidR="002E3017" w:rsidRPr="00FF5795" w:rsidRDefault="002E3017" w:rsidP="00EB217B">
      <w:pPr>
        <w:spacing w:after="120"/>
        <w:ind w:right="9"/>
        <w:jc w:val="both"/>
        <w:rPr>
          <w:color w:val="FF0000"/>
        </w:rPr>
      </w:pPr>
    </w:p>
    <w:p w:rsidR="00DF6095" w:rsidRDefault="00DF6095" w:rsidP="00412D00">
      <w:pPr>
        <w:spacing w:after="120"/>
        <w:ind w:right="-81"/>
        <w:jc w:val="center"/>
        <w:rPr>
          <w:b/>
          <w:lang w:eastAsia="lv-LV"/>
        </w:rPr>
      </w:pPr>
      <w:r w:rsidRPr="00FF5795">
        <w:rPr>
          <w:b/>
          <w:lang w:eastAsia="lv-LV"/>
        </w:rPr>
        <w:t>Finansiālie rādītāji no 201</w:t>
      </w:r>
      <w:r w:rsidRPr="00E346A1">
        <w:rPr>
          <w:b/>
          <w:lang w:eastAsia="lv-LV"/>
        </w:rPr>
        <w:t>7</w:t>
      </w:r>
      <w:r w:rsidRPr="00FF5795">
        <w:rPr>
          <w:b/>
          <w:lang w:eastAsia="lv-LV"/>
        </w:rPr>
        <w:t>. līdz 202</w:t>
      </w:r>
      <w:r w:rsidRPr="00E346A1">
        <w:rPr>
          <w:b/>
          <w:lang w:eastAsia="lv-LV"/>
        </w:rPr>
        <w:t>1</w:t>
      </w:r>
      <w:r w:rsidRPr="00FF5795">
        <w:rPr>
          <w:b/>
          <w:lang w:eastAsia="lv-LV"/>
        </w:rPr>
        <w:t>. gadam</w:t>
      </w:r>
    </w:p>
    <w:tbl>
      <w:tblPr>
        <w:tblW w:w="9270" w:type="dxa"/>
        <w:tblInd w:w="-5" w:type="dxa"/>
        <w:tblLook w:val="04A0" w:firstRow="1" w:lastRow="0" w:firstColumn="1" w:lastColumn="0" w:noHBand="0" w:noVBand="1"/>
      </w:tblPr>
      <w:tblGrid>
        <w:gridCol w:w="3330"/>
        <w:gridCol w:w="1080"/>
        <w:gridCol w:w="1170"/>
        <w:gridCol w:w="1170"/>
        <w:gridCol w:w="1170"/>
        <w:gridCol w:w="1350"/>
      </w:tblGrid>
      <w:tr w:rsidR="00DF6095" w:rsidRPr="008E1A55" w:rsidTr="003F6195">
        <w:trPr>
          <w:trHeight w:val="48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095" w:rsidRPr="008E1A55" w:rsidRDefault="00DF6095" w:rsidP="00412D00">
            <w:pPr>
              <w:ind w:right="-81"/>
              <w:jc w:val="center"/>
              <w:rPr>
                <w:color w:val="000000"/>
                <w:sz w:val="18"/>
                <w:szCs w:val="18"/>
                <w:lang w:eastAsia="lv-LV"/>
              </w:rPr>
            </w:pPr>
            <w:r w:rsidRPr="008E1A55">
              <w:rPr>
                <w:color w:val="000000"/>
                <w:sz w:val="18"/>
                <w:szCs w:val="18"/>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F6095" w:rsidRPr="008E1A55" w:rsidRDefault="00DF6095" w:rsidP="00412D00">
            <w:pPr>
              <w:ind w:right="-81"/>
              <w:jc w:val="center"/>
              <w:rPr>
                <w:color w:val="000000"/>
                <w:sz w:val="18"/>
                <w:szCs w:val="18"/>
                <w:lang w:eastAsia="lv-LV"/>
              </w:rPr>
            </w:pPr>
            <w:r w:rsidRPr="008E1A55">
              <w:rPr>
                <w:color w:val="000000"/>
                <w:sz w:val="18"/>
                <w:szCs w:val="18"/>
                <w:lang w:eastAsia="lv-LV"/>
              </w:rPr>
              <w:t>2017.gads (izpilde)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F6095" w:rsidRPr="008E1A55" w:rsidRDefault="00DF6095" w:rsidP="00412D00">
            <w:pPr>
              <w:ind w:right="-81"/>
              <w:jc w:val="center"/>
              <w:rPr>
                <w:color w:val="000000"/>
                <w:sz w:val="18"/>
                <w:szCs w:val="18"/>
                <w:lang w:eastAsia="lv-LV"/>
              </w:rPr>
            </w:pPr>
            <w:r w:rsidRPr="008E1A55">
              <w:rPr>
                <w:color w:val="000000"/>
                <w:sz w:val="18"/>
                <w:szCs w:val="18"/>
                <w:lang w:eastAsia="lv-LV"/>
              </w:rPr>
              <w:t>2018.gada   plāns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F6095" w:rsidRPr="008E1A55" w:rsidRDefault="00DF6095" w:rsidP="00412D00">
            <w:pPr>
              <w:ind w:right="-81"/>
              <w:jc w:val="center"/>
              <w:rPr>
                <w:color w:val="000000"/>
                <w:sz w:val="18"/>
                <w:szCs w:val="18"/>
                <w:lang w:eastAsia="lv-LV"/>
              </w:rPr>
            </w:pPr>
            <w:r w:rsidRPr="008E1A55">
              <w:rPr>
                <w:color w:val="000000"/>
                <w:sz w:val="18"/>
                <w:szCs w:val="18"/>
                <w:lang w:eastAsia="lv-LV"/>
              </w:rPr>
              <w:t>2019.gada p</w:t>
            </w:r>
            <w:r w:rsidR="00382ECB">
              <w:rPr>
                <w:color w:val="000000"/>
                <w:sz w:val="18"/>
                <w:szCs w:val="18"/>
                <w:lang w:eastAsia="lv-LV"/>
              </w:rPr>
              <w:t>lān</w:t>
            </w:r>
            <w:r w:rsidRPr="008E1A55">
              <w:rPr>
                <w:color w:val="000000"/>
                <w:sz w:val="18"/>
                <w:szCs w:val="18"/>
                <w:lang w:eastAsia="lv-LV"/>
              </w:rPr>
              <w: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F6095" w:rsidRPr="008E1A55" w:rsidRDefault="00DF6095" w:rsidP="00412D00">
            <w:pPr>
              <w:ind w:right="-81"/>
              <w:jc w:val="center"/>
              <w:rPr>
                <w:color w:val="000000"/>
                <w:sz w:val="18"/>
                <w:szCs w:val="18"/>
                <w:lang w:eastAsia="lv-LV"/>
              </w:rPr>
            </w:pPr>
            <w:r w:rsidRPr="008E1A55">
              <w:rPr>
                <w:color w:val="000000"/>
                <w:sz w:val="18"/>
                <w:szCs w:val="18"/>
                <w:lang w:eastAsia="lv-LV"/>
              </w:rPr>
              <w:t>2020.gada prognoze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F6095" w:rsidRPr="008E1A55" w:rsidRDefault="00DF6095" w:rsidP="00412D00">
            <w:pPr>
              <w:ind w:right="-81"/>
              <w:jc w:val="center"/>
              <w:rPr>
                <w:color w:val="000000"/>
                <w:sz w:val="18"/>
                <w:szCs w:val="18"/>
                <w:lang w:eastAsia="lv-LV"/>
              </w:rPr>
            </w:pPr>
            <w:r w:rsidRPr="008E1A55">
              <w:rPr>
                <w:color w:val="000000"/>
                <w:sz w:val="18"/>
                <w:szCs w:val="18"/>
                <w:lang w:eastAsia="lv-LV"/>
              </w:rPr>
              <w:t>2021.gada prognoze</w:t>
            </w:r>
          </w:p>
        </w:tc>
      </w:tr>
      <w:tr w:rsidR="00DF6095" w:rsidRPr="008E1A55" w:rsidTr="003F6195">
        <w:trPr>
          <w:trHeight w:val="173"/>
        </w:trPr>
        <w:tc>
          <w:tcPr>
            <w:tcW w:w="3330" w:type="dxa"/>
            <w:tcBorders>
              <w:top w:val="nil"/>
              <w:left w:val="single" w:sz="4" w:space="0" w:color="auto"/>
              <w:bottom w:val="single" w:sz="4" w:space="0" w:color="auto"/>
              <w:right w:val="single" w:sz="4" w:space="0" w:color="auto"/>
            </w:tcBorders>
            <w:shd w:val="clear" w:color="000000" w:fill="D9D9D9"/>
            <w:hideMark/>
          </w:tcPr>
          <w:p w:rsidR="00DF6095" w:rsidRPr="008E1A55" w:rsidRDefault="00DF6095" w:rsidP="00412D00">
            <w:pPr>
              <w:ind w:right="-81"/>
              <w:rPr>
                <w:color w:val="000000"/>
                <w:sz w:val="18"/>
                <w:szCs w:val="18"/>
                <w:lang w:eastAsia="lv-LV"/>
              </w:rPr>
            </w:pPr>
            <w:r w:rsidRPr="008E1A55">
              <w:rPr>
                <w:color w:val="000000"/>
                <w:sz w:val="18"/>
                <w:szCs w:val="18"/>
                <w:lang w:eastAsia="lv-LV"/>
              </w:rPr>
              <w:t xml:space="preserve">Kopējie izdevumi, </w:t>
            </w:r>
            <w:proofErr w:type="spellStart"/>
            <w:r w:rsidRPr="008E1A55">
              <w:rPr>
                <w:i/>
                <w:iCs/>
                <w:color w:val="000000"/>
                <w:sz w:val="18"/>
                <w:szCs w:val="18"/>
                <w:lang w:eastAsia="lv-LV"/>
              </w:rPr>
              <w:t>euro</w:t>
            </w:r>
            <w:proofErr w:type="spellEnd"/>
          </w:p>
        </w:tc>
        <w:tc>
          <w:tcPr>
            <w:tcW w:w="1080" w:type="dxa"/>
            <w:tcBorders>
              <w:top w:val="nil"/>
              <w:left w:val="nil"/>
              <w:bottom w:val="single" w:sz="4" w:space="0" w:color="auto"/>
              <w:right w:val="single" w:sz="4" w:space="0" w:color="auto"/>
            </w:tcBorders>
            <w:shd w:val="clear" w:color="000000" w:fill="D9D9D9"/>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5 302 679</w:t>
            </w:r>
          </w:p>
        </w:tc>
        <w:tc>
          <w:tcPr>
            <w:tcW w:w="1170" w:type="dxa"/>
            <w:tcBorders>
              <w:top w:val="nil"/>
              <w:left w:val="nil"/>
              <w:bottom w:val="single" w:sz="4" w:space="0" w:color="auto"/>
              <w:right w:val="single" w:sz="4" w:space="0" w:color="auto"/>
            </w:tcBorders>
            <w:shd w:val="clear" w:color="000000" w:fill="D9D9D9"/>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4 952 250</w:t>
            </w:r>
          </w:p>
        </w:tc>
        <w:tc>
          <w:tcPr>
            <w:tcW w:w="1170" w:type="dxa"/>
            <w:tcBorders>
              <w:top w:val="nil"/>
              <w:left w:val="nil"/>
              <w:bottom w:val="single" w:sz="4" w:space="0" w:color="auto"/>
              <w:right w:val="single" w:sz="4" w:space="0" w:color="auto"/>
            </w:tcBorders>
            <w:shd w:val="clear" w:color="000000" w:fill="D9D9D9"/>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4 951 949</w:t>
            </w:r>
          </w:p>
        </w:tc>
        <w:tc>
          <w:tcPr>
            <w:tcW w:w="1170" w:type="dxa"/>
            <w:tcBorders>
              <w:top w:val="nil"/>
              <w:left w:val="nil"/>
              <w:bottom w:val="single" w:sz="4" w:space="0" w:color="auto"/>
              <w:right w:val="single" w:sz="4" w:space="0" w:color="auto"/>
            </w:tcBorders>
            <w:shd w:val="clear" w:color="000000" w:fill="D9D9D9"/>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4 950 641</w:t>
            </w:r>
          </w:p>
        </w:tc>
        <w:tc>
          <w:tcPr>
            <w:tcW w:w="1350" w:type="dxa"/>
            <w:tcBorders>
              <w:top w:val="nil"/>
              <w:left w:val="nil"/>
              <w:bottom w:val="single" w:sz="4" w:space="0" w:color="auto"/>
              <w:right w:val="single" w:sz="4" w:space="0" w:color="auto"/>
            </w:tcBorders>
            <w:shd w:val="clear" w:color="000000" w:fill="D9D9D9"/>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4 950 641</w:t>
            </w:r>
          </w:p>
        </w:tc>
      </w:tr>
      <w:tr w:rsidR="00DF6095" w:rsidRPr="008E1A55" w:rsidTr="003F6195">
        <w:trPr>
          <w:trHeight w:val="390"/>
        </w:trPr>
        <w:tc>
          <w:tcPr>
            <w:tcW w:w="3330" w:type="dxa"/>
            <w:tcBorders>
              <w:top w:val="nil"/>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rPr>
                <w:color w:val="000000"/>
                <w:sz w:val="18"/>
                <w:szCs w:val="18"/>
                <w:lang w:eastAsia="lv-LV"/>
              </w:rPr>
            </w:pPr>
            <w:r w:rsidRPr="008E1A55">
              <w:rPr>
                <w:color w:val="000000"/>
                <w:sz w:val="18"/>
                <w:szCs w:val="18"/>
                <w:lang w:eastAsia="lv-LV"/>
              </w:rPr>
              <w:t xml:space="preserve">Kopējo izdevumu izmaiņas, </w:t>
            </w:r>
            <w:proofErr w:type="spellStart"/>
            <w:r w:rsidRPr="008E1A55">
              <w:rPr>
                <w:i/>
                <w:iCs/>
                <w:color w:val="000000"/>
                <w:sz w:val="18"/>
                <w:szCs w:val="18"/>
                <w:lang w:eastAsia="lv-LV"/>
              </w:rPr>
              <w:t>euro</w:t>
            </w:r>
            <w:proofErr w:type="spellEnd"/>
            <w:r w:rsidRPr="008E1A55">
              <w:rPr>
                <w:color w:val="000000"/>
                <w:sz w:val="18"/>
                <w:szCs w:val="18"/>
                <w:lang w:eastAsia="lv-LV"/>
              </w:rPr>
              <w:t xml:space="preserve"> (+/–) pret iepriekšējo gadu</w:t>
            </w:r>
          </w:p>
        </w:tc>
        <w:tc>
          <w:tcPr>
            <w:tcW w:w="1080" w:type="dxa"/>
            <w:tcBorders>
              <w:top w:val="nil"/>
              <w:left w:val="nil"/>
              <w:bottom w:val="single" w:sz="4" w:space="0" w:color="auto"/>
              <w:right w:val="single" w:sz="4" w:space="0" w:color="auto"/>
            </w:tcBorders>
            <w:shd w:val="clear" w:color="auto" w:fill="auto"/>
          </w:tcPr>
          <w:p w:rsidR="00DF6095" w:rsidRPr="008E1A55" w:rsidRDefault="00DF6095" w:rsidP="00412D00">
            <w:pPr>
              <w:ind w:right="-81"/>
              <w:jc w:val="center"/>
              <w:rPr>
                <w:color w:val="000000"/>
                <w:sz w:val="18"/>
                <w:szCs w:val="18"/>
                <w:lang w:eastAsia="lv-LV"/>
              </w:rPr>
            </w:pPr>
            <w:r w:rsidRPr="00ED6E93">
              <w:rPr>
                <w:b/>
                <w:bCs/>
                <w:sz w:val="18"/>
              </w:rPr>
              <w:t>×</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-350 429</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-301</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-1 308</w:t>
            </w:r>
          </w:p>
        </w:tc>
        <w:tc>
          <w:tcPr>
            <w:tcW w:w="135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0</w:t>
            </w:r>
          </w:p>
        </w:tc>
      </w:tr>
      <w:tr w:rsidR="00DF6095" w:rsidRPr="008E1A55" w:rsidTr="003F6195">
        <w:trPr>
          <w:trHeight w:val="381"/>
        </w:trPr>
        <w:tc>
          <w:tcPr>
            <w:tcW w:w="3330" w:type="dxa"/>
            <w:tcBorders>
              <w:top w:val="nil"/>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rPr>
                <w:color w:val="000000"/>
                <w:sz w:val="18"/>
                <w:szCs w:val="18"/>
                <w:lang w:eastAsia="lv-LV"/>
              </w:rPr>
            </w:pPr>
            <w:r w:rsidRPr="008E1A55">
              <w:rPr>
                <w:color w:val="000000"/>
                <w:sz w:val="18"/>
                <w:szCs w:val="18"/>
                <w:lang w:eastAsia="lv-LV"/>
              </w:rPr>
              <w:t>Kopējie izdevumi, % (+/–) pret iepriekšējo gadu</w:t>
            </w:r>
          </w:p>
        </w:tc>
        <w:tc>
          <w:tcPr>
            <w:tcW w:w="1080" w:type="dxa"/>
            <w:tcBorders>
              <w:top w:val="nil"/>
              <w:left w:val="nil"/>
              <w:bottom w:val="single" w:sz="4" w:space="0" w:color="auto"/>
              <w:right w:val="single" w:sz="4" w:space="0" w:color="auto"/>
            </w:tcBorders>
            <w:shd w:val="clear" w:color="auto" w:fill="auto"/>
          </w:tcPr>
          <w:p w:rsidR="00DF6095" w:rsidRPr="008E1A55" w:rsidRDefault="00DF6095" w:rsidP="00412D00">
            <w:pPr>
              <w:ind w:right="-81"/>
              <w:jc w:val="center"/>
              <w:rPr>
                <w:color w:val="000000"/>
                <w:sz w:val="18"/>
                <w:szCs w:val="18"/>
                <w:lang w:eastAsia="lv-LV"/>
              </w:rPr>
            </w:pPr>
            <w:r w:rsidRPr="00ED6E93">
              <w:rPr>
                <w:b/>
                <w:bCs/>
                <w:sz w:val="18"/>
              </w:rPr>
              <w:t>×</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Pr>
                <w:color w:val="000000"/>
                <w:sz w:val="18"/>
                <w:szCs w:val="18"/>
                <w:lang w:eastAsia="lv-LV"/>
              </w:rPr>
              <w:t>-6,6</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0</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Pr>
                <w:color w:val="000000"/>
                <w:sz w:val="18"/>
                <w:szCs w:val="18"/>
                <w:lang w:eastAsia="lv-LV"/>
              </w:rPr>
              <w:t>0</w:t>
            </w:r>
          </w:p>
        </w:tc>
        <w:tc>
          <w:tcPr>
            <w:tcW w:w="135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Pr>
                <w:color w:val="000000"/>
                <w:sz w:val="18"/>
                <w:szCs w:val="18"/>
                <w:lang w:eastAsia="lv-LV"/>
              </w:rPr>
              <w:t>0</w:t>
            </w:r>
          </w:p>
        </w:tc>
      </w:tr>
      <w:tr w:rsidR="00DF6095" w:rsidRPr="008E1A55" w:rsidTr="003F6195">
        <w:trPr>
          <w:trHeight w:val="104"/>
        </w:trPr>
        <w:tc>
          <w:tcPr>
            <w:tcW w:w="3330" w:type="dxa"/>
            <w:tcBorders>
              <w:top w:val="nil"/>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rPr>
                <w:color w:val="000000"/>
                <w:sz w:val="18"/>
                <w:szCs w:val="18"/>
                <w:lang w:eastAsia="lv-LV"/>
              </w:rPr>
            </w:pPr>
            <w:r w:rsidRPr="008E1A55">
              <w:rPr>
                <w:color w:val="000000"/>
                <w:sz w:val="18"/>
                <w:szCs w:val="18"/>
                <w:lang w:eastAsia="lv-LV"/>
              </w:rPr>
              <w:t xml:space="preserve">Atlīdzība, </w:t>
            </w:r>
            <w:proofErr w:type="spellStart"/>
            <w:r w:rsidRPr="008E1A55">
              <w:rPr>
                <w:i/>
                <w:iCs/>
                <w:color w:val="000000"/>
                <w:sz w:val="18"/>
                <w:szCs w:val="18"/>
                <w:lang w:eastAsia="lv-LV"/>
              </w:rPr>
              <w:t>euro</w:t>
            </w:r>
            <w:proofErr w:type="spellEnd"/>
          </w:p>
        </w:tc>
        <w:tc>
          <w:tcPr>
            <w:tcW w:w="108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4 809 221</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4 842 775</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4 846 397</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4 846 397</w:t>
            </w:r>
          </w:p>
        </w:tc>
        <w:tc>
          <w:tcPr>
            <w:tcW w:w="135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4 846 397</w:t>
            </w:r>
          </w:p>
        </w:tc>
      </w:tr>
      <w:tr w:rsidR="00DF6095" w:rsidRPr="008E1A55" w:rsidTr="003F6195">
        <w:trPr>
          <w:trHeight w:val="163"/>
        </w:trPr>
        <w:tc>
          <w:tcPr>
            <w:tcW w:w="3330" w:type="dxa"/>
            <w:tcBorders>
              <w:top w:val="nil"/>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rPr>
                <w:color w:val="000000"/>
                <w:sz w:val="18"/>
                <w:szCs w:val="18"/>
                <w:lang w:eastAsia="lv-LV"/>
              </w:rPr>
            </w:pPr>
            <w:r w:rsidRPr="008E1A55">
              <w:rPr>
                <w:color w:val="000000"/>
                <w:sz w:val="18"/>
                <w:szCs w:val="18"/>
                <w:lang w:eastAsia="lv-LV"/>
              </w:rPr>
              <w:t>Vi</w:t>
            </w:r>
            <w:r>
              <w:rPr>
                <w:color w:val="000000"/>
                <w:sz w:val="18"/>
                <w:szCs w:val="18"/>
                <w:lang w:eastAsia="lv-LV"/>
              </w:rPr>
              <w:t>dējais amata vietu skaits gadā</w:t>
            </w:r>
          </w:p>
        </w:tc>
        <w:tc>
          <w:tcPr>
            <w:tcW w:w="108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190</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218</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217</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217</w:t>
            </w:r>
          </w:p>
        </w:tc>
        <w:tc>
          <w:tcPr>
            <w:tcW w:w="135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217</w:t>
            </w:r>
          </w:p>
        </w:tc>
      </w:tr>
      <w:tr w:rsidR="00DF6095" w:rsidRPr="008E1A55" w:rsidTr="003F6195">
        <w:trPr>
          <w:trHeight w:val="238"/>
        </w:trPr>
        <w:tc>
          <w:tcPr>
            <w:tcW w:w="3330" w:type="dxa"/>
            <w:tcBorders>
              <w:top w:val="nil"/>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rPr>
                <w:color w:val="000000"/>
                <w:sz w:val="18"/>
                <w:szCs w:val="18"/>
                <w:lang w:eastAsia="lv-LV"/>
              </w:rPr>
            </w:pPr>
            <w:r w:rsidRPr="008E1A55">
              <w:rPr>
                <w:color w:val="000000"/>
                <w:sz w:val="18"/>
                <w:szCs w:val="18"/>
                <w:lang w:eastAsia="lv-LV"/>
              </w:rPr>
              <w:t xml:space="preserve">Vidējā atlīdzība amata vietai (mēnesī), </w:t>
            </w:r>
            <w:proofErr w:type="spellStart"/>
            <w:r w:rsidRPr="008E1A55">
              <w:rPr>
                <w:i/>
                <w:iCs/>
                <w:color w:val="000000"/>
                <w:sz w:val="18"/>
                <w:szCs w:val="18"/>
                <w:lang w:eastAsia="lv-LV"/>
              </w:rPr>
              <w:t>euro</w:t>
            </w:r>
            <w:proofErr w:type="spellEnd"/>
          </w:p>
        </w:tc>
        <w:tc>
          <w:tcPr>
            <w:tcW w:w="108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2 109</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Pr>
                <w:color w:val="000000"/>
                <w:sz w:val="18"/>
                <w:szCs w:val="18"/>
                <w:lang w:eastAsia="lv-LV"/>
              </w:rPr>
              <w:t>1 830</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1 847</w:t>
            </w:r>
          </w:p>
        </w:tc>
        <w:tc>
          <w:tcPr>
            <w:tcW w:w="117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1 847</w:t>
            </w:r>
          </w:p>
        </w:tc>
        <w:tc>
          <w:tcPr>
            <w:tcW w:w="1350" w:type="dxa"/>
            <w:tcBorders>
              <w:top w:val="nil"/>
              <w:left w:val="nil"/>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1 847</w:t>
            </w:r>
          </w:p>
        </w:tc>
      </w:tr>
      <w:tr w:rsidR="00DF6095" w:rsidRPr="008E1A55" w:rsidTr="003F6195">
        <w:trPr>
          <w:trHeight w:val="720"/>
        </w:trPr>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rPr>
                <w:color w:val="000000"/>
                <w:sz w:val="18"/>
                <w:szCs w:val="18"/>
                <w:lang w:eastAsia="lv-LV"/>
              </w:rPr>
            </w:pPr>
            <w:r w:rsidRPr="008E1A55">
              <w:rPr>
                <w:color w:val="000000"/>
                <w:sz w:val="18"/>
                <w:szCs w:val="18"/>
                <w:lang w:eastAsia="lv-LV"/>
              </w:rPr>
              <w:t xml:space="preserve">Kopējā atlīdzība gadā par ārštata darbinieku un uz līgumattiecību pamata nodarbināto, kas nav amatu sarakstā, pakalpojumiem, </w:t>
            </w:r>
            <w:proofErr w:type="spellStart"/>
            <w:r w:rsidRPr="008E1A55">
              <w:rPr>
                <w:i/>
                <w:iCs/>
                <w:color w:val="000000"/>
                <w:sz w:val="18"/>
                <w:szCs w:val="18"/>
                <w:lang w:eastAsia="lv-LV"/>
              </w:rPr>
              <w:t>euro</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Pr>
                <w:color w:val="000000"/>
                <w:sz w:val="18"/>
                <w:szCs w:val="18"/>
                <w:lang w:eastAsia="lv-LV"/>
              </w:rPr>
              <w:t>80 622</w:t>
            </w:r>
            <w:r w:rsidRPr="008E1A55">
              <w:rPr>
                <w:color w:val="000000"/>
                <w:sz w:val="18"/>
                <w:szCs w:val="18"/>
                <w:lang w:eastAsia="lv-LV"/>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Pr>
                <w:color w:val="000000"/>
                <w:sz w:val="18"/>
                <w:szCs w:val="18"/>
                <w:lang w:eastAsia="lv-LV"/>
              </w:rPr>
              <w:t>27 503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35 550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35 550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DF6095" w:rsidRPr="008E1A55" w:rsidRDefault="00DF6095" w:rsidP="00412D00">
            <w:pPr>
              <w:ind w:right="-81"/>
              <w:jc w:val="right"/>
              <w:rPr>
                <w:color w:val="000000"/>
                <w:sz w:val="18"/>
                <w:szCs w:val="18"/>
                <w:lang w:eastAsia="lv-LV"/>
              </w:rPr>
            </w:pPr>
            <w:r w:rsidRPr="008E1A55">
              <w:rPr>
                <w:color w:val="000000"/>
                <w:sz w:val="18"/>
                <w:szCs w:val="18"/>
                <w:lang w:eastAsia="lv-LV"/>
              </w:rPr>
              <w:t>35 550</w:t>
            </w:r>
          </w:p>
        </w:tc>
      </w:tr>
    </w:tbl>
    <w:p w:rsidR="00DF6095" w:rsidRPr="007D7DF1" w:rsidRDefault="00DF6095" w:rsidP="00412D00">
      <w:pPr>
        <w:spacing w:after="120"/>
        <w:ind w:right="-81" w:firstLine="720"/>
        <w:jc w:val="center"/>
        <w:rPr>
          <w:b/>
          <w:lang w:eastAsia="lv-LV"/>
        </w:rPr>
      </w:pPr>
      <w:r w:rsidRPr="007D7DF1">
        <w:rPr>
          <w:b/>
          <w:lang w:eastAsia="lv-LV"/>
        </w:rPr>
        <w:lastRenderedPageBreak/>
        <w:t>Izmaiņas izdevumos, salīdzinot 2019. gada p</w:t>
      </w:r>
      <w:r w:rsidR="00382ECB">
        <w:rPr>
          <w:b/>
          <w:lang w:eastAsia="lv-LV"/>
        </w:rPr>
        <w:t>lān</w:t>
      </w:r>
      <w:r w:rsidRPr="007D7DF1">
        <w:rPr>
          <w:b/>
          <w:lang w:eastAsia="lv-LV"/>
        </w:rPr>
        <w:t>u ar 2018. gada plānu</w:t>
      </w:r>
    </w:p>
    <w:p w:rsidR="00DF6095" w:rsidRPr="007D7DF1" w:rsidRDefault="00F27C56" w:rsidP="0035090B">
      <w:pPr>
        <w:tabs>
          <w:tab w:val="left" w:pos="9180"/>
        </w:tabs>
        <w:ind w:right="9" w:firstLine="720"/>
        <w:jc w:val="right"/>
        <w:rPr>
          <w:i/>
          <w:sz w:val="20"/>
          <w:lang w:eastAsia="lv-LV"/>
        </w:rPr>
      </w:pPr>
      <w:r>
        <w:rPr>
          <w:i/>
          <w:sz w:val="20"/>
          <w:lang w:eastAsia="lv-LV"/>
        </w:rPr>
        <w:t xml:space="preserve">       </w:t>
      </w:r>
      <w:proofErr w:type="spellStart"/>
      <w:r w:rsidR="00E60024">
        <w:rPr>
          <w:i/>
          <w:sz w:val="20"/>
          <w:lang w:eastAsia="lv-LV"/>
        </w:rPr>
        <w:t>E</w:t>
      </w:r>
      <w:r w:rsidR="00DF6095" w:rsidRPr="007D7DF1">
        <w:rPr>
          <w:i/>
          <w:sz w:val="20"/>
          <w:lang w:eastAsia="lv-LV"/>
        </w:rPr>
        <w:t>uro</w:t>
      </w:r>
      <w:proofErr w:type="spellEnd"/>
    </w:p>
    <w:tbl>
      <w:tblPr>
        <w:tblW w:w="9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7"/>
        <w:gridCol w:w="1277"/>
        <w:gridCol w:w="1277"/>
        <w:gridCol w:w="1277"/>
      </w:tblGrid>
      <w:tr w:rsidR="00DF6095" w:rsidRPr="007D7DF1" w:rsidTr="00EB217B">
        <w:trPr>
          <w:trHeight w:val="142"/>
          <w:tblHeader/>
          <w:jc w:val="center"/>
        </w:trPr>
        <w:tc>
          <w:tcPr>
            <w:tcW w:w="5437" w:type="dxa"/>
            <w:vAlign w:val="center"/>
          </w:tcPr>
          <w:p w:rsidR="00DF6095" w:rsidRPr="007D7DF1" w:rsidRDefault="00DF6095" w:rsidP="00412D00">
            <w:pPr>
              <w:ind w:right="-81"/>
              <w:jc w:val="center"/>
              <w:rPr>
                <w:sz w:val="18"/>
                <w:szCs w:val="18"/>
              </w:rPr>
            </w:pPr>
            <w:r w:rsidRPr="007D7DF1">
              <w:rPr>
                <w:sz w:val="18"/>
                <w:szCs w:val="18"/>
                <w:lang w:eastAsia="lv-LV"/>
              </w:rPr>
              <w:t>Pasākums</w:t>
            </w:r>
          </w:p>
        </w:tc>
        <w:tc>
          <w:tcPr>
            <w:tcW w:w="1277" w:type="dxa"/>
            <w:vAlign w:val="center"/>
          </w:tcPr>
          <w:p w:rsidR="00DF6095" w:rsidRPr="007D7DF1" w:rsidRDefault="00DF6095" w:rsidP="00412D00">
            <w:pPr>
              <w:ind w:right="-81"/>
              <w:jc w:val="center"/>
              <w:rPr>
                <w:sz w:val="18"/>
                <w:szCs w:val="18"/>
                <w:lang w:eastAsia="lv-LV"/>
              </w:rPr>
            </w:pPr>
            <w:r w:rsidRPr="007D7DF1">
              <w:rPr>
                <w:sz w:val="18"/>
                <w:szCs w:val="18"/>
                <w:lang w:eastAsia="lv-LV"/>
              </w:rPr>
              <w:t>Samazinājums</w:t>
            </w:r>
          </w:p>
        </w:tc>
        <w:tc>
          <w:tcPr>
            <w:tcW w:w="1277" w:type="dxa"/>
            <w:vAlign w:val="center"/>
          </w:tcPr>
          <w:p w:rsidR="00DF6095" w:rsidRPr="007D7DF1" w:rsidRDefault="00DF6095" w:rsidP="00412D00">
            <w:pPr>
              <w:ind w:right="-81"/>
              <w:jc w:val="center"/>
              <w:rPr>
                <w:sz w:val="18"/>
                <w:szCs w:val="18"/>
                <w:lang w:eastAsia="lv-LV"/>
              </w:rPr>
            </w:pPr>
            <w:r w:rsidRPr="007D7DF1">
              <w:rPr>
                <w:sz w:val="18"/>
                <w:szCs w:val="18"/>
                <w:lang w:eastAsia="lv-LV"/>
              </w:rPr>
              <w:t>Palielinājums</w:t>
            </w:r>
          </w:p>
        </w:tc>
        <w:tc>
          <w:tcPr>
            <w:tcW w:w="1277" w:type="dxa"/>
            <w:vAlign w:val="center"/>
          </w:tcPr>
          <w:p w:rsidR="00DF6095" w:rsidRPr="007D7DF1" w:rsidRDefault="00DF6095" w:rsidP="00412D00">
            <w:pPr>
              <w:ind w:right="-81"/>
              <w:jc w:val="center"/>
              <w:rPr>
                <w:sz w:val="18"/>
                <w:szCs w:val="18"/>
                <w:lang w:eastAsia="lv-LV"/>
              </w:rPr>
            </w:pPr>
            <w:r w:rsidRPr="007D7DF1">
              <w:rPr>
                <w:sz w:val="18"/>
                <w:szCs w:val="18"/>
                <w:lang w:eastAsia="lv-LV"/>
              </w:rPr>
              <w:t>Izmaiņas</w:t>
            </w:r>
          </w:p>
        </w:tc>
      </w:tr>
      <w:tr w:rsidR="00DF6095" w:rsidRPr="007D7DF1" w:rsidTr="00EB217B">
        <w:trPr>
          <w:trHeight w:val="142"/>
          <w:jc w:val="center"/>
        </w:trPr>
        <w:tc>
          <w:tcPr>
            <w:tcW w:w="5437" w:type="dxa"/>
            <w:shd w:val="clear" w:color="auto" w:fill="D9D9D9" w:themeFill="background1" w:themeFillShade="D9"/>
          </w:tcPr>
          <w:p w:rsidR="00DF6095" w:rsidRPr="007D7DF1" w:rsidRDefault="00DF6095" w:rsidP="00412D00">
            <w:pPr>
              <w:ind w:right="-81"/>
              <w:rPr>
                <w:sz w:val="18"/>
                <w:szCs w:val="18"/>
              </w:rPr>
            </w:pPr>
            <w:r w:rsidRPr="007D7DF1">
              <w:rPr>
                <w:b/>
                <w:bCs/>
                <w:sz w:val="18"/>
                <w:szCs w:val="18"/>
                <w:lang w:eastAsia="lv-LV"/>
              </w:rPr>
              <w:t>Izdevumi - kopā</w:t>
            </w:r>
          </w:p>
        </w:tc>
        <w:tc>
          <w:tcPr>
            <w:tcW w:w="1277" w:type="dxa"/>
            <w:shd w:val="clear" w:color="auto" w:fill="D9D9D9" w:themeFill="background1" w:themeFillShade="D9"/>
          </w:tcPr>
          <w:p w:rsidR="00DF6095" w:rsidRPr="00BB0609" w:rsidRDefault="00DF6095" w:rsidP="00412D00">
            <w:pPr>
              <w:ind w:right="-81"/>
              <w:jc w:val="right"/>
              <w:rPr>
                <w:b/>
                <w:sz w:val="18"/>
                <w:szCs w:val="18"/>
              </w:rPr>
            </w:pPr>
            <w:r w:rsidRPr="00BB0609">
              <w:rPr>
                <w:b/>
                <w:sz w:val="18"/>
                <w:szCs w:val="18"/>
              </w:rPr>
              <w:t>3 923</w:t>
            </w:r>
          </w:p>
        </w:tc>
        <w:tc>
          <w:tcPr>
            <w:tcW w:w="1277" w:type="dxa"/>
            <w:shd w:val="clear" w:color="auto" w:fill="D9D9D9" w:themeFill="background1" w:themeFillShade="D9"/>
          </w:tcPr>
          <w:p w:rsidR="00DF6095" w:rsidRPr="00BB0609" w:rsidRDefault="00DF6095" w:rsidP="00412D00">
            <w:pPr>
              <w:ind w:right="-81"/>
              <w:jc w:val="right"/>
              <w:rPr>
                <w:b/>
                <w:sz w:val="18"/>
                <w:szCs w:val="18"/>
              </w:rPr>
            </w:pPr>
            <w:r w:rsidRPr="00BB0609">
              <w:rPr>
                <w:b/>
                <w:sz w:val="18"/>
                <w:szCs w:val="18"/>
              </w:rPr>
              <w:t>3 622</w:t>
            </w:r>
          </w:p>
        </w:tc>
        <w:tc>
          <w:tcPr>
            <w:tcW w:w="1277" w:type="dxa"/>
            <w:shd w:val="clear" w:color="auto" w:fill="D9D9D9" w:themeFill="background1" w:themeFillShade="D9"/>
          </w:tcPr>
          <w:p w:rsidR="00DF6095" w:rsidRPr="00BB0609" w:rsidRDefault="00DF6095" w:rsidP="00412D00">
            <w:pPr>
              <w:ind w:right="-81"/>
              <w:jc w:val="right"/>
              <w:rPr>
                <w:b/>
                <w:sz w:val="18"/>
                <w:szCs w:val="18"/>
              </w:rPr>
            </w:pPr>
            <w:r w:rsidRPr="00BB0609">
              <w:rPr>
                <w:b/>
                <w:sz w:val="18"/>
                <w:szCs w:val="18"/>
              </w:rPr>
              <w:t>-301</w:t>
            </w:r>
          </w:p>
        </w:tc>
      </w:tr>
      <w:tr w:rsidR="00DF6095" w:rsidRPr="007D7DF1" w:rsidTr="00EB217B">
        <w:trPr>
          <w:jc w:val="center"/>
        </w:trPr>
        <w:tc>
          <w:tcPr>
            <w:tcW w:w="9268" w:type="dxa"/>
            <w:gridSpan w:val="4"/>
          </w:tcPr>
          <w:p w:rsidR="00DF6095" w:rsidRPr="00BB0609" w:rsidRDefault="00DF6095" w:rsidP="00412D00">
            <w:pPr>
              <w:ind w:right="-81" w:firstLine="313"/>
              <w:rPr>
                <w:i/>
                <w:sz w:val="18"/>
                <w:szCs w:val="18"/>
              </w:rPr>
            </w:pPr>
            <w:r w:rsidRPr="00BB0609">
              <w:rPr>
                <w:i/>
                <w:sz w:val="18"/>
                <w:szCs w:val="18"/>
              </w:rPr>
              <w:t>t.sk.:</w:t>
            </w:r>
          </w:p>
        </w:tc>
      </w:tr>
      <w:tr w:rsidR="00DF6095" w:rsidRPr="007D7DF1" w:rsidTr="00EB217B">
        <w:trPr>
          <w:trHeight w:val="142"/>
          <w:jc w:val="center"/>
        </w:trPr>
        <w:tc>
          <w:tcPr>
            <w:tcW w:w="5437" w:type="dxa"/>
            <w:shd w:val="clear" w:color="auto" w:fill="F2F2F2" w:themeFill="background1" w:themeFillShade="F2"/>
            <w:vAlign w:val="center"/>
          </w:tcPr>
          <w:p w:rsidR="00DF6095" w:rsidRPr="007D7DF1" w:rsidRDefault="00DF6095" w:rsidP="00412D00">
            <w:pPr>
              <w:ind w:right="-81"/>
              <w:rPr>
                <w:sz w:val="18"/>
                <w:szCs w:val="18"/>
                <w:u w:val="single"/>
                <w:lang w:eastAsia="lv-LV"/>
              </w:rPr>
            </w:pPr>
            <w:r w:rsidRPr="007D7DF1">
              <w:rPr>
                <w:sz w:val="18"/>
                <w:szCs w:val="18"/>
                <w:u w:val="single"/>
                <w:lang w:eastAsia="lv-LV"/>
              </w:rPr>
              <w:t>Citas izmaiņas</w:t>
            </w:r>
          </w:p>
        </w:tc>
        <w:tc>
          <w:tcPr>
            <w:tcW w:w="1277" w:type="dxa"/>
            <w:shd w:val="clear" w:color="auto" w:fill="F2F2F2" w:themeFill="background1" w:themeFillShade="F2"/>
          </w:tcPr>
          <w:p w:rsidR="00DF6095" w:rsidRPr="007D7DF1" w:rsidRDefault="00DF6095" w:rsidP="00412D00">
            <w:pPr>
              <w:ind w:right="-81"/>
              <w:jc w:val="right"/>
              <w:rPr>
                <w:sz w:val="18"/>
                <w:szCs w:val="18"/>
              </w:rPr>
            </w:pPr>
            <w:r>
              <w:rPr>
                <w:sz w:val="18"/>
                <w:szCs w:val="18"/>
              </w:rPr>
              <w:t>3 923</w:t>
            </w:r>
          </w:p>
        </w:tc>
        <w:tc>
          <w:tcPr>
            <w:tcW w:w="1277" w:type="dxa"/>
            <w:shd w:val="clear" w:color="auto" w:fill="F2F2F2" w:themeFill="background1" w:themeFillShade="F2"/>
          </w:tcPr>
          <w:p w:rsidR="00DF6095" w:rsidRPr="007D7DF1" w:rsidRDefault="00DF6095" w:rsidP="00412D00">
            <w:pPr>
              <w:ind w:right="-81"/>
              <w:jc w:val="right"/>
              <w:rPr>
                <w:sz w:val="18"/>
                <w:szCs w:val="18"/>
              </w:rPr>
            </w:pPr>
            <w:r>
              <w:rPr>
                <w:sz w:val="18"/>
                <w:szCs w:val="18"/>
              </w:rPr>
              <w:t>3 622</w:t>
            </w:r>
          </w:p>
        </w:tc>
        <w:tc>
          <w:tcPr>
            <w:tcW w:w="1277" w:type="dxa"/>
            <w:shd w:val="clear" w:color="auto" w:fill="F2F2F2" w:themeFill="background1" w:themeFillShade="F2"/>
          </w:tcPr>
          <w:p w:rsidR="00DF6095" w:rsidRPr="007D7DF1" w:rsidRDefault="00DF6095" w:rsidP="00412D00">
            <w:pPr>
              <w:ind w:right="-81"/>
              <w:jc w:val="right"/>
              <w:rPr>
                <w:sz w:val="18"/>
                <w:szCs w:val="18"/>
              </w:rPr>
            </w:pPr>
            <w:r>
              <w:rPr>
                <w:sz w:val="18"/>
                <w:szCs w:val="18"/>
              </w:rPr>
              <w:t>-301</w:t>
            </w:r>
          </w:p>
        </w:tc>
      </w:tr>
      <w:tr w:rsidR="00DF6095" w:rsidRPr="007D7DF1" w:rsidTr="00EB217B">
        <w:trPr>
          <w:trHeight w:val="142"/>
          <w:jc w:val="center"/>
        </w:trPr>
        <w:tc>
          <w:tcPr>
            <w:tcW w:w="5437" w:type="dxa"/>
          </w:tcPr>
          <w:p w:rsidR="00DF6095" w:rsidRPr="007D7DF1" w:rsidRDefault="00DF6095" w:rsidP="00412D00">
            <w:pPr>
              <w:ind w:right="-81"/>
              <w:rPr>
                <w:i/>
                <w:sz w:val="18"/>
                <w:szCs w:val="18"/>
                <w:lang w:eastAsia="lv-LV"/>
              </w:rPr>
            </w:pPr>
            <w:r w:rsidRPr="007D7DF1">
              <w:rPr>
                <w:rFonts w:eastAsiaTheme="minorHAnsi"/>
                <w:bCs/>
                <w:i/>
                <w:sz w:val="18"/>
                <w:szCs w:val="18"/>
              </w:rPr>
              <w:t>Palielināti izdevumi atlīdzībai, lai nodrošinātu parlamentārā sekretāra atalgojumu saskaņā ar Valsts un pašvaldību institūciju amatpersonu un darbinieku atlīdzības likuma 6.p. 1. un 2.d. noteikto Ministru kabineta 2017.gada 23.marta prot.Nr.15 2.§ 30.p</w:t>
            </w:r>
          </w:p>
        </w:tc>
        <w:tc>
          <w:tcPr>
            <w:tcW w:w="1277" w:type="dxa"/>
          </w:tcPr>
          <w:p w:rsidR="00DF6095" w:rsidRPr="007D7DF1" w:rsidRDefault="00DF6095" w:rsidP="00412D00">
            <w:pPr>
              <w:ind w:right="-81"/>
              <w:jc w:val="center"/>
              <w:rPr>
                <w:sz w:val="18"/>
                <w:szCs w:val="18"/>
              </w:rPr>
            </w:pPr>
            <w:r>
              <w:rPr>
                <w:sz w:val="18"/>
                <w:szCs w:val="18"/>
              </w:rPr>
              <w:t>-</w:t>
            </w:r>
          </w:p>
        </w:tc>
        <w:tc>
          <w:tcPr>
            <w:tcW w:w="1277" w:type="dxa"/>
          </w:tcPr>
          <w:p w:rsidR="00DF6095" w:rsidRPr="00FF5795" w:rsidRDefault="00DF6095" w:rsidP="00412D00">
            <w:pPr>
              <w:ind w:right="-81"/>
              <w:jc w:val="right"/>
              <w:rPr>
                <w:color w:val="FF0000"/>
                <w:sz w:val="18"/>
                <w:szCs w:val="18"/>
              </w:rPr>
            </w:pPr>
            <w:r w:rsidRPr="00BB36C7">
              <w:rPr>
                <w:sz w:val="18"/>
                <w:szCs w:val="18"/>
              </w:rPr>
              <w:t>3</w:t>
            </w:r>
            <w:r>
              <w:rPr>
                <w:sz w:val="18"/>
                <w:szCs w:val="18"/>
              </w:rPr>
              <w:t xml:space="preserve"> 622</w:t>
            </w:r>
          </w:p>
        </w:tc>
        <w:tc>
          <w:tcPr>
            <w:tcW w:w="1277" w:type="dxa"/>
          </w:tcPr>
          <w:p w:rsidR="00DF6095" w:rsidRPr="007D7DF1" w:rsidRDefault="00DF6095" w:rsidP="00412D00">
            <w:pPr>
              <w:ind w:right="-81"/>
              <w:jc w:val="right"/>
              <w:rPr>
                <w:sz w:val="18"/>
                <w:szCs w:val="18"/>
              </w:rPr>
            </w:pPr>
            <w:r>
              <w:rPr>
                <w:sz w:val="18"/>
                <w:szCs w:val="18"/>
              </w:rPr>
              <w:t>3 622</w:t>
            </w:r>
          </w:p>
        </w:tc>
      </w:tr>
      <w:tr w:rsidR="00DF6095" w:rsidRPr="007D7DF1" w:rsidTr="00EB217B">
        <w:trPr>
          <w:trHeight w:val="142"/>
          <w:jc w:val="center"/>
        </w:trPr>
        <w:tc>
          <w:tcPr>
            <w:tcW w:w="5437" w:type="dxa"/>
          </w:tcPr>
          <w:p w:rsidR="00DF6095" w:rsidRPr="007D7DF1" w:rsidRDefault="00DF6095" w:rsidP="00412D00">
            <w:pPr>
              <w:ind w:right="-81"/>
              <w:rPr>
                <w:i/>
                <w:sz w:val="18"/>
                <w:szCs w:val="18"/>
                <w:lang w:eastAsia="lv-LV"/>
              </w:rPr>
            </w:pPr>
            <w:r w:rsidRPr="00ED6E93">
              <w:rPr>
                <w:i/>
                <w:sz w:val="18"/>
                <w:szCs w:val="18"/>
                <w:lang w:eastAsia="lv-LV"/>
              </w:rPr>
              <w:t xml:space="preserve">t.sk. iekšējā līdzekļu pārdale starp budžeta </w:t>
            </w:r>
            <w:r>
              <w:rPr>
                <w:i/>
                <w:sz w:val="18"/>
                <w:szCs w:val="18"/>
                <w:lang w:eastAsia="lv-LV"/>
              </w:rPr>
              <w:t>p</w:t>
            </w:r>
            <w:r w:rsidRPr="00ED6E93">
              <w:rPr>
                <w:i/>
                <w:sz w:val="18"/>
                <w:szCs w:val="18"/>
                <w:lang w:eastAsia="lv-LV"/>
              </w:rPr>
              <w:t>rogrammām (apakšprogrammām)</w:t>
            </w:r>
          </w:p>
        </w:tc>
        <w:tc>
          <w:tcPr>
            <w:tcW w:w="1277" w:type="dxa"/>
          </w:tcPr>
          <w:p w:rsidR="00DF6095" w:rsidRPr="007D7DF1" w:rsidRDefault="00DF6095" w:rsidP="00412D00">
            <w:pPr>
              <w:ind w:right="-81"/>
              <w:jc w:val="right"/>
              <w:rPr>
                <w:sz w:val="18"/>
                <w:szCs w:val="18"/>
              </w:rPr>
            </w:pPr>
            <w:r>
              <w:rPr>
                <w:sz w:val="18"/>
                <w:szCs w:val="18"/>
              </w:rPr>
              <w:t>3 923</w:t>
            </w:r>
          </w:p>
        </w:tc>
        <w:tc>
          <w:tcPr>
            <w:tcW w:w="1277" w:type="dxa"/>
          </w:tcPr>
          <w:p w:rsidR="00DF6095" w:rsidRPr="00BB36C7" w:rsidRDefault="00DF6095" w:rsidP="00412D00">
            <w:pPr>
              <w:ind w:right="-81"/>
              <w:jc w:val="center"/>
              <w:rPr>
                <w:sz w:val="18"/>
                <w:szCs w:val="18"/>
              </w:rPr>
            </w:pPr>
            <w:r>
              <w:rPr>
                <w:sz w:val="18"/>
                <w:szCs w:val="18"/>
              </w:rPr>
              <w:t>-</w:t>
            </w:r>
          </w:p>
        </w:tc>
        <w:tc>
          <w:tcPr>
            <w:tcW w:w="1277" w:type="dxa"/>
          </w:tcPr>
          <w:p w:rsidR="00DF6095" w:rsidRPr="007D7DF1" w:rsidRDefault="00DF6095" w:rsidP="00412D00">
            <w:pPr>
              <w:ind w:right="-81"/>
              <w:jc w:val="right"/>
              <w:rPr>
                <w:sz w:val="18"/>
                <w:szCs w:val="18"/>
              </w:rPr>
            </w:pPr>
            <w:r>
              <w:rPr>
                <w:sz w:val="18"/>
                <w:szCs w:val="18"/>
              </w:rPr>
              <w:t>-3 923</w:t>
            </w:r>
          </w:p>
        </w:tc>
      </w:tr>
      <w:tr w:rsidR="00DF6095" w:rsidRPr="00BB36C7" w:rsidTr="00EB217B">
        <w:trPr>
          <w:trHeight w:val="142"/>
          <w:jc w:val="center"/>
        </w:trPr>
        <w:tc>
          <w:tcPr>
            <w:tcW w:w="5437" w:type="dxa"/>
          </w:tcPr>
          <w:p w:rsidR="00DF6095" w:rsidRPr="00BB36C7" w:rsidRDefault="00DF6095" w:rsidP="00412D00">
            <w:pPr>
              <w:ind w:right="-81"/>
              <w:rPr>
                <w:i/>
                <w:sz w:val="18"/>
                <w:szCs w:val="18"/>
                <w:lang w:eastAsia="lv-LV"/>
              </w:rPr>
            </w:pPr>
            <w:r w:rsidRPr="00BB36C7">
              <w:rPr>
                <w:i/>
                <w:sz w:val="18"/>
                <w:szCs w:val="18"/>
                <w:lang w:eastAsia="lv-LV"/>
              </w:rPr>
              <w:t>Līdzekļu p</w:t>
            </w:r>
            <w:r>
              <w:rPr>
                <w:i/>
                <w:sz w:val="18"/>
                <w:szCs w:val="18"/>
                <w:lang w:eastAsia="lv-LV"/>
              </w:rPr>
              <w:t>ārdale uz budžeta programmu 12.00.00 “</w:t>
            </w:r>
            <w:r w:rsidRPr="00BB36C7">
              <w:rPr>
                <w:i/>
                <w:sz w:val="18"/>
                <w:szCs w:val="18"/>
                <w:lang w:eastAsia="lv-LV"/>
              </w:rPr>
              <w:t>Kara muzejs</w:t>
            </w:r>
            <w:r>
              <w:rPr>
                <w:i/>
                <w:sz w:val="18"/>
                <w:szCs w:val="18"/>
                <w:lang w:eastAsia="lv-LV"/>
              </w:rPr>
              <w:t>”,</w:t>
            </w:r>
            <w:r w:rsidRPr="00BB36C7">
              <w:rPr>
                <w:i/>
                <w:sz w:val="18"/>
                <w:szCs w:val="18"/>
                <w:lang w:eastAsia="lv-LV"/>
              </w:rPr>
              <w:t xml:space="preserve"> </w:t>
            </w:r>
            <w:r>
              <w:rPr>
                <w:i/>
                <w:sz w:val="18"/>
                <w:szCs w:val="18"/>
                <w:lang w:eastAsia="lv-LV"/>
              </w:rPr>
              <w:t>s</w:t>
            </w:r>
            <w:r w:rsidRPr="00BB36C7">
              <w:rPr>
                <w:i/>
                <w:sz w:val="18"/>
                <w:szCs w:val="18"/>
                <w:lang w:eastAsia="lv-LV"/>
              </w:rPr>
              <w:t>adārdzinājums telpu un pieguļošās teritorijas uzkopšanas pakalpojumiem Kara muzejā Smilšu ielā 20, Rīgā.</w:t>
            </w:r>
          </w:p>
        </w:tc>
        <w:tc>
          <w:tcPr>
            <w:tcW w:w="1277" w:type="dxa"/>
          </w:tcPr>
          <w:p w:rsidR="00DF6095" w:rsidRPr="00FF5795" w:rsidRDefault="00DF6095" w:rsidP="00412D00">
            <w:pPr>
              <w:ind w:right="-81"/>
              <w:jc w:val="right"/>
              <w:rPr>
                <w:color w:val="FF0000"/>
                <w:sz w:val="18"/>
                <w:szCs w:val="18"/>
              </w:rPr>
            </w:pPr>
            <w:r w:rsidRPr="00BB36C7">
              <w:rPr>
                <w:sz w:val="18"/>
                <w:szCs w:val="18"/>
              </w:rPr>
              <w:t>3 923</w:t>
            </w:r>
          </w:p>
        </w:tc>
        <w:tc>
          <w:tcPr>
            <w:tcW w:w="1277" w:type="dxa"/>
          </w:tcPr>
          <w:p w:rsidR="00DF6095" w:rsidRPr="00FF5795" w:rsidRDefault="00DF6095" w:rsidP="00412D00">
            <w:pPr>
              <w:ind w:right="-81"/>
              <w:jc w:val="center"/>
              <w:rPr>
                <w:color w:val="FF0000"/>
                <w:sz w:val="18"/>
                <w:szCs w:val="18"/>
              </w:rPr>
            </w:pPr>
            <w:r w:rsidRPr="00BB0609">
              <w:rPr>
                <w:sz w:val="18"/>
                <w:szCs w:val="18"/>
              </w:rPr>
              <w:t>-</w:t>
            </w:r>
          </w:p>
        </w:tc>
        <w:tc>
          <w:tcPr>
            <w:tcW w:w="1277" w:type="dxa"/>
          </w:tcPr>
          <w:p w:rsidR="00DF6095" w:rsidRPr="00BB36C7" w:rsidRDefault="00DF6095" w:rsidP="00412D00">
            <w:pPr>
              <w:ind w:right="-81"/>
              <w:jc w:val="right"/>
              <w:rPr>
                <w:sz w:val="18"/>
                <w:szCs w:val="18"/>
              </w:rPr>
            </w:pPr>
            <w:r w:rsidRPr="00BB36C7">
              <w:rPr>
                <w:sz w:val="18"/>
                <w:szCs w:val="18"/>
              </w:rPr>
              <w:t>-3 923</w:t>
            </w:r>
          </w:p>
        </w:tc>
      </w:tr>
    </w:tbl>
    <w:p w:rsidR="00DF6095" w:rsidRDefault="00DF6095" w:rsidP="00412D00">
      <w:pPr>
        <w:pStyle w:val="H4"/>
        <w:ind w:right="-81"/>
        <w:jc w:val="left"/>
        <w:rPr>
          <w:sz w:val="24"/>
          <w:szCs w:val="24"/>
          <w:lang w:eastAsia="lv-LV"/>
        </w:rPr>
      </w:pPr>
    </w:p>
    <w:p w:rsidR="00DF6095" w:rsidRPr="00E30822" w:rsidRDefault="00DF6095" w:rsidP="0068783B">
      <w:pPr>
        <w:pStyle w:val="programmas"/>
        <w:spacing w:before="0" w:after="120"/>
        <w:ind w:right="9"/>
      </w:pPr>
      <w:r w:rsidRPr="00E30822">
        <w:t>99.00.00 Līdzekļu neparedzētiem gadījumiem izlietojums</w:t>
      </w:r>
    </w:p>
    <w:p w:rsidR="00DF6095" w:rsidRPr="00214387" w:rsidRDefault="00DF6095" w:rsidP="0068783B">
      <w:pPr>
        <w:spacing w:after="120"/>
        <w:ind w:right="9"/>
        <w:jc w:val="both"/>
        <w:rPr>
          <w:u w:val="single"/>
        </w:rPr>
      </w:pPr>
      <w:r>
        <w:rPr>
          <w:u w:val="single"/>
        </w:rPr>
        <w:t>Programmas mērķi</w:t>
      </w:r>
      <w:r w:rsidRPr="00214387">
        <w:rPr>
          <w:u w:val="single"/>
        </w:rPr>
        <w:t>s:</w:t>
      </w:r>
    </w:p>
    <w:p w:rsidR="00DF6095" w:rsidRPr="00214387" w:rsidRDefault="00DF6095" w:rsidP="0068783B">
      <w:pPr>
        <w:spacing w:after="120"/>
        <w:ind w:right="9"/>
        <w:jc w:val="both"/>
      </w:pPr>
      <w:r>
        <w:t xml:space="preserve">nodrošināt neparedzētu </w:t>
      </w:r>
      <w:r w:rsidR="00A23086">
        <w:t>pasākumu īstenošanu</w:t>
      </w:r>
      <w:r>
        <w:t>.</w:t>
      </w:r>
    </w:p>
    <w:p w:rsidR="00DF6095" w:rsidRPr="002A59FC" w:rsidRDefault="00DF6095" w:rsidP="0068783B">
      <w:pPr>
        <w:spacing w:after="120"/>
        <w:ind w:right="9"/>
        <w:rPr>
          <w:u w:val="single"/>
        </w:rPr>
      </w:pPr>
      <w:r>
        <w:rPr>
          <w:u w:val="single"/>
        </w:rPr>
        <w:t>Galvenā</w:t>
      </w:r>
      <w:r w:rsidRPr="002A59FC">
        <w:rPr>
          <w:u w:val="single"/>
        </w:rPr>
        <w:t xml:space="preserve"> aktivitā</w:t>
      </w:r>
      <w:r>
        <w:rPr>
          <w:u w:val="single"/>
        </w:rPr>
        <w:t>te</w:t>
      </w:r>
      <w:r w:rsidRPr="002A59FC">
        <w:rPr>
          <w:u w:val="single"/>
        </w:rPr>
        <w:t>:</w:t>
      </w:r>
    </w:p>
    <w:p w:rsidR="00DF6095" w:rsidRPr="002A59FC" w:rsidRDefault="00DF6095" w:rsidP="0068783B">
      <w:pPr>
        <w:spacing w:after="120"/>
        <w:ind w:right="9"/>
        <w:jc w:val="both"/>
      </w:pPr>
      <w:r>
        <w:t>n</w:t>
      </w:r>
      <w:r w:rsidRPr="002A59FC">
        <w:t>odr</w:t>
      </w:r>
      <w:r>
        <w:t xml:space="preserve">ošināt </w:t>
      </w:r>
      <w:r w:rsidRPr="002A59FC">
        <w:t>Valsts un pašvaldību institūciju amatpersonu un darbinieku atlīdzības likuma 17. panta devītajā daļā un 42. panta desmitajā daļā noteikto prasību un Darba likuma normu izpildi</w:t>
      </w:r>
      <w:r>
        <w:t>.</w:t>
      </w:r>
    </w:p>
    <w:p w:rsidR="00DF6095" w:rsidRDefault="00DF6095" w:rsidP="0068783B">
      <w:pPr>
        <w:spacing w:after="120"/>
        <w:ind w:right="9"/>
      </w:pPr>
      <w:r w:rsidRPr="002A59FC">
        <w:rPr>
          <w:u w:val="single"/>
        </w:rPr>
        <w:t xml:space="preserve">Programmas </w:t>
      </w:r>
      <w:r w:rsidRPr="00EA6463">
        <w:rPr>
          <w:u w:val="single"/>
        </w:rPr>
        <w:t>izpildītājs</w:t>
      </w:r>
      <w:r w:rsidRPr="00EA6463">
        <w:t>: Aizsardzības ministrija (</w:t>
      </w:r>
      <w:proofErr w:type="spellStart"/>
      <w:r w:rsidRPr="00EA6463">
        <w:t>civilmilitārā</w:t>
      </w:r>
      <w:proofErr w:type="spellEnd"/>
      <w:r w:rsidRPr="00EA6463">
        <w:t xml:space="preserve"> struktūra).</w:t>
      </w:r>
    </w:p>
    <w:p w:rsidR="00DF6095" w:rsidRDefault="00DF6095" w:rsidP="0068783B">
      <w:pPr>
        <w:spacing w:after="120"/>
        <w:ind w:right="9"/>
      </w:pPr>
    </w:p>
    <w:p w:rsidR="00DF6095" w:rsidRPr="00DF6095" w:rsidRDefault="00DF6095" w:rsidP="00412D00">
      <w:pPr>
        <w:pStyle w:val="Tabuluvirsraksti"/>
        <w:spacing w:after="120"/>
        <w:ind w:right="-81"/>
        <w:rPr>
          <w:b/>
          <w:lang w:eastAsia="lv-LV"/>
        </w:rPr>
      </w:pPr>
      <w:r w:rsidRPr="00EA6463">
        <w:rPr>
          <w:b/>
          <w:lang w:eastAsia="lv-LV"/>
        </w:rPr>
        <w:t>Finansiālie rādītāji no 2017. līdz 2021. gadam</w:t>
      </w:r>
    </w:p>
    <w:tbl>
      <w:tblPr>
        <w:tblW w:w="9270" w:type="dxa"/>
        <w:tblInd w:w="-5" w:type="dxa"/>
        <w:tblLook w:val="04A0" w:firstRow="1" w:lastRow="0" w:firstColumn="1" w:lastColumn="0" w:noHBand="0" w:noVBand="1"/>
      </w:tblPr>
      <w:tblGrid>
        <w:gridCol w:w="3119"/>
        <w:gridCol w:w="1381"/>
        <w:gridCol w:w="1080"/>
        <w:gridCol w:w="1170"/>
        <w:gridCol w:w="1260"/>
        <w:gridCol w:w="1260"/>
      </w:tblGrid>
      <w:tr w:rsidR="00DF6095" w:rsidRPr="00EA6463" w:rsidTr="0068783B">
        <w:trPr>
          <w:trHeight w:val="480"/>
          <w:tblHead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095" w:rsidRPr="00EA6463" w:rsidRDefault="00DF6095" w:rsidP="00412D00">
            <w:pPr>
              <w:ind w:right="-81"/>
              <w:jc w:val="center"/>
              <w:rPr>
                <w:color w:val="000000"/>
                <w:sz w:val="18"/>
                <w:szCs w:val="18"/>
                <w:lang w:eastAsia="lv-LV"/>
              </w:rPr>
            </w:pPr>
            <w:r w:rsidRPr="00EA6463">
              <w:rPr>
                <w:color w:val="000000"/>
                <w:sz w:val="18"/>
                <w:szCs w:val="18"/>
                <w:lang w:eastAsia="lv-LV"/>
              </w:rPr>
              <w:t> </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DF6095" w:rsidRPr="00EA6463" w:rsidRDefault="00DF6095" w:rsidP="00412D00">
            <w:pPr>
              <w:ind w:right="-81"/>
              <w:jc w:val="center"/>
              <w:rPr>
                <w:color w:val="000000"/>
                <w:sz w:val="18"/>
                <w:szCs w:val="18"/>
                <w:lang w:eastAsia="lv-LV"/>
              </w:rPr>
            </w:pPr>
            <w:r w:rsidRPr="00EA6463">
              <w:rPr>
                <w:color w:val="000000"/>
                <w:sz w:val="18"/>
                <w:szCs w:val="18"/>
                <w:lang w:eastAsia="lv-LV"/>
              </w:rPr>
              <w:t>2017.gads (izpilde)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F6095" w:rsidRPr="00EA6463" w:rsidRDefault="00DF6095" w:rsidP="00412D00">
            <w:pPr>
              <w:ind w:right="-81"/>
              <w:jc w:val="center"/>
              <w:rPr>
                <w:color w:val="000000"/>
                <w:sz w:val="18"/>
                <w:szCs w:val="18"/>
                <w:lang w:eastAsia="lv-LV"/>
              </w:rPr>
            </w:pPr>
            <w:r w:rsidRPr="00EA6463">
              <w:rPr>
                <w:color w:val="000000"/>
                <w:sz w:val="18"/>
                <w:szCs w:val="18"/>
                <w:lang w:eastAsia="lv-LV"/>
              </w:rPr>
              <w:t>2018.gada   plāns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F6095" w:rsidRPr="00EA6463" w:rsidRDefault="00DF6095" w:rsidP="00412D00">
            <w:pPr>
              <w:ind w:right="-81"/>
              <w:jc w:val="center"/>
              <w:rPr>
                <w:color w:val="000000"/>
                <w:sz w:val="18"/>
                <w:szCs w:val="18"/>
                <w:lang w:eastAsia="lv-LV"/>
              </w:rPr>
            </w:pPr>
            <w:r w:rsidRPr="00EA6463">
              <w:rPr>
                <w:color w:val="000000"/>
                <w:sz w:val="18"/>
                <w:szCs w:val="18"/>
                <w:lang w:eastAsia="lv-LV"/>
              </w:rPr>
              <w:t>2019.gada p</w:t>
            </w:r>
            <w:r w:rsidR="00382ECB">
              <w:rPr>
                <w:color w:val="000000"/>
                <w:sz w:val="18"/>
                <w:szCs w:val="18"/>
                <w:lang w:eastAsia="lv-LV"/>
              </w:rPr>
              <w:t>lān</w:t>
            </w:r>
            <w:r w:rsidRPr="00EA6463">
              <w:rPr>
                <w:color w:val="000000"/>
                <w:sz w:val="18"/>
                <w:szCs w:val="18"/>
                <w:lang w:eastAsia="lv-LV"/>
              </w:rPr>
              <w:t>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F6095" w:rsidRPr="00EA6463" w:rsidRDefault="00DF6095" w:rsidP="00412D00">
            <w:pPr>
              <w:ind w:right="-81"/>
              <w:jc w:val="center"/>
              <w:rPr>
                <w:color w:val="000000"/>
                <w:sz w:val="18"/>
                <w:szCs w:val="18"/>
                <w:lang w:eastAsia="lv-LV"/>
              </w:rPr>
            </w:pPr>
            <w:r w:rsidRPr="00EA6463">
              <w:rPr>
                <w:color w:val="000000"/>
                <w:sz w:val="18"/>
                <w:szCs w:val="18"/>
                <w:lang w:eastAsia="lv-LV"/>
              </w:rPr>
              <w:t>2020.gada prognoze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F6095" w:rsidRPr="00EA6463" w:rsidRDefault="00DF6095" w:rsidP="00412D00">
            <w:pPr>
              <w:ind w:right="-81"/>
              <w:jc w:val="center"/>
              <w:rPr>
                <w:color w:val="000000"/>
                <w:sz w:val="18"/>
                <w:szCs w:val="18"/>
                <w:lang w:eastAsia="lv-LV"/>
              </w:rPr>
            </w:pPr>
            <w:r w:rsidRPr="00EA6463">
              <w:rPr>
                <w:color w:val="000000"/>
                <w:sz w:val="18"/>
                <w:szCs w:val="18"/>
                <w:lang w:eastAsia="lv-LV"/>
              </w:rPr>
              <w:t>2021.gada prognoze</w:t>
            </w:r>
          </w:p>
        </w:tc>
      </w:tr>
      <w:tr w:rsidR="00DF6095" w:rsidRPr="00EA6463" w:rsidTr="0068783B">
        <w:trPr>
          <w:trHeight w:val="199"/>
        </w:trPr>
        <w:tc>
          <w:tcPr>
            <w:tcW w:w="3119" w:type="dxa"/>
            <w:tcBorders>
              <w:top w:val="nil"/>
              <w:left w:val="single" w:sz="4" w:space="0" w:color="auto"/>
              <w:bottom w:val="single" w:sz="4" w:space="0" w:color="auto"/>
              <w:right w:val="single" w:sz="4" w:space="0" w:color="auto"/>
            </w:tcBorders>
            <w:shd w:val="clear" w:color="000000" w:fill="D9D9D9"/>
            <w:hideMark/>
          </w:tcPr>
          <w:p w:rsidR="00DF6095" w:rsidRPr="00EA6463" w:rsidRDefault="00DF6095" w:rsidP="00412D00">
            <w:pPr>
              <w:ind w:right="-81"/>
              <w:rPr>
                <w:color w:val="000000"/>
                <w:sz w:val="18"/>
                <w:szCs w:val="18"/>
                <w:lang w:eastAsia="lv-LV"/>
              </w:rPr>
            </w:pPr>
            <w:r w:rsidRPr="00EA6463">
              <w:rPr>
                <w:color w:val="000000"/>
                <w:sz w:val="18"/>
                <w:szCs w:val="18"/>
                <w:lang w:eastAsia="lv-LV"/>
              </w:rPr>
              <w:t xml:space="preserve">Kopējie izdevumi, </w:t>
            </w:r>
            <w:proofErr w:type="spellStart"/>
            <w:r w:rsidRPr="00EA6463">
              <w:rPr>
                <w:i/>
                <w:iCs/>
                <w:color w:val="000000"/>
                <w:sz w:val="18"/>
                <w:szCs w:val="18"/>
                <w:lang w:eastAsia="lv-LV"/>
              </w:rPr>
              <w:t>euro</w:t>
            </w:r>
            <w:proofErr w:type="spellEnd"/>
          </w:p>
        </w:tc>
        <w:tc>
          <w:tcPr>
            <w:tcW w:w="1381" w:type="dxa"/>
            <w:tcBorders>
              <w:top w:val="nil"/>
              <w:left w:val="nil"/>
              <w:bottom w:val="single" w:sz="4" w:space="0" w:color="auto"/>
              <w:right w:val="single" w:sz="4" w:space="0" w:color="auto"/>
            </w:tcBorders>
            <w:shd w:val="clear" w:color="000000" w:fill="D9D9D9"/>
            <w:hideMark/>
          </w:tcPr>
          <w:p w:rsidR="00DF6095" w:rsidRPr="00EA6463" w:rsidRDefault="00DF6095" w:rsidP="00412D00">
            <w:pPr>
              <w:ind w:right="-81"/>
              <w:jc w:val="center"/>
              <w:rPr>
                <w:color w:val="000000"/>
                <w:sz w:val="18"/>
                <w:szCs w:val="18"/>
                <w:lang w:eastAsia="lv-LV"/>
              </w:rPr>
            </w:pPr>
            <w:r>
              <w:rPr>
                <w:color w:val="000000"/>
                <w:sz w:val="18"/>
                <w:szCs w:val="18"/>
                <w:lang w:eastAsia="lv-LV"/>
              </w:rPr>
              <w:t>-</w:t>
            </w:r>
          </w:p>
        </w:tc>
        <w:tc>
          <w:tcPr>
            <w:tcW w:w="1080" w:type="dxa"/>
            <w:tcBorders>
              <w:top w:val="nil"/>
              <w:left w:val="nil"/>
              <w:bottom w:val="single" w:sz="4" w:space="0" w:color="auto"/>
              <w:right w:val="single" w:sz="4" w:space="0" w:color="auto"/>
            </w:tcBorders>
            <w:shd w:val="clear" w:color="000000" w:fill="D9D9D9"/>
            <w:hideMark/>
          </w:tcPr>
          <w:p w:rsidR="00DF6095" w:rsidRPr="00EA6463" w:rsidRDefault="00DF6095" w:rsidP="00412D00">
            <w:pPr>
              <w:ind w:right="-81"/>
              <w:jc w:val="center"/>
              <w:rPr>
                <w:color w:val="000000"/>
                <w:sz w:val="18"/>
                <w:szCs w:val="18"/>
                <w:lang w:eastAsia="lv-LV"/>
              </w:rPr>
            </w:pPr>
            <w:r>
              <w:rPr>
                <w:color w:val="000000"/>
                <w:sz w:val="18"/>
                <w:szCs w:val="18"/>
                <w:lang w:eastAsia="lv-LV"/>
              </w:rPr>
              <w:t>-</w:t>
            </w:r>
          </w:p>
        </w:tc>
        <w:tc>
          <w:tcPr>
            <w:tcW w:w="1170" w:type="dxa"/>
            <w:tcBorders>
              <w:top w:val="nil"/>
              <w:left w:val="nil"/>
              <w:bottom w:val="single" w:sz="4" w:space="0" w:color="auto"/>
              <w:right w:val="single" w:sz="4" w:space="0" w:color="auto"/>
            </w:tcBorders>
            <w:shd w:val="clear" w:color="000000" w:fill="D9D9D9"/>
            <w:hideMark/>
          </w:tcPr>
          <w:p w:rsidR="00DF6095" w:rsidRPr="00EA6463" w:rsidRDefault="00DF6095" w:rsidP="00412D00">
            <w:pPr>
              <w:ind w:right="-81"/>
              <w:jc w:val="right"/>
              <w:rPr>
                <w:color w:val="000000"/>
                <w:sz w:val="18"/>
                <w:szCs w:val="18"/>
                <w:lang w:eastAsia="lv-LV"/>
              </w:rPr>
            </w:pPr>
            <w:r w:rsidRPr="00EA6463">
              <w:rPr>
                <w:color w:val="000000"/>
                <w:sz w:val="18"/>
                <w:szCs w:val="18"/>
                <w:lang w:eastAsia="lv-LV"/>
              </w:rPr>
              <w:t>22</w:t>
            </w:r>
            <w:r>
              <w:rPr>
                <w:color w:val="000000"/>
                <w:sz w:val="18"/>
                <w:szCs w:val="18"/>
                <w:lang w:eastAsia="lv-LV"/>
              </w:rPr>
              <w:t xml:space="preserve"> </w:t>
            </w:r>
            <w:r w:rsidRPr="00EA6463">
              <w:rPr>
                <w:color w:val="000000"/>
                <w:sz w:val="18"/>
                <w:szCs w:val="18"/>
                <w:lang w:eastAsia="lv-LV"/>
              </w:rPr>
              <w:t>397</w:t>
            </w:r>
          </w:p>
        </w:tc>
        <w:tc>
          <w:tcPr>
            <w:tcW w:w="1260" w:type="dxa"/>
            <w:tcBorders>
              <w:top w:val="nil"/>
              <w:left w:val="nil"/>
              <w:bottom w:val="single" w:sz="4" w:space="0" w:color="auto"/>
              <w:right w:val="single" w:sz="4" w:space="0" w:color="auto"/>
            </w:tcBorders>
            <w:shd w:val="clear" w:color="000000" w:fill="D9D9D9"/>
            <w:hideMark/>
          </w:tcPr>
          <w:p w:rsidR="00DF6095" w:rsidRPr="00EA6463" w:rsidRDefault="00DF6095" w:rsidP="00412D00">
            <w:pPr>
              <w:ind w:right="-81"/>
              <w:jc w:val="center"/>
              <w:rPr>
                <w:color w:val="000000"/>
                <w:sz w:val="18"/>
                <w:szCs w:val="18"/>
                <w:lang w:eastAsia="lv-LV"/>
              </w:rPr>
            </w:pPr>
            <w:r>
              <w:rPr>
                <w:color w:val="000000"/>
                <w:sz w:val="18"/>
                <w:szCs w:val="18"/>
                <w:lang w:eastAsia="lv-LV"/>
              </w:rPr>
              <w:t>-</w:t>
            </w:r>
          </w:p>
        </w:tc>
        <w:tc>
          <w:tcPr>
            <w:tcW w:w="1260" w:type="dxa"/>
            <w:tcBorders>
              <w:top w:val="nil"/>
              <w:left w:val="nil"/>
              <w:bottom w:val="single" w:sz="4" w:space="0" w:color="auto"/>
              <w:right w:val="single" w:sz="4" w:space="0" w:color="auto"/>
            </w:tcBorders>
            <w:shd w:val="clear" w:color="000000" w:fill="D9D9D9"/>
          </w:tcPr>
          <w:p w:rsidR="00DF6095" w:rsidRPr="00EA6463" w:rsidRDefault="00DF6095" w:rsidP="00412D00">
            <w:pPr>
              <w:ind w:right="-81"/>
              <w:jc w:val="center"/>
              <w:rPr>
                <w:color w:val="000000"/>
                <w:sz w:val="18"/>
                <w:szCs w:val="18"/>
                <w:lang w:eastAsia="lv-LV"/>
              </w:rPr>
            </w:pPr>
            <w:r>
              <w:rPr>
                <w:color w:val="000000"/>
                <w:sz w:val="18"/>
                <w:szCs w:val="18"/>
                <w:lang w:eastAsia="lv-LV"/>
              </w:rPr>
              <w:t>-</w:t>
            </w:r>
          </w:p>
        </w:tc>
      </w:tr>
      <w:tr w:rsidR="00DF6095" w:rsidRPr="00EA6463" w:rsidTr="0068783B">
        <w:trPr>
          <w:trHeight w:val="401"/>
        </w:trPr>
        <w:tc>
          <w:tcPr>
            <w:tcW w:w="3119" w:type="dxa"/>
            <w:tcBorders>
              <w:top w:val="nil"/>
              <w:left w:val="single" w:sz="4" w:space="0" w:color="auto"/>
              <w:bottom w:val="single" w:sz="4" w:space="0" w:color="auto"/>
              <w:right w:val="single" w:sz="4" w:space="0" w:color="auto"/>
            </w:tcBorders>
            <w:shd w:val="clear" w:color="auto" w:fill="auto"/>
            <w:hideMark/>
          </w:tcPr>
          <w:p w:rsidR="00DF6095" w:rsidRPr="00EA6463" w:rsidRDefault="00DF6095" w:rsidP="00412D00">
            <w:pPr>
              <w:ind w:right="-81"/>
              <w:rPr>
                <w:color w:val="000000"/>
                <w:sz w:val="18"/>
                <w:szCs w:val="18"/>
                <w:lang w:eastAsia="lv-LV"/>
              </w:rPr>
            </w:pPr>
            <w:r w:rsidRPr="00EA6463">
              <w:rPr>
                <w:color w:val="000000"/>
                <w:sz w:val="18"/>
                <w:szCs w:val="18"/>
                <w:lang w:eastAsia="lv-LV"/>
              </w:rPr>
              <w:t xml:space="preserve">Kopējo izdevumu izmaiņas, </w:t>
            </w:r>
            <w:proofErr w:type="spellStart"/>
            <w:r w:rsidRPr="00EA6463">
              <w:rPr>
                <w:i/>
                <w:iCs/>
                <w:color w:val="000000"/>
                <w:sz w:val="18"/>
                <w:szCs w:val="18"/>
                <w:lang w:eastAsia="lv-LV"/>
              </w:rPr>
              <w:t>euro</w:t>
            </w:r>
            <w:proofErr w:type="spellEnd"/>
            <w:r w:rsidRPr="00EA6463">
              <w:rPr>
                <w:color w:val="000000"/>
                <w:sz w:val="18"/>
                <w:szCs w:val="18"/>
                <w:lang w:eastAsia="lv-LV"/>
              </w:rPr>
              <w:t xml:space="preserve"> (+/–) pret iepriekšējo gadu</w:t>
            </w:r>
          </w:p>
        </w:tc>
        <w:tc>
          <w:tcPr>
            <w:tcW w:w="1381" w:type="dxa"/>
            <w:tcBorders>
              <w:top w:val="nil"/>
              <w:left w:val="nil"/>
              <w:bottom w:val="single" w:sz="4" w:space="0" w:color="auto"/>
              <w:right w:val="single" w:sz="4" w:space="0" w:color="auto"/>
            </w:tcBorders>
            <w:shd w:val="clear" w:color="auto" w:fill="auto"/>
            <w:hideMark/>
          </w:tcPr>
          <w:p w:rsidR="00DF6095" w:rsidRPr="00EA6463" w:rsidRDefault="00DF6095" w:rsidP="00412D00">
            <w:pPr>
              <w:ind w:right="-81"/>
              <w:jc w:val="center"/>
              <w:rPr>
                <w:color w:val="000000"/>
                <w:sz w:val="18"/>
                <w:szCs w:val="18"/>
                <w:lang w:eastAsia="lv-LV"/>
              </w:rPr>
            </w:pPr>
            <w:r w:rsidRPr="00ED6E93">
              <w:rPr>
                <w:b/>
                <w:bCs/>
                <w:sz w:val="18"/>
              </w:rPr>
              <w:t>×</w:t>
            </w:r>
          </w:p>
        </w:tc>
        <w:tc>
          <w:tcPr>
            <w:tcW w:w="1080" w:type="dxa"/>
            <w:tcBorders>
              <w:top w:val="nil"/>
              <w:left w:val="nil"/>
              <w:bottom w:val="single" w:sz="4" w:space="0" w:color="auto"/>
              <w:right w:val="single" w:sz="4" w:space="0" w:color="auto"/>
            </w:tcBorders>
            <w:shd w:val="clear" w:color="auto" w:fill="auto"/>
            <w:hideMark/>
          </w:tcPr>
          <w:p w:rsidR="00DF6095" w:rsidRPr="00EA6463" w:rsidRDefault="00DF6095" w:rsidP="00412D00">
            <w:pPr>
              <w:ind w:right="-81"/>
              <w:jc w:val="center"/>
              <w:rPr>
                <w:color w:val="000000"/>
                <w:sz w:val="18"/>
                <w:szCs w:val="18"/>
                <w:lang w:eastAsia="lv-LV"/>
              </w:rPr>
            </w:pPr>
            <w:r w:rsidRPr="00ED6E93">
              <w:rPr>
                <w:b/>
                <w:bCs/>
                <w:sz w:val="18"/>
              </w:rPr>
              <w:t>×</w:t>
            </w:r>
          </w:p>
        </w:tc>
        <w:tc>
          <w:tcPr>
            <w:tcW w:w="1170" w:type="dxa"/>
            <w:tcBorders>
              <w:top w:val="nil"/>
              <w:left w:val="nil"/>
              <w:bottom w:val="single" w:sz="4" w:space="0" w:color="auto"/>
              <w:right w:val="single" w:sz="4" w:space="0" w:color="auto"/>
            </w:tcBorders>
            <w:shd w:val="clear" w:color="auto" w:fill="auto"/>
            <w:hideMark/>
          </w:tcPr>
          <w:p w:rsidR="00DF6095" w:rsidRPr="00EA6463" w:rsidRDefault="00DF6095" w:rsidP="00412D00">
            <w:pPr>
              <w:ind w:right="-81"/>
              <w:jc w:val="right"/>
              <w:rPr>
                <w:color w:val="000000"/>
                <w:sz w:val="18"/>
                <w:szCs w:val="18"/>
                <w:lang w:eastAsia="lv-LV"/>
              </w:rPr>
            </w:pPr>
            <w:r w:rsidRPr="00EA6463">
              <w:rPr>
                <w:color w:val="000000"/>
                <w:sz w:val="18"/>
                <w:szCs w:val="18"/>
                <w:lang w:eastAsia="lv-LV"/>
              </w:rPr>
              <w:t>22</w:t>
            </w:r>
            <w:r>
              <w:rPr>
                <w:color w:val="000000"/>
                <w:sz w:val="18"/>
                <w:szCs w:val="18"/>
                <w:lang w:eastAsia="lv-LV"/>
              </w:rPr>
              <w:t xml:space="preserve"> </w:t>
            </w:r>
            <w:r w:rsidRPr="00EA6463">
              <w:rPr>
                <w:color w:val="000000"/>
                <w:sz w:val="18"/>
                <w:szCs w:val="18"/>
                <w:lang w:eastAsia="lv-LV"/>
              </w:rPr>
              <w:t>397</w:t>
            </w:r>
          </w:p>
        </w:tc>
        <w:tc>
          <w:tcPr>
            <w:tcW w:w="1260" w:type="dxa"/>
            <w:tcBorders>
              <w:top w:val="nil"/>
              <w:left w:val="nil"/>
              <w:bottom w:val="single" w:sz="4" w:space="0" w:color="auto"/>
              <w:right w:val="single" w:sz="4" w:space="0" w:color="auto"/>
            </w:tcBorders>
            <w:shd w:val="clear" w:color="auto" w:fill="auto"/>
            <w:hideMark/>
          </w:tcPr>
          <w:p w:rsidR="00DF6095" w:rsidRPr="00EA6463" w:rsidRDefault="00DF6095" w:rsidP="00412D00">
            <w:pPr>
              <w:ind w:right="-81"/>
              <w:jc w:val="right"/>
              <w:rPr>
                <w:color w:val="000000"/>
                <w:sz w:val="18"/>
                <w:szCs w:val="18"/>
                <w:lang w:eastAsia="lv-LV"/>
              </w:rPr>
            </w:pPr>
            <w:r w:rsidRPr="00EA6463">
              <w:rPr>
                <w:color w:val="000000"/>
                <w:sz w:val="18"/>
                <w:szCs w:val="18"/>
                <w:lang w:eastAsia="lv-LV"/>
              </w:rPr>
              <w:t>-22</w:t>
            </w:r>
            <w:r>
              <w:rPr>
                <w:color w:val="000000"/>
                <w:sz w:val="18"/>
                <w:szCs w:val="18"/>
                <w:lang w:eastAsia="lv-LV"/>
              </w:rPr>
              <w:t xml:space="preserve"> </w:t>
            </w:r>
            <w:r w:rsidRPr="00EA6463">
              <w:rPr>
                <w:color w:val="000000"/>
                <w:sz w:val="18"/>
                <w:szCs w:val="18"/>
                <w:lang w:eastAsia="lv-LV"/>
              </w:rPr>
              <w:t>397</w:t>
            </w:r>
          </w:p>
        </w:tc>
        <w:tc>
          <w:tcPr>
            <w:tcW w:w="1260" w:type="dxa"/>
            <w:tcBorders>
              <w:top w:val="nil"/>
              <w:left w:val="nil"/>
              <w:bottom w:val="single" w:sz="4" w:space="0" w:color="auto"/>
              <w:right w:val="single" w:sz="4" w:space="0" w:color="auto"/>
            </w:tcBorders>
            <w:shd w:val="clear" w:color="auto" w:fill="auto"/>
          </w:tcPr>
          <w:p w:rsidR="00DF6095" w:rsidRPr="00EA6463" w:rsidRDefault="00DF6095" w:rsidP="00412D00">
            <w:pPr>
              <w:ind w:right="-81"/>
              <w:jc w:val="center"/>
              <w:rPr>
                <w:color w:val="000000"/>
                <w:sz w:val="18"/>
                <w:szCs w:val="18"/>
                <w:lang w:eastAsia="lv-LV"/>
              </w:rPr>
            </w:pPr>
            <w:r>
              <w:rPr>
                <w:color w:val="000000"/>
                <w:sz w:val="18"/>
                <w:szCs w:val="18"/>
                <w:lang w:eastAsia="lv-LV"/>
              </w:rPr>
              <w:t>-</w:t>
            </w:r>
          </w:p>
        </w:tc>
      </w:tr>
      <w:tr w:rsidR="00DF6095" w:rsidRPr="00EA6463" w:rsidTr="0068783B">
        <w:trPr>
          <w:trHeight w:val="266"/>
        </w:trPr>
        <w:tc>
          <w:tcPr>
            <w:tcW w:w="3119" w:type="dxa"/>
            <w:tcBorders>
              <w:top w:val="nil"/>
              <w:left w:val="single" w:sz="4" w:space="0" w:color="auto"/>
              <w:bottom w:val="single" w:sz="4" w:space="0" w:color="auto"/>
              <w:right w:val="single" w:sz="4" w:space="0" w:color="auto"/>
            </w:tcBorders>
            <w:shd w:val="clear" w:color="auto" w:fill="auto"/>
            <w:hideMark/>
          </w:tcPr>
          <w:p w:rsidR="00DF6095" w:rsidRPr="00EA6463" w:rsidRDefault="00DF6095" w:rsidP="00412D00">
            <w:pPr>
              <w:ind w:right="-81"/>
              <w:rPr>
                <w:color w:val="000000"/>
                <w:sz w:val="18"/>
                <w:szCs w:val="18"/>
                <w:lang w:eastAsia="lv-LV"/>
              </w:rPr>
            </w:pPr>
            <w:r w:rsidRPr="00EA6463">
              <w:rPr>
                <w:color w:val="000000"/>
                <w:sz w:val="18"/>
                <w:szCs w:val="18"/>
                <w:lang w:eastAsia="lv-LV"/>
              </w:rPr>
              <w:t>Kopējie izdevumi, % (+/–) pret iepriekšējo gadu</w:t>
            </w:r>
          </w:p>
        </w:tc>
        <w:tc>
          <w:tcPr>
            <w:tcW w:w="1381" w:type="dxa"/>
            <w:tcBorders>
              <w:top w:val="nil"/>
              <w:left w:val="nil"/>
              <w:bottom w:val="single" w:sz="4" w:space="0" w:color="auto"/>
              <w:right w:val="single" w:sz="4" w:space="0" w:color="auto"/>
            </w:tcBorders>
            <w:shd w:val="clear" w:color="auto" w:fill="auto"/>
            <w:hideMark/>
          </w:tcPr>
          <w:p w:rsidR="00DF6095" w:rsidRPr="00EA6463" w:rsidRDefault="00DF6095" w:rsidP="00412D00">
            <w:pPr>
              <w:ind w:right="-81"/>
              <w:jc w:val="center"/>
              <w:rPr>
                <w:color w:val="000000"/>
                <w:sz w:val="18"/>
                <w:szCs w:val="18"/>
                <w:lang w:eastAsia="lv-LV"/>
              </w:rPr>
            </w:pPr>
            <w:r w:rsidRPr="00ED6E93">
              <w:rPr>
                <w:b/>
                <w:bCs/>
                <w:sz w:val="18"/>
              </w:rPr>
              <w:t>×</w:t>
            </w:r>
          </w:p>
        </w:tc>
        <w:tc>
          <w:tcPr>
            <w:tcW w:w="1080" w:type="dxa"/>
            <w:tcBorders>
              <w:top w:val="nil"/>
              <w:left w:val="nil"/>
              <w:bottom w:val="single" w:sz="4" w:space="0" w:color="auto"/>
              <w:right w:val="single" w:sz="4" w:space="0" w:color="auto"/>
            </w:tcBorders>
            <w:shd w:val="clear" w:color="auto" w:fill="auto"/>
            <w:hideMark/>
          </w:tcPr>
          <w:p w:rsidR="00DF6095" w:rsidRPr="00EA6463" w:rsidRDefault="00DF6095" w:rsidP="00412D00">
            <w:pPr>
              <w:ind w:right="-81"/>
              <w:jc w:val="center"/>
              <w:rPr>
                <w:color w:val="000000"/>
                <w:sz w:val="18"/>
                <w:szCs w:val="18"/>
                <w:lang w:eastAsia="lv-LV"/>
              </w:rPr>
            </w:pPr>
            <w:r w:rsidRPr="00ED6E93">
              <w:rPr>
                <w:b/>
                <w:bCs/>
                <w:sz w:val="18"/>
              </w:rPr>
              <w:t>×</w:t>
            </w:r>
          </w:p>
        </w:tc>
        <w:tc>
          <w:tcPr>
            <w:tcW w:w="1170" w:type="dxa"/>
            <w:tcBorders>
              <w:top w:val="nil"/>
              <w:left w:val="nil"/>
              <w:bottom w:val="single" w:sz="4" w:space="0" w:color="auto"/>
              <w:right w:val="single" w:sz="4" w:space="0" w:color="auto"/>
            </w:tcBorders>
            <w:shd w:val="clear" w:color="auto" w:fill="auto"/>
            <w:hideMark/>
          </w:tcPr>
          <w:p w:rsidR="00DF6095" w:rsidRPr="00EA6463" w:rsidRDefault="00DF6095" w:rsidP="00412D00">
            <w:pPr>
              <w:ind w:right="-81"/>
              <w:jc w:val="right"/>
              <w:rPr>
                <w:color w:val="000000"/>
                <w:sz w:val="18"/>
                <w:szCs w:val="18"/>
                <w:lang w:eastAsia="lv-LV"/>
              </w:rPr>
            </w:pPr>
            <w:r>
              <w:rPr>
                <w:color w:val="000000"/>
                <w:sz w:val="18"/>
                <w:szCs w:val="18"/>
                <w:lang w:eastAsia="lv-LV"/>
              </w:rPr>
              <w:t>100,0</w:t>
            </w:r>
          </w:p>
        </w:tc>
        <w:tc>
          <w:tcPr>
            <w:tcW w:w="1260" w:type="dxa"/>
            <w:tcBorders>
              <w:top w:val="nil"/>
              <w:left w:val="nil"/>
              <w:bottom w:val="single" w:sz="4" w:space="0" w:color="auto"/>
              <w:right w:val="single" w:sz="4" w:space="0" w:color="auto"/>
            </w:tcBorders>
            <w:shd w:val="clear" w:color="auto" w:fill="auto"/>
            <w:hideMark/>
          </w:tcPr>
          <w:p w:rsidR="00DF6095" w:rsidRPr="00EA6463" w:rsidRDefault="00DF6095" w:rsidP="00412D00">
            <w:pPr>
              <w:ind w:right="-81"/>
              <w:jc w:val="right"/>
              <w:rPr>
                <w:color w:val="000000"/>
                <w:sz w:val="18"/>
                <w:szCs w:val="18"/>
                <w:lang w:eastAsia="lv-LV"/>
              </w:rPr>
            </w:pPr>
            <w:r>
              <w:rPr>
                <w:color w:val="000000"/>
                <w:sz w:val="18"/>
                <w:szCs w:val="18"/>
                <w:lang w:eastAsia="lv-LV"/>
              </w:rPr>
              <w:t>-100,0</w:t>
            </w:r>
            <w:r w:rsidRPr="00EA6463">
              <w:rPr>
                <w:color w:val="000000"/>
                <w:sz w:val="18"/>
                <w:szCs w:val="18"/>
                <w:lang w:eastAsia="lv-LV"/>
              </w:rPr>
              <w:t> </w:t>
            </w:r>
          </w:p>
        </w:tc>
        <w:tc>
          <w:tcPr>
            <w:tcW w:w="1260" w:type="dxa"/>
            <w:tcBorders>
              <w:top w:val="nil"/>
              <w:left w:val="nil"/>
              <w:bottom w:val="single" w:sz="4" w:space="0" w:color="auto"/>
              <w:right w:val="single" w:sz="4" w:space="0" w:color="auto"/>
            </w:tcBorders>
            <w:shd w:val="clear" w:color="auto" w:fill="auto"/>
          </w:tcPr>
          <w:p w:rsidR="00DF6095" w:rsidRPr="00EA6463" w:rsidRDefault="00DF6095" w:rsidP="00412D00">
            <w:pPr>
              <w:ind w:right="-81"/>
              <w:jc w:val="center"/>
              <w:rPr>
                <w:color w:val="000000"/>
                <w:sz w:val="18"/>
                <w:szCs w:val="18"/>
                <w:lang w:eastAsia="lv-LV"/>
              </w:rPr>
            </w:pPr>
            <w:r>
              <w:rPr>
                <w:color w:val="000000"/>
                <w:sz w:val="18"/>
                <w:szCs w:val="18"/>
                <w:lang w:eastAsia="lv-LV"/>
              </w:rPr>
              <w:t>-</w:t>
            </w:r>
          </w:p>
        </w:tc>
      </w:tr>
      <w:tr w:rsidR="00DF6095" w:rsidRPr="00EA6463" w:rsidTr="0068783B">
        <w:trPr>
          <w:trHeight w:val="1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F6095" w:rsidRPr="00EA6463" w:rsidRDefault="00DF6095" w:rsidP="00412D00">
            <w:pPr>
              <w:ind w:right="-81"/>
              <w:rPr>
                <w:color w:val="000000"/>
                <w:sz w:val="18"/>
                <w:szCs w:val="18"/>
                <w:lang w:eastAsia="lv-LV"/>
              </w:rPr>
            </w:pPr>
            <w:r w:rsidRPr="00EA6463">
              <w:rPr>
                <w:color w:val="000000"/>
                <w:sz w:val="18"/>
                <w:szCs w:val="18"/>
                <w:lang w:eastAsia="lv-LV"/>
              </w:rPr>
              <w:t xml:space="preserve">Atlīdzība, </w:t>
            </w:r>
            <w:proofErr w:type="spellStart"/>
            <w:r w:rsidRPr="00EA6463">
              <w:rPr>
                <w:i/>
                <w:iCs/>
                <w:color w:val="000000"/>
                <w:sz w:val="18"/>
                <w:szCs w:val="18"/>
                <w:lang w:eastAsia="lv-LV"/>
              </w:rPr>
              <w:t>euro</w:t>
            </w:r>
            <w:proofErr w:type="spellEnd"/>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F6095" w:rsidRPr="00EA6463" w:rsidRDefault="00DF6095" w:rsidP="00412D00">
            <w:pPr>
              <w:ind w:right="-81"/>
              <w:jc w:val="center"/>
              <w:rPr>
                <w:color w:val="000000"/>
                <w:sz w:val="18"/>
                <w:szCs w:val="18"/>
                <w:lang w:eastAsia="lv-LV"/>
              </w:rPr>
            </w:pPr>
            <w:r w:rsidRPr="00ED6E93">
              <w:rPr>
                <w:b/>
                <w:bCs/>
                <w:sz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F6095" w:rsidRPr="00EA6463" w:rsidRDefault="00DF6095" w:rsidP="00412D00">
            <w:pPr>
              <w:ind w:right="-81"/>
              <w:jc w:val="center"/>
              <w:rPr>
                <w:color w:val="000000"/>
                <w:sz w:val="18"/>
                <w:szCs w:val="18"/>
                <w:lang w:eastAsia="lv-LV"/>
              </w:rPr>
            </w:pPr>
            <w:r w:rsidRPr="00ED6E93">
              <w:rPr>
                <w:b/>
                <w:bCs/>
                <w:sz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F6095" w:rsidRPr="00EA6463" w:rsidRDefault="00DF6095" w:rsidP="00412D00">
            <w:pPr>
              <w:ind w:right="-81"/>
              <w:jc w:val="right"/>
              <w:rPr>
                <w:color w:val="000000"/>
                <w:sz w:val="18"/>
                <w:szCs w:val="18"/>
                <w:lang w:eastAsia="lv-LV"/>
              </w:rPr>
            </w:pPr>
            <w:r w:rsidRPr="00EA6463">
              <w:rPr>
                <w:color w:val="000000"/>
                <w:sz w:val="18"/>
                <w:szCs w:val="18"/>
                <w:lang w:eastAsia="lv-LV"/>
              </w:rPr>
              <w:t>22</w:t>
            </w:r>
            <w:r>
              <w:rPr>
                <w:color w:val="000000"/>
                <w:sz w:val="18"/>
                <w:szCs w:val="18"/>
                <w:lang w:eastAsia="lv-LV"/>
              </w:rPr>
              <w:t xml:space="preserve"> </w:t>
            </w:r>
            <w:r w:rsidRPr="00EA6463">
              <w:rPr>
                <w:color w:val="000000"/>
                <w:sz w:val="18"/>
                <w:szCs w:val="18"/>
                <w:lang w:eastAsia="lv-LV"/>
              </w:rPr>
              <w:t>397</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F6095" w:rsidRPr="00EA6463" w:rsidRDefault="00DF6095" w:rsidP="00412D00">
            <w:pPr>
              <w:ind w:right="-81"/>
              <w:jc w:val="center"/>
              <w:rPr>
                <w:color w:val="000000"/>
                <w:sz w:val="18"/>
                <w:szCs w:val="18"/>
                <w:lang w:eastAsia="lv-LV"/>
              </w:rPr>
            </w:pPr>
            <w:r>
              <w:rPr>
                <w:color w:val="000000"/>
                <w:sz w:val="18"/>
                <w:szCs w:val="18"/>
                <w:lang w:eastAsia="lv-LV"/>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F6095" w:rsidRPr="00EA6463" w:rsidRDefault="00DF6095" w:rsidP="00412D00">
            <w:pPr>
              <w:ind w:right="-81"/>
              <w:jc w:val="center"/>
              <w:rPr>
                <w:color w:val="000000"/>
                <w:sz w:val="18"/>
                <w:szCs w:val="18"/>
                <w:lang w:eastAsia="lv-LV"/>
              </w:rPr>
            </w:pPr>
            <w:r>
              <w:rPr>
                <w:color w:val="000000"/>
                <w:sz w:val="18"/>
                <w:szCs w:val="18"/>
                <w:lang w:eastAsia="lv-LV"/>
              </w:rPr>
              <w:t>-</w:t>
            </w:r>
          </w:p>
        </w:tc>
      </w:tr>
    </w:tbl>
    <w:p w:rsidR="00A468DE" w:rsidRDefault="00A468DE" w:rsidP="00412D00">
      <w:pPr>
        <w:spacing w:after="120"/>
        <w:ind w:right="-81" w:firstLine="720"/>
        <w:jc w:val="center"/>
        <w:rPr>
          <w:b/>
          <w:lang w:eastAsia="lv-LV"/>
        </w:rPr>
      </w:pPr>
    </w:p>
    <w:p w:rsidR="00DF6095" w:rsidRPr="000C6489" w:rsidRDefault="00DF6095" w:rsidP="00412D00">
      <w:pPr>
        <w:spacing w:after="120"/>
        <w:ind w:right="-81" w:firstLine="720"/>
        <w:jc w:val="center"/>
        <w:rPr>
          <w:b/>
          <w:lang w:eastAsia="lv-LV"/>
        </w:rPr>
      </w:pPr>
      <w:r w:rsidRPr="000C6489">
        <w:rPr>
          <w:b/>
          <w:lang w:eastAsia="lv-LV"/>
        </w:rPr>
        <w:t>Izmaiņas izdevumos, salīdzinot 2019. gada p</w:t>
      </w:r>
      <w:r w:rsidR="00382ECB">
        <w:rPr>
          <w:b/>
          <w:lang w:eastAsia="lv-LV"/>
        </w:rPr>
        <w:t>lān</w:t>
      </w:r>
      <w:r w:rsidRPr="000C6489">
        <w:rPr>
          <w:b/>
          <w:lang w:eastAsia="lv-LV"/>
        </w:rPr>
        <w:t>u ar 2018. gada plānu</w:t>
      </w:r>
    </w:p>
    <w:p w:rsidR="00DF6095" w:rsidRPr="000C6489" w:rsidRDefault="0068783B" w:rsidP="00F75E52">
      <w:pPr>
        <w:ind w:left="7921" w:right="-81" w:firstLine="629"/>
        <w:rPr>
          <w:i/>
          <w:sz w:val="18"/>
          <w:szCs w:val="18"/>
        </w:rPr>
      </w:pPr>
      <w:r>
        <w:rPr>
          <w:i/>
          <w:sz w:val="18"/>
          <w:szCs w:val="18"/>
        </w:rPr>
        <w:t xml:space="preserve">       </w:t>
      </w:r>
      <w:proofErr w:type="spellStart"/>
      <w:r w:rsidR="00E60024">
        <w:rPr>
          <w:i/>
          <w:sz w:val="18"/>
          <w:szCs w:val="18"/>
        </w:rPr>
        <w:t>E</w:t>
      </w:r>
      <w:r w:rsidR="00DF6095" w:rsidRPr="000C6489">
        <w:rPr>
          <w:i/>
          <w:sz w:val="18"/>
          <w:szCs w:val="18"/>
        </w:rPr>
        <w:t>uro</w:t>
      </w:r>
      <w:proofErr w:type="spellEnd"/>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1276"/>
        <w:gridCol w:w="1644"/>
        <w:gridCol w:w="1530"/>
      </w:tblGrid>
      <w:tr w:rsidR="00DF6095" w:rsidRPr="000C6489" w:rsidTr="0068783B">
        <w:trPr>
          <w:trHeight w:val="142"/>
          <w:tblHeader/>
        </w:trPr>
        <w:tc>
          <w:tcPr>
            <w:tcW w:w="4820" w:type="dxa"/>
            <w:vAlign w:val="center"/>
          </w:tcPr>
          <w:p w:rsidR="00DF6095" w:rsidRPr="000C6489" w:rsidRDefault="00DF6095" w:rsidP="00412D00">
            <w:pPr>
              <w:pStyle w:val="tabteksts"/>
              <w:ind w:right="-81"/>
              <w:jc w:val="center"/>
              <w:rPr>
                <w:szCs w:val="18"/>
              </w:rPr>
            </w:pPr>
            <w:r w:rsidRPr="000C6489">
              <w:rPr>
                <w:szCs w:val="18"/>
                <w:lang w:eastAsia="lv-LV"/>
              </w:rPr>
              <w:t>Pasākums</w:t>
            </w:r>
          </w:p>
        </w:tc>
        <w:tc>
          <w:tcPr>
            <w:tcW w:w="1276" w:type="dxa"/>
            <w:vAlign w:val="center"/>
          </w:tcPr>
          <w:p w:rsidR="00DF6095" w:rsidRPr="000C6489" w:rsidRDefault="00DF6095" w:rsidP="00412D00">
            <w:pPr>
              <w:pStyle w:val="tabteksts"/>
              <w:ind w:right="-81"/>
              <w:jc w:val="center"/>
              <w:rPr>
                <w:szCs w:val="18"/>
                <w:lang w:eastAsia="lv-LV"/>
              </w:rPr>
            </w:pPr>
            <w:r w:rsidRPr="000C6489">
              <w:rPr>
                <w:szCs w:val="18"/>
                <w:lang w:eastAsia="lv-LV"/>
              </w:rPr>
              <w:t>Samazinājums</w:t>
            </w:r>
          </w:p>
        </w:tc>
        <w:tc>
          <w:tcPr>
            <w:tcW w:w="1644" w:type="dxa"/>
            <w:vAlign w:val="center"/>
          </w:tcPr>
          <w:p w:rsidR="00DF6095" w:rsidRPr="000C6489" w:rsidRDefault="00DF6095" w:rsidP="00412D00">
            <w:pPr>
              <w:pStyle w:val="tabteksts"/>
              <w:ind w:right="-81"/>
              <w:jc w:val="center"/>
              <w:rPr>
                <w:szCs w:val="18"/>
                <w:lang w:eastAsia="lv-LV"/>
              </w:rPr>
            </w:pPr>
            <w:r w:rsidRPr="000C6489">
              <w:rPr>
                <w:szCs w:val="18"/>
                <w:lang w:eastAsia="lv-LV"/>
              </w:rPr>
              <w:t>Palielinājums</w:t>
            </w:r>
          </w:p>
        </w:tc>
        <w:tc>
          <w:tcPr>
            <w:tcW w:w="1530" w:type="dxa"/>
            <w:vAlign w:val="center"/>
          </w:tcPr>
          <w:p w:rsidR="00DF6095" w:rsidRPr="000C6489" w:rsidRDefault="00DF6095" w:rsidP="00412D00">
            <w:pPr>
              <w:pStyle w:val="tabteksts"/>
              <w:ind w:right="-81"/>
              <w:jc w:val="center"/>
              <w:rPr>
                <w:szCs w:val="18"/>
                <w:lang w:eastAsia="lv-LV"/>
              </w:rPr>
            </w:pPr>
            <w:r w:rsidRPr="000C6489">
              <w:rPr>
                <w:szCs w:val="18"/>
                <w:lang w:eastAsia="lv-LV"/>
              </w:rPr>
              <w:t>Izmaiņas</w:t>
            </w:r>
          </w:p>
        </w:tc>
      </w:tr>
      <w:tr w:rsidR="00DF6095" w:rsidRPr="000C6489" w:rsidTr="0068783B">
        <w:trPr>
          <w:trHeight w:val="142"/>
        </w:trPr>
        <w:tc>
          <w:tcPr>
            <w:tcW w:w="4820" w:type="dxa"/>
            <w:shd w:val="clear" w:color="auto" w:fill="D9D9D9" w:themeFill="background1" w:themeFillShade="D9"/>
          </w:tcPr>
          <w:p w:rsidR="00DF6095" w:rsidRPr="000C6489" w:rsidRDefault="00DF6095" w:rsidP="00412D00">
            <w:pPr>
              <w:pStyle w:val="tabteksts"/>
              <w:ind w:right="-81"/>
              <w:rPr>
                <w:szCs w:val="18"/>
              </w:rPr>
            </w:pPr>
            <w:r w:rsidRPr="000C6489">
              <w:rPr>
                <w:b/>
                <w:bCs/>
                <w:szCs w:val="18"/>
                <w:lang w:eastAsia="lv-LV"/>
              </w:rPr>
              <w:t>Izdevumi - kopā</w:t>
            </w:r>
          </w:p>
        </w:tc>
        <w:tc>
          <w:tcPr>
            <w:tcW w:w="1276" w:type="dxa"/>
            <w:shd w:val="clear" w:color="auto" w:fill="D9D9D9" w:themeFill="background1" w:themeFillShade="D9"/>
          </w:tcPr>
          <w:p w:rsidR="00DF6095" w:rsidRPr="000C6489" w:rsidRDefault="00DF6095" w:rsidP="00412D00">
            <w:pPr>
              <w:pStyle w:val="tabteksts"/>
              <w:ind w:right="-81"/>
              <w:jc w:val="center"/>
              <w:rPr>
                <w:szCs w:val="18"/>
              </w:rPr>
            </w:pPr>
            <w:r>
              <w:rPr>
                <w:szCs w:val="18"/>
              </w:rPr>
              <w:t>-</w:t>
            </w:r>
          </w:p>
        </w:tc>
        <w:tc>
          <w:tcPr>
            <w:tcW w:w="1644" w:type="dxa"/>
            <w:shd w:val="clear" w:color="auto" w:fill="D9D9D9" w:themeFill="background1" w:themeFillShade="D9"/>
          </w:tcPr>
          <w:p w:rsidR="00DF6095" w:rsidRPr="000C6489" w:rsidRDefault="00DF6095" w:rsidP="00412D00">
            <w:pPr>
              <w:pStyle w:val="tabteksts"/>
              <w:ind w:right="-81"/>
              <w:jc w:val="right"/>
              <w:rPr>
                <w:szCs w:val="18"/>
              </w:rPr>
            </w:pPr>
            <w:r w:rsidRPr="000C6489">
              <w:rPr>
                <w:szCs w:val="18"/>
              </w:rPr>
              <w:t>22 397</w:t>
            </w:r>
          </w:p>
        </w:tc>
        <w:tc>
          <w:tcPr>
            <w:tcW w:w="1530" w:type="dxa"/>
            <w:shd w:val="clear" w:color="auto" w:fill="D9D9D9" w:themeFill="background1" w:themeFillShade="D9"/>
          </w:tcPr>
          <w:p w:rsidR="00DF6095" w:rsidRPr="000C6489" w:rsidRDefault="00DF6095" w:rsidP="00412D00">
            <w:pPr>
              <w:pStyle w:val="tabteksts"/>
              <w:ind w:right="-81"/>
              <w:jc w:val="right"/>
              <w:rPr>
                <w:szCs w:val="18"/>
              </w:rPr>
            </w:pPr>
            <w:r w:rsidRPr="000C6489">
              <w:rPr>
                <w:szCs w:val="18"/>
              </w:rPr>
              <w:t>22 397</w:t>
            </w:r>
          </w:p>
        </w:tc>
      </w:tr>
      <w:tr w:rsidR="00DF6095" w:rsidRPr="000C6489" w:rsidTr="0068783B">
        <w:tc>
          <w:tcPr>
            <w:tcW w:w="9270" w:type="dxa"/>
            <w:gridSpan w:val="4"/>
          </w:tcPr>
          <w:p w:rsidR="00DF6095" w:rsidRPr="000C6489" w:rsidRDefault="00DF6095" w:rsidP="00412D00">
            <w:pPr>
              <w:pStyle w:val="tabteksts"/>
              <w:ind w:right="-81" w:firstLine="313"/>
              <w:rPr>
                <w:szCs w:val="18"/>
              </w:rPr>
            </w:pPr>
            <w:r w:rsidRPr="000C6489">
              <w:rPr>
                <w:i/>
                <w:szCs w:val="18"/>
                <w:lang w:eastAsia="lv-LV"/>
              </w:rPr>
              <w:t>t. sk.:</w:t>
            </w:r>
          </w:p>
        </w:tc>
      </w:tr>
      <w:tr w:rsidR="00DF6095" w:rsidRPr="000C6489" w:rsidTr="0068783B">
        <w:trPr>
          <w:trHeight w:val="142"/>
        </w:trPr>
        <w:tc>
          <w:tcPr>
            <w:tcW w:w="4820" w:type="dxa"/>
            <w:shd w:val="clear" w:color="auto" w:fill="F2F2F2" w:themeFill="background1" w:themeFillShade="F2"/>
          </w:tcPr>
          <w:p w:rsidR="00DF6095" w:rsidRPr="000C6489" w:rsidRDefault="00DF6095" w:rsidP="00412D00">
            <w:pPr>
              <w:pStyle w:val="tabteksts"/>
              <w:ind w:right="-81"/>
              <w:rPr>
                <w:szCs w:val="18"/>
                <w:u w:val="single"/>
                <w:lang w:eastAsia="lv-LV"/>
              </w:rPr>
            </w:pPr>
            <w:r w:rsidRPr="000C6489">
              <w:rPr>
                <w:szCs w:val="18"/>
                <w:u w:val="single"/>
                <w:lang w:eastAsia="lv-LV"/>
              </w:rPr>
              <w:t>Citas izmaiņas</w:t>
            </w:r>
          </w:p>
        </w:tc>
        <w:tc>
          <w:tcPr>
            <w:tcW w:w="1276" w:type="dxa"/>
            <w:shd w:val="clear" w:color="auto" w:fill="F2F2F2" w:themeFill="background1" w:themeFillShade="F2"/>
          </w:tcPr>
          <w:p w:rsidR="00DF6095" w:rsidRPr="00F4566D" w:rsidRDefault="00DF6095" w:rsidP="00412D00">
            <w:pPr>
              <w:pStyle w:val="tabteksts"/>
              <w:ind w:right="-81"/>
              <w:jc w:val="center"/>
              <w:rPr>
                <w:szCs w:val="18"/>
              </w:rPr>
            </w:pPr>
            <w:r w:rsidRPr="00F4566D">
              <w:rPr>
                <w:szCs w:val="18"/>
              </w:rPr>
              <w:t>-</w:t>
            </w:r>
          </w:p>
        </w:tc>
        <w:tc>
          <w:tcPr>
            <w:tcW w:w="1644" w:type="dxa"/>
            <w:shd w:val="clear" w:color="auto" w:fill="F2F2F2" w:themeFill="background1" w:themeFillShade="F2"/>
          </w:tcPr>
          <w:p w:rsidR="00DF6095" w:rsidRPr="000C6489" w:rsidRDefault="00DF6095" w:rsidP="00412D00">
            <w:pPr>
              <w:pStyle w:val="tabteksts"/>
              <w:ind w:right="-81"/>
              <w:jc w:val="right"/>
              <w:rPr>
                <w:szCs w:val="18"/>
              </w:rPr>
            </w:pPr>
            <w:r w:rsidRPr="000C6489">
              <w:rPr>
                <w:szCs w:val="18"/>
              </w:rPr>
              <w:t>22 397</w:t>
            </w:r>
          </w:p>
        </w:tc>
        <w:tc>
          <w:tcPr>
            <w:tcW w:w="1530" w:type="dxa"/>
            <w:shd w:val="clear" w:color="auto" w:fill="F2F2F2" w:themeFill="background1" w:themeFillShade="F2"/>
          </w:tcPr>
          <w:p w:rsidR="00DF6095" w:rsidRPr="000C6489" w:rsidRDefault="00DF6095" w:rsidP="00412D00">
            <w:pPr>
              <w:pStyle w:val="tabteksts"/>
              <w:ind w:right="-81"/>
              <w:jc w:val="right"/>
              <w:rPr>
                <w:szCs w:val="18"/>
              </w:rPr>
            </w:pPr>
            <w:r w:rsidRPr="000C6489">
              <w:rPr>
                <w:szCs w:val="18"/>
              </w:rPr>
              <w:t>22 397</w:t>
            </w:r>
          </w:p>
        </w:tc>
      </w:tr>
      <w:tr w:rsidR="00DF6095" w:rsidRPr="000C6489" w:rsidTr="0068783B">
        <w:trPr>
          <w:trHeight w:val="142"/>
        </w:trPr>
        <w:tc>
          <w:tcPr>
            <w:tcW w:w="4820" w:type="dxa"/>
          </w:tcPr>
          <w:p w:rsidR="00DF6095" w:rsidRPr="00AB3267" w:rsidRDefault="00DF6095" w:rsidP="00412D00">
            <w:pPr>
              <w:pStyle w:val="tabteksts"/>
              <w:ind w:right="-81"/>
              <w:rPr>
                <w:rFonts w:eastAsiaTheme="minorHAnsi"/>
                <w:bCs/>
                <w:i/>
                <w:szCs w:val="18"/>
              </w:rPr>
            </w:pPr>
            <w:r w:rsidRPr="00AB3267">
              <w:rPr>
                <w:i/>
                <w:color w:val="000000"/>
                <w:szCs w:val="18"/>
              </w:rPr>
              <w:t xml:space="preserve">Līdzekļu pārdale no budžeta resora "74. Gadskārtējā valsts budžeta izpildes procesā pārdalāmais finansējums" programmas 02.00.00 "Līdzekļi neparedzētiem gadījumiem", lai </w:t>
            </w:r>
            <w:r w:rsidRPr="00AB3267">
              <w:rPr>
                <w:rFonts w:eastAsiaTheme="minorHAnsi"/>
                <w:bCs/>
                <w:i/>
                <w:szCs w:val="18"/>
              </w:rPr>
              <w:t xml:space="preserve">nodrošinātu atlaišanas pabalsta un kompensācijas par neizmantotajām atvaļinājuma dienām izmaksu ministra biroja darbiniekiem </w:t>
            </w:r>
            <w:r w:rsidRPr="00AB3267">
              <w:rPr>
                <w:i/>
                <w:color w:val="000000"/>
                <w:szCs w:val="18"/>
              </w:rPr>
              <w:t>saskaņā ar Ministru kabineta 2019.gada 6.februāra</w:t>
            </w:r>
            <w:r>
              <w:rPr>
                <w:i/>
                <w:color w:val="000000"/>
                <w:szCs w:val="18"/>
              </w:rPr>
              <w:t xml:space="preserve"> rīkojumu</w:t>
            </w:r>
            <w:r w:rsidRPr="00AB3267">
              <w:rPr>
                <w:i/>
                <w:color w:val="000000"/>
                <w:szCs w:val="18"/>
              </w:rPr>
              <w:t xml:space="preserve"> Nr.33 un Finanšu ministrijas 2019.gada </w:t>
            </w:r>
            <w:r w:rsidRPr="00AB3267">
              <w:rPr>
                <w:rFonts w:eastAsiaTheme="minorHAnsi"/>
                <w:bCs/>
                <w:i/>
                <w:szCs w:val="18"/>
              </w:rPr>
              <w:t>8.februāra rīkojum</w:t>
            </w:r>
            <w:r>
              <w:rPr>
                <w:rFonts w:eastAsiaTheme="minorHAnsi"/>
                <w:bCs/>
                <w:i/>
                <w:szCs w:val="18"/>
              </w:rPr>
              <w:t>u</w:t>
            </w:r>
            <w:r w:rsidRPr="00AB3267">
              <w:rPr>
                <w:rFonts w:eastAsiaTheme="minorHAnsi"/>
                <w:bCs/>
                <w:i/>
                <w:szCs w:val="18"/>
              </w:rPr>
              <w:t xml:space="preserve"> Nr.58</w:t>
            </w:r>
          </w:p>
        </w:tc>
        <w:tc>
          <w:tcPr>
            <w:tcW w:w="1276" w:type="dxa"/>
          </w:tcPr>
          <w:p w:rsidR="00DF6095" w:rsidRPr="000C6489" w:rsidRDefault="00DF6095" w:rsidP="00412D00">
            <w:pPr>
              <w:pStyle w:val="tabteksts"/>
              <w:ind w:right="-81"/>
              <w:jc w:val="center"/>
              <w:rPr>
                <w:szCs w:val="18"/>
              </w:rPr>
            </w:pPr>
            <w:r>
              <w:rPr>
                <w:szCs w:val="18"/>
              </w:rPr>
              <w:t>-</w:t>
            </w:r>
          </w:p>
        </w:tc>
        <w:tc>
          <w:tcPr>
            <w:tcW w:w="1644" w:type="dxa"/>
          </w:tcPr>
          <w:p w:rsidR="00DF6095" w:rsidRPr="000C6489" w:rsidRDefault="00DF6095" w:rsidP="00412D00">
            <w:pPr>
              <w:pStyle w:val="tabteksts"/>
              <w:ind w:right="-81"/>
              <w:jc w:val="right"/>
              <w:rPr>
                <w:szCs w:val="18"/>
              </w:rPr>
            </w:pPr>
            <w:r w:rsidRPr="000C6489">
              <w:rPr>
                <w:szCs w:val="18"/>
              </w:rPr>
              <w:t>22 397</w:t>
            </w:r>
          </w:p>
        </w:tc>
        <w:tc>
          <w:tcPr>
            <w:tcW w:w="1530" w:type="dxa"/>
          </w:tcPr>
          <w:p w:rsidR="00DF6095" w:rsidRPr="000C6489" w:rsidRDefault="00DF6095" w:rsidP="00412D00">
            <w:pPr>
              <w:pStyle w:val="tabteksts"/>
              <w:ind w:right="-81"/>
              <w:jc w:val="right"/>
              <w:rPr>
                <w:szCs w:val="18"/>
              </w:rPr>
            </w:pPr>
            <w:r w:rsidRPr="000C6489">
              <w:rPr>
                <w:szCs w:val="18"/>
              </w:rPr>
              <w:t>22 397</w:t>
            </w:r>
          </w:p>
        </w:tc>
      </w:tr>
    </w:tbl>
    <w:p w:rsidR="00FF5EC1" w:rsidRDefault="00FF5EC1" w:rsidP="00412D00">
      <w:pPr>
        <w:pStyle w:val="H4"/>
        <w:ind w:right="-81"/>
        <w:jc w:val="left"/>
        <w:rPr>
          <w:sz w:val="24"/>
          <w:szCs w:val="24"/>
          <w:lang w:eastAsia="lv-LV"/>
        </w:rPr>
      </w:pPr>
    </w:p>
    <w:p w:rsidR="0035090B" w:rsidRDefault="0035090B" w:rsidP="00412D00">
      <w:pPr>
        <w:widowControl w:val="0"/>
        <w:spacing w:after="120"/>
        <w:ind w:right="-81"/>
        <w:jc w:val="center"/>
        <w:rPr>
          <w:b/>
        </w:rPr>
      </w:pPr>
    </w:p>
    <w:p w:rsidR="00F50E98" w:rsidRDefault="00F50E98" w:rsidP="00412D00">
      <w:pPr>
        <w:widowControl w:val="0"/>
        <w:spacing w:after="120"/>
        <w:ind w:right="-81"/>
        <w:jc w:val="center"/>
        <w:rPr>
          <w:b/>
        </w:rPr>
      </w:pPr>
    </w:p>
    <w:p w:rsidR="00DF6095" w:rsidRDefault="00DF6095" w:rsidP="00412D00">
      <w:pPr>
        <w:widowControl w:val="0"/>
        <w:spacing w:after="120"/>
        <w:ind w:right="-81"/>
        <w:jc w:val="center"/>
        <w:rPr>
          <w:b/>
        </w:rPr>
      </w:pPr>
      <w:r>
        <w:rPr>
          <w:b/>
        </w:rPr>
        <w:lastRenderedPageBreak/>
        <w:t>62.00.00. Eiropas Reģionālās attīstības fonda (ERAF) projektu un pasākumu īstenošana</w:t>
      </w:r>
    </w:p>
    <w:p w:rsidR="00DF6095" w:rsidRDefault="00DF6095" w:rsidP="00412D00">
      <w:pPr>
        <w:widowControl w:val="0"/>
        <w:spacing w:after="120"/>
        <w:ind w:right="-81" w:firstLine="720"/>
        <w:jc w:val="both"/>
      </w:pPr>
      <w:r w:rsidRPr="003138C8">
        <w:t>Budžeta programmā ir viena apakšprogramma.</w:t>
      </w:r>
    </w:p>
    <w:p w:rsidR="0035090B" w:rsidRPr="003138C8" w:rsidRDefault="0035090B" w:rsidP="00412D00">
      <w:pPr>
        <w:widowControl w:val="0"/>
        <w:spacing w:after="120"/>
        <w:ind w:right="-81" w:firstLine="720"/>
        <w:jc w:val="both"/>
      </w:pPr>
    </w:p>
    <w:p w:rsidR="00DF6095" w:rsidRDefault="00DF6095" w:rsidP="00412D00">
      <w:pPr>
        <w:widowControl w:val="0"/>
        <w:spacing w:after="120"/>
        <w:ind w:right="-81"/>
        <w:jc w:val="center"/>
        <w:rPr>
          <w:b/>
        </w:rPr>
      </w:pPr>
      <w:r>
        <w:rPr>
          <w:b/>
        </w:rPr>
        <w:t>62.07.00. Eiropas Reģionālās attīstības fonda (ERAF) projektu īstenošana (2014-2020)</w:t>
      </w:r>
    </w:p>
    <w:p w:rsidR="00DF6095" w:rsidRPr="00ED6E93" w:rsidRDefault="00DF6095" w:rsidP="00D5381F">
      <w:pPr>
        <w:widowControl w:val="0"/>
        <w:tabs>
          <w:tab w:val="left" w:pos="444"/>
          <w:tab w:val="left" w:pos="2832"/>
        </w:tabs>
        <w:spacing w:after="120"/>
        <w:ind w:right="9"/>
        <w:jc w:val="both"/>
        <w:rPr>
          <w:u w:val="single"/>
        </w:rPr>
      </w:pPr>
      <w:r>
        <w:rPr>
          <w:u w:val="single"/>
        </w:rPr>
        <w:t>Apakšprogrammas mērķi</w:t>
      </w:r>
      <w:r w:rsidRPr="00ED6E93">
        <w:rPr>
          <w:u w:val="single"/>
        </w:rPr>
        <w:t>s:</w:t>
      </w:r>
    </w:p>
    <w:p w:rsidR="00DF6095" w:rsidRPr="00ED6E93" w:rsidRDefault="00DF6095" w:rsidP="00D5381F">
      <w:pPr>
        <w:widowControl w:val="0"/>
        <w:tabs>
          <w:tab w:val="left" w:pos="444"/>
          <w:tab w:val="left" w:pos="2832"/>
        </w:tabs>
        <w:spacing w:after="120"/>
        <w:ind w:right="9"/>
        <w:jc w:val="both"/>
      </w:pPr>
      <w:r>
        <w:t>i</w:t>
      </w:r>
      <w:r w:rsidRPr="00ED6E93">
        <w:t>zmantojot Eiropas Reģionālās attīstības fonda (ERAF) finansējuma piesaisti</w:t>
      </w:r>
      <w:r>
        <w:t>,</w:t>
      </w:r>
      <w:r w:rsidRPr="00ED6E93">
        <w:t xml:space="preserve"> veicināt energoefektivitātes paaugstināšanu valsts pārvaldes resora ēkās. </w:t>
      </w:r>
    </w:p>
    <w:p w:rsidR="00DF6095" w:rsidRPr="00ED6E93" w:rsidRDefault="00DF6095" w:rsidP="00D5381F">
      <w:pPr>
        <w:widowControl w:val="0"/>
        <w:tabs>
          <w:tab w:val="left" w:pos="444"/>
          <w:tab w:val="left" w:pos="2832"/>
        </w:tabs>
        <w:spacing w:after="120"/>
        <w:ind w:right="9"/>
        <w:jc w:val="both"/>
        <w:rPr>
          <w:u w:val="single"/>
        </w:rPr>
      </w:pPr>
      <w:r>
        <w:rPr>
          <w:u w:val="single"/>
        </w:rPr>
        <w:t>Galvenā aktivitāte</w:t>
      </w:r>
      <w:r w:rsidRPr="00ED6E93">
        <w:rPr>
          <w:u w:val="single"/>
        </w:rPr>
        <w:t>:</w:t>
      </w:r>
    </w:p>
    <w:p w:rsidR="00DF6095" w:rsidRPr="00A23086" w:rsidRDefault="00DF6095" w:rsidP="00D5381F">
      <w:pPr>
        <w:widowControl w:val="0"/>
        <w:tabs>
          <w:tab w:val="left" w:pos="444"/>
          <w:tab w:val="left" w:pos="2832"/>
        </w:tabs>
        <w:spacing w:after="120"/>
        <w:ind w:right="9"/>
        <w:jc w:val="both"/>
      </w:pPr>
      <w:r>
        <w:t>b</w:t>
      </w:r>
      <w:r w:rsidRPr="00ED6E93">
        <w:t>ūvniecības pasākumu organizēšana energoefektivitātes paaugstināšanai Aizsardzības ministrijas valdījumā esošos nekustamajos īpašumos.</w:t>
      </w:r>
    </w:p>
    <w:p w:rsidR="00DF6095" w:rsidRPr="00ED6E93" w:rsidRDefault="00DF6095" w:rsidP="00D5381F">
      <w:pPr>
        <w:widowControl w:val="0"/>
        <w:tabs>
          <w:tab w:val="left" w:pos="444"/>
          <w:tab w:val="left" w:pos="2832"/>
        </w:tabs>
        <w:spacing w:after="120"/>
        <w:ind w:right="9"/>
        <w:jc w:val="both"/>
      </w:pPr>
      <w:r>
        <w:rPr>
          <w:u w:val="single"/>
        </w:rPr>
        <w:t>Apakšprogrammas izpildītājs</w:t>
      </w:r>
      <w:r w:rsidRPr="00ED6E93">
        <w:rPr>
          <w:u w:val="single"/>
        </w:rPr>
        <w:t>:</w:t>
      </w:r>
      <w:r w:rsidRPr="00ED6E93">
        <w:t xml:space="preserve"> Valsts aizsardzības militāro objektu un iepirkumu centrs.</w:t>
      </w:r>
    </w:p>
    <w:p w:rsidR="00DF6095" w:rsidRPr="006A48C0" w:rsidRDefault="00DF6095" w:rsidP="00412D00">
      <w:pPr>
        <w:spacing w:after="120"/>
        <w:ind w:right="-81"/>
        <w:jc w:val="center"/>
      </w:pPr>
      <w:r w:rsidRPr="006A48C0">
        <w:tab/>
      </w:r>
    </w:p>
    <w:p w:rsidR="00DF6095" w:rsidRPr="006A48C0" w:rsidRDefault="00DF6095" w:rsidP="00412D00">
      <w:pPr>
        <w:spacing w:after="120"/>
        <w:ind w:right="-81"/>
        <w:jc w:val="center"/>
        <w:rPr>
          <w:b/>
          <w:lang w:eastAsia="lv-LV"/>
        </w:rPr>
      </w:pPr>
      <w:r w:rsidRPr="006A48C0">
        <w:rPr>
          <w:b/>
          <w:lang w:eastAsia="lv-LV"/>
        </w:rPr>
        <w:t>Finansiālie rādītāji no 2017. līdz 2021. gadam</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1012"/>
        <w:gridCol w:w="1080"/>
        <w:gridCol w:w="1080"/>
        <w:gridCol w:w="1260"/>
        <w:gridCol w:w="1170"/>
      </w:tblGrid>
      <w:tr w:rsidR="00DF6095" w:rsidRPr="006A48C0" w:rsidTr="0035090B">
        <w:trPr>
          <w:trHeight w:val="283"/>
          <w:tblHeader/>
          <w:jc w:val="center"/>
        </w:trPr>
        <w:tc>
          <w:tcPr>
            <w:tcW w:w="3663" w:type="dxa"/>
            <w:vAlign w:val="center"/>
          </w:tcPr>
          <w:p w:rsidR="00DF6095" w:rsidRPr="006A48C0" w:rsidRDefault="00DF6095" w:rsidP="00412D00">
            <w:pPr>
              <w:ind w:right="-81"/>
              <w:jc w:val="center"/>
              <w:rPr>
                <w:sz w:val="18"/>
              </w:rPr>
            </w:pPr>
          </w:p>
        </w:tc>
        <w:tc>
          <w:tcPr>
            <w:tcW w:w="1012" w:type="dxa"/>
          </w:tcPr>
          <w:p w:rsidR="00DF6095" w:rsidRPr="006A48C0" w:rsidRDefault="00DF6095" w:rsidP="00412D00">
            <w:pPr>
              <w:ind w:right="-81"/>
              <w:jc w:val="center"/>
              <w:rPr>
                <w:sz w:val="18"/>
                <w:lang w:eastAsia="lv-LV"/>
              </w:rPr>
            </w:pPr>
            <w:r w:rsidRPr="006A48C0">
              <w:rPr>
                <w:sz w:val="18"/>
                <w:szCs w:val="18"/>
                <w:lang w:eastAsia="lv-LV"/>
              </w:rPr>
              <w:t>2017. gads (izpilde)</w:t>
            </w:r>
          </w:p>
        </w:tc>
        <w:tc>
          <w:tcPr>
            <w:tcW w:w="1080" w:type="dxa"/>
            <w:vAlign w:val="center"/>
          </w:tcPr>
          <w:p w:rsidR="00DF6095" w:rsidRPr="006A48C0" w:rsidRDefault="00DF6095" w:rsidP="00412D00">
            <w:pPr>
              <w:ind w:right="-81"/>
              <w:jc w:val="center"/>
              <w:rPr>
                <w:sz w:val="18"/>
                <w:lang w:eastAsia="lv-LV"/>
              </w:rPr>
            </w:pPr>
            <w:r w:rsidRPr="006A48C0">
              <w:rPr>
                <w:sz w:val="18"/>
                <w:szCs w:val="18"/>
                <w:lang w:eastAsia="lv-LV"/>
              </w:rPr>
              <w:t>2018. gada plāns</w:t>
            </w:r>
          </w:p>
        </w:tc>
        <w:tc>
          <w:tcPr>
            <w:tcW w:w="1080" w:type="dxa"/>
          </w:tcPr>
          <w:p w:rsidR="00DF6095" w:rsidRPr="006A48C0" w:rsidRDefault="00DF6095" w:rsidP="00412D00">
            <w:pPr>
              <w:ind w:right="-81"/>
              <w:jc w:val="center"/>
              <w:rPr>
                <w:sz w:val="18"/>
                <w:lang w:eastAsia="lv-LV"/>
              </w:rPr>
            </w:pPr>
            <w:r w:rsidRPr="006A48C0">
              <w:rPr>
                <w:sz w:val="18"/>
                <w:szCs w:val="18"/>
                <w:lang w:eastAsia="lv-LV"/>
              </w:rPr>
              <w:t>2019. gada p</w:t>
            </w:r>
            <w:r w:rsidR="00382ECB">
              <w:rPr>
                <w:sz w:val="18"/>
                <w:szCs w:val="18"/>
                <w:lang w:eastAsia="lv-LV"/>
              </w:rPr>
              <w:t>lān</w:t>
            </w:r>
            <w:r w:rsidRPr="006A48C0">
              <w:rPr>
                <w:sz w:val="18"/>
                <w:szCs w:val="18"/>
                <w:lang w:eastAsia="lv-LV"/>
              </w:rPr>
              <w:t>s</w:t>
            </w:r>
          </w:p>
        </w:tc>
        <w:tc>
          <w:tcPr>
            <w:tcW w:w="1260" w:type="dxa"/>
          </w:tcPr>
          <w:p w:rsidR="00DF6095" w:rsidRPr="006A48C0" w:rsidRDefault="00DF6095" w:rsidP="00412D00">
            <w:pPr>
              <w:ind w:right="-81"/>
              <w:jc w:val="center"/>
              <w:rPr>
                <w:sz w:val="18"/>
                <w:lang w:eastAsia="lv-LV"/>
              </w:rPr>
            </w:pPr>
            <w:r w:rsidRPr="006A48C0">
              <w:rPr>
                <w:sz w:val="18"/>
                <w:szCs w:val="18"/>
                <w:lang w:eastAsia="lv-LV"/>
              </w:rPr>
              <w:t>2020. gada pro</w:t>
            </w:r>
            <w:r>
              <w:rPr>
                <w:sz w:val="18"/>
                <w:szCs w:val="18"/>
                <w:lang w:eastAsia="lv-LV"/>
              </w:rPr>
              <w:t>gnoze</w:t>
            </w:r>
          </w:p>
        </w:tc>
        <w:tc>
          <w:tcPr>
            <w:tcW w:w="1170" w:type="dxa"/>
          </w:tcPr>
          <w:p w:rsidR="00DF6095" w:rsidRPr="006A48C0" w:rsidRDefault="00DF6095" w:rsidP="00412D00">
            <w:pPr>
              <w:ind w:right="-81"/>
              <w:jc w:val="center"/>
              <w:rPr>
                <w:sz w:val="18"/>
                <w:lang w:eastAsia="lv-LV"/>
              </w:rPr>
            </w:pPr>
            <w:r w:rsidRPr="006A48C0">
              <w:rPr>
                <w:sz w:val="18"/>
                <w:szCs w:val="18"/>
                <w:lang w:eastAsia="lv-LV"/>
              </w:rPr>
              <w:t>2021. gada pro</w:t>
            </w:r>
            <w:r>
              <w:rPr>
                <w:sz w:val="18"/>
                <w:szCs w:val="18"/>
                <w:lang w:eastAsia="lv-LV"/>
              </w:rPr>
              <w:t>gnoze</w:t>
            </w:r>
          </w:p>
        </w:tc>
      </w:tr>
      <w:tr w:rsidR="00DF6095" w:rsidRPr="006A48C0" w:rsidTr="0035090B">
        <w:trPr>
          <w:trHeight w:val="142"/>
          <w:jc w:val="center"/>
        </w:trPr>
        <w:tc>
          <w:tcPr>
            <w:tcW w:w="3663" w:type="dxa"/>
            <w:shd w:val="clear" w:color="auto" w:fill="D9D9D9" w:themeFill="background1" w:themeFillShade="D9"/>
            <w:vAlign w:val="center"/>
          </w:tcPr>
          <w:p w:rsidR="00DF6095" w:rsidRPr="006A48C0" w:rsidRDefault="00DF6095" w:rsidP="00412D00">
            <w:pPr>
              <w:ind w:right="-81"/>
              <w:rPr>
                <w:sz w:val="18"/>
                <w:lang w:eastAsia="lv-LV"/>
              </w:rPr>
            </w:pPr>
            <w:r w:rsidRPr="006A48C0">
              <w:rPr>
                <w:sz w:val="18"/>
                <w:lang w:eastAsia="lv-LV"/>
              </w:rPr>
              <w:t>Kopējie izdevumi,</w:t>
            </w:r>
            <w:r w:rsidRPr="006A48C0">
              <w:rPr>
                <w:sz w:val="18"/>
              </w:rPr>
              <w:t xml:space="preserve"> </w:t>
            </w:r>
            <w:proofErr w:type="spellStart"/>
            <w:r w:rsidRPr="006A48C0">
              <w:rPr>
                <w:i/>
                <w:sz w:val="18"/>
                <w:szCs w:val="18"/>
              </w:rPr>
              <w:t>euro</w:t>
            </w:r>
            <w:proofErr w:type="spellEnd"/>
          </w:p>
        </w:tc>
        <w:tc>
          <w:tcPr>
            <w:tcW w:w="1012" w:type="dxa"/>
            <w:shd w:val="clear" w:color="auto" w:fill="D9D9D9" w:themeFill="background1" w:themeFillShade="D9"/>
          </w:tcPr>
          <w:p w:rsidR="00DF6095" w:rsidRPr="006A48C0" w:rsidRDefault="00DF6095" w:rsidP="00412D00">
            <w:pPr>
              <w:ind w:right="-81"/>
              <w:jc w:val="center"/>
              <w:rPr>
                <w:sz w:val="18"/>
              </w:rPr>
            </w:pPr>
            <w:r w:rsidRPr="006A48C0">
              <w:rPr>
                <w:sz w:val="18"/>
              </w:rPr>
              <w:t>-</w:t>
            </w:r>
          </w:p>
        </w:tc>
        <w:tc>
          <w:tcPr>
            <w:tcW w:w="1080" w:type="dxa"/>
            <w:shd w:val="clear" w:color="auto" w:fill="D9D9D9" w:themeFill="background1" w:themeFillShade="D9"/>
          </w:tcPr>
          <w:p w:rsidR="00DF6095" w:rsidRPr="006A48C0" w:rsidRDefault="00DF6095" w:rsidP="00412D00">
            <w:pPr>
              <w:ind w:right="-81"/>
              <w:jc w:val="center"/>
              <w:rPr>
                <w:sz w:val="18"/>
              </w:rPr>
            </w:pPr>
            <w:r w:rsidRPr="006A48C0">
              <w:rPr>
                <w:sz w:val="18"/>
              </w:rPr>
              <w:t>-</w:t>
            </w:r>
          </w:p>
        </w:tc>
        <w:tc>
          <w:tcPr>
            <w:tcW w:w="1080" w:type="dxa"/>
            <w:shd w:val="clear" w:color="auto" w:fill="D9D9D9" w:themeFill="background1" w:themeFillShade="D9"/>
          </w:tcPr>
          <w:p w:rsidR="00DF6095" w:rsidRPr="006A48C0" w:rsidRDefault="00DF6095" w:rsidP="00412D00">
            <w:pPr>
              <w:ind w:right="-81"/>
              <w:jc w:val="right"/>
              <w:rPr>
                <w:sz w:val="18"/>
              </w:rPr>
            </w:pPr>
            <w:r w:rsidRPr="006A48C0">
              <w:rPr>
                <w:sz w:val="18"/>
              </w:rPr>
              <w:t>1 308 116</w:t>
            </w:r>
          </w:p>
        </w:tc>
        <w:tc>
          <w:tcPr>
            <w:tcW w:w="1260" w:type="dxa"/>
            <w:shd w:val="clear" w:color="auto" w:fill="D9D9D9" w:themeFill="background1" w:themeFillShade="D9"/>
          </w:tcPr>
          <w:p w:rsidR="00DF6095" w:rsidRPr="006A48C0" w:rsidRDefault="00DF6095" w:rsidP="00412D00">
            <w:pPr>
              <w:ind w:right="-81"/>
              <w:jc w:val="center"/>
              <w:rPr>
                <w:sz w:val="18"/>
              </w:rPr>
            </w:pPr>
            <w:r w:rsidRPr="006A48C0">
              <w:rPr>
                <w:sz w:val="18"/>
              </w:rPr>
              <w:t>-</w:t>
            </w:r>
          </w:p>
        </w:tc>
        <w:tc>
          <w:tcPr>
            <w:tcW w:w="1170" w:type="dxa"/>
            <w:shd w:val="clear" w:color="auto" w:fill="D9D9D9" w:themeFill="background1" w:themeFillShade="D9"/>
          </w:tcPr>
          <w:p w:rsidR="00DF6095" w:rsidRPr="006A48C0" w:rsidRDefault="00DF6095" w:rsidP="00412D00">
            <w:pPr>
              <w:ind w:right="-81"/>
              <w:jc w:val="center"/>
              <w:rPr>
                <w:sz w:val="18"/>
              </w:rPr>
            </w:pPr>
            <w:r w:rsidRPr="006A48C0">
              <w:rPr>
                <w:sz w:val="18"/>
              </w:rPr>
              <w:t>-</w:t>
            </w:r>
          </w:p>
        </w:tc>
      </w:tr>
      <w:tr w:rsidR="00DF6095" w:rsidRPr="006A48C0" w:rsidTr="0035090B">
        <w:trPr>
          <w:trHeight w:val="283"/>
          <w:jc w:val="center"/>
        </w:trPr>
        <w:tc>
          <w:tcPr>
            <w:tcW w:w="3663" w:type="dxa"/>
            <w:vAlign w:val="center"/>
          </w:tcPr>
          <w:p w:rsidR="00DF6095" w:rsidRPr="006A48C0" w:rsidRDefault="00DF6095" w:rsidP="00412D00">
            <w:pPr>
              <w:ind w:right="-81"/>
              <w:rPr>
                <w:sz w:val="18"/>
                <w:szCs w:val="18"/>
                <w:lang w:eastAsia="lv-LV"/>
              </w:rPr>
            </w:pPr>
            <w:r w:rsidRPr="006A48C0">
              <w:rPr>
                <w:sz w:val="18"/>
                <w:szCs w:val="18"/>
                <w:lang w:eastAsia="lv-LV"/>
              </w:rPr>
              <w:t xml:space="preserve">Kopējo izdevumu izmaiņas, </w:t>
            </w:r>
            <w:proofErr w:type="spellStart"/>
            <w:r w:rsidRPr="006A48C0">
              <w:rPr>
                <w:i/>
                <w:sz w:val="18"/>
                <w:szCs w:val="18"/>
                <w:lang w:eastAsia="lv-LV"/>
              </w:rPr>
              <w:t>euro</w:t>
            </w:r>
            <w:proofErr w:type="spellEnd"/>
            <w:r w:rsidRPr="006A48C0">
              <w:rPr>
                <w:sz w:val="18"/>
                <w:szCs w:val="18"/>
                <w:lang w:eastAsia="lv-LV"/>
              </w:rPr>
              <w:t xml:space="preserve"> (+/–) pret iepriekšējo gadu</w:t>
            </w:r>
          </w:p>
        </w:tc>
        <w:tc>
          <w:tcPr>
            <w:tcW w:w="1012" w:type="dxa"/>
          </w:tcPr>
          <w:p w:rsidR="00DF6095" w:rsidRPr="006A48C0" w:rsidRDefault="00DF6095" w:rsidP="00412D00">
            <w:pPr>
              <w:ind w:right="-81"/>
              <w:jc w:val="center"/>
              <w:rPr>
                <w:sz w:val="18"/>
              </w:rPr>
            </w:pPr>
            <w:r w:rsidRPr="006A48C0">
              <w:rPr>
                <w:b/>
                <w:bCs/>
                <w:sz w:val="18"/>
              </w:rPr>
              <w:t>×</w:t>
            </w:r>
          </w:p>
        </w:tc>
        <w:tc>
          <w:tcPr>
            <w:tcW w:w="1080" w:type="dxa"/>
          </w:tcPr>
          <w:p w:rsidR="00DF6095" w:rsidRPr="006A48C0" w:rsidRDefault="00DF6095" w:rsidP="00412D00">
            <w:pPr>
              <w:ind w:right="-81"/>
              <w:jc w:val="center"/>
              <w:rPr>
                <w:sz w:val="18"/>
              </w:rPr>
            </w:pPr>
            <w:r w:rsidRPr="006A48C0">
              <w:rPr>
                <w:sz w:val="18"/>
              </w:rPr>
              <w:t>-</w:t>
            </w:r>
          </w:p>
        </w:tc>
        <w:tc>
          <w:tcPr>
            <w:tcW w:w="1080" w:type="dxa"/>
          </w:tcPr>
          <w:p w:rsidR="00DF6095" w:rsidRPr="006A48C0" w:rsidRDefault="00DF6095" w:rsidP="00412D00">
            <w:pPr>
              <w:ind w:right="-81"/>
              <w:jc w:val="right"/>
              <w:rPr>
                <w:sz w:val="18"/>
              </w:rPr>
            </w:pPr>
            <w:r w:rsidRPr="006A48C0">
              <w:rPr>
                <w:sz w:val="18"/>
              </w:rPr>
              <w:t>1 308 116</w:t>
            </w:r>
          </w:p>
        </w:tc>
        <w:tc>
          <w:tcPr>
            <w:tcW w:w="1260" w:type="dxa"/>
          </w:tcPr>
          <w:p w:rsidR="00DF6095" w:rsidRPr="006A48C0" w:rsidRDefault="00DF6095" w:rsidP="00412D00">
            <w:pPr>
              <w:ind w:right="-81"/>
              <w:jc w:val="right"/>
              <w:rPr>
                <w:sz w:val="18"/>
              </w:rPr>
            </w:pPr>
            <w:r w:rsidRPr="006A48C0">
              <w:rPr>
                <w:sz w:val="18"/>
              </w:rPr>
              <w:t>-1 308 116</w:t>
            </w:r>
          </w:p>
        </w:tc>
        <w:tc>
          <w:tcPr>
            <w:tcW w:w="1170" w:type="dxa"/>
          </w:tcPr>
          <w:p w:rsidR="00DF6095" w:rsidRPr="006A48C0" w:rsidRDefault="00DF6095" w:rsidP="00412D00">
            <w:pPr>
              <w:ind w:right="-81"/>
              <w:jc w:val="center"/>
              <w:rPr>
                <w:sz w:val="18"/>
              </w:rPr>
            </w:pPr>
            <w:r w:rsidRPr="006A48C0">
              <w:rPr>
                <w:sz w:val="18"/>
              </w:rPr>
              <w:t>-</w:t>
            </w:r>
          </w:p>
        </w:tc>
      </w:tr>
      <w:tr w:rsidR="00DF6095" w:rsidRPr="006A48C0" w:rsidTr="0035090B">
        <w:trPr>
          <w:trHeight w:val="283"/>
          <w:jc w:val="center"/>
        </w:trPr>
        <w:tc>
          <w:tcPr>
            <w:tcW w:w="3663" w:type="dxa"/>
            <w:vAlign w:val="center"/>
          </w:tcPr>
          <w:p w:rsidR="00DF6095" w:rsidRPr="006A48C0" w:rsidRDefault="00DF6095" w:rsidP="00412D00">
            <w:pPr>
              <w:ind w:right="-81"/>
              <w:rPr>
                <w:sz w:val="18"/>
              </w:rPr>
            </w:pPr>
            <w:r w:rsidRPr="006A48C0">
              <w:rPr>
                <w:sz w:val="18"/>
                <w:lang w:eastAsia="lv-LV"/>
              </w:rPr>
              <w:t>Kopējie izdevumi</w:t>
            </w:r>
            <w:r w:rsidRPr="006A48C0">
              <w:rPr>
                <w:sz w:val="18"/>
              </w:rPr>
              <w:t>, % (+/–) pret iepriekšējo gadu</w:t>
            </w:r>
          </w:p>
        </w:tc>
        <w:tc>
          <w:tcPr>
            <w:tcW w:w="1012" w:type="dxa"/>
          </w:tcPr>
          <w:p w:rsidR="00DF6095" w:rsidRPr="006A48C0" w:rsidRDefault="00DF6095" w:rsidP="00412D00">
            <w:pPr>
              <w:ind w:right="-81"/>
              <w:jc w:val="center"/>
              <w:rPr>
                <w:sz w:val="18"/>
              </w:rPr>
            </w:pPr>
            <w:r w:rsidRPr="006A48C0">
              <w:rPr>
                <w:b/>
                <w:bCs/>
                <w:sz w:val="18"/>
              </w:rPr>
              <w:t>×</w:t>
            </w:r>
          </w:p>
        </w:tc>
        <w:tc>
          <w:tcPr>
            <w:tcW w:w="1080" w:type="dxa"/>
          </w:tcPr>
          <w:p w:rsidR="00DF6095" w:rsidRPr="006A48C0" w:rsidRDefault="00DF6095" w:rsidP="00412D00">
            <w:pPr>
              <w:ind w:right="-81"/>
              <w:jc w:val="center"/>
              <w:rPr>
                <w:sz w:val="18"/>
              </w:rPr>
            </w:pPr>
            <w:r w:rsidRPr="006A48C0">
              <w:rPr>
                <w:sz w:val="18"/>
              </w:rPr>
              <w:t>-</w:t>
            </w:r>
          </w:p>
        </w:tc>
        <w:tc>
          <w:tcPr>
            <w:tcW w:w="1080" w:type="dxa"/>
          </w:tcPr>
          <w:p w:rsidR="00DF6095" w:rsidRPr="006A48C0" w:rsidRDefault="00DF6095" w:rsidP="00412D00">
            <w:pPr>
              <w:ind w:right="-81"/>
              <w:jc w:val="right"/>
              <w:rPr>
                <w:sz w:val="18"/>
              </w:rPr>
            </w:pPr>
            <w:r>
              <w:rPr>
                <w:sz w:val="18"/>
              </w:rPr>
              <w:t>100,0</w:t>
            </w:r>
          </w:p>
        </w:tc>
        <w:tc>
          <w:tcPr>
            <w:tcW w:w="1260" w:type="dxa"/>
          </w:tcPr>
          <w:p w:rsidR="00DF6095" w:rsidRPr="006A48C0" w:rsidRDefault="00DF6095" w:rsidP="00412D00">
            <w:pPr>
              <w:ind w:right="-81"/>
              <w:jc w:val="right"/>
              <w:rPr>
                <w:sz w:val="18"/>
              </w:rPr>
            </w:pPr>
            <w:r>
              <w:rPr>
                <w:sz w:val="18"/>
              </w:rPr>
              <w:t>-100,0</w:t>
            </w:r>
          </w:p>
        </w:tc>
        <w:tc>
          <w:tcPr>
            <w:tcW w:w="1170" w:type="dxa"/>
          </w:tcPr>
          <w:p w:rsidR="00DF6095" w:rsidRPr="006A48C0" w:rsidRDefault="00DF6095" w:rsidP="00412D00">
            <w:pPr>
              <w:ind w:right="-81"/>
              <w:jc w:val="center"/>
              <w:rPr>
                <w:sz w:val="18"/>
              </w:rPr>
            </w:pPr>
            <w:r w:rsidRPr="006A48C0">
              <w:rPr>
                <w:sz w:val="18"/>
              </w:rPr>
              <w:t>-</w:t>
            </w:r>
          </w:p>
        </w:tc>
      </w:tr>
    </w:tbl>
    <w:p w:rsidR="00A23086" w:rsidRPr="006A48C0" w:rsidRDefault="00A23086" w:rsidP="00412D00">
      <w:pPr>
        <w:ind w:right="-81"/>
        <w:jc w:val="both"/>
        <w:rPr>
          <w:lang w:eastAsia="lv-LV"/>
        </w:rPr>
      </w:pPr>
    </w:p>
    <w:p w:rsidR="00DF6095" w:rsidRPr="00E175BB" w:rsidRDefault="00DF6095" w:rsidP="00412D00">
      <w:pPr>
        <w:spacing w:after="120"/>
        <w:ind w:right="-81" w:firstLine="720"/>
        <w:jc w:val="center"/>
        <w:rPr>
          <w:b/>
          <w:color w:val="000000" w:themeColor="text1"/>
          <w:lang w:eastAsia="lv-LV"/>
        </w:rPr>
      </w:pPr>
      <w:r w:rsidRPr="00E175BB">
        <w:rPr>
          <w:b/>
          <w:color w:val="000000" w:themeColor="text1"/>
          <w:lang w:eastAsia="lv-LV"/>
        </w:rPr>
        <w:t>Izmaiņas izdevumos, salīdzinot 2019. gada p</w:t>
      </w:r>
      <w:r w:rsidR="00382ECB">
        <w:rPr>
          <w:b/>
          <w:color w:val="000000" w:themeColor="text1"/>
          <w:lang w:eastAsia="lv-LV"/>
        </w:rPr>
        <w:t>lān</w:t>
      </w:r>
      <w:r w:rsidRPr="00E175BB">
        <w:rPr>
          <w:b/>
          <w:color w:val="000000" w:themeColor="text1"/>
          <w:lang w:eastAsia="lv-LV"/>
        </w:rPr>
        <w:t>u ar 2018. gada plānu</w:t>
      </w:r>
    </w:p>
    <w:p w:rsidR="00DF6095" w:rsidRPr="006A48C0" w:rsidRDefault="00D5381F" w:rsidP="00F75E52">
      <w:pPr>
        <w:ind w:left="7921" w:right="-171" w:firstLine="719"/>
        <w:rPr>
          <w:i/>
          <w:sz w:val="18"/>
          <w:szCs w:val="18"/>
        </w:rPr>
      </w:pPr>
      <w:r>
        <w:rPr>
          <w:i/>
          <w:sz w:val="18"/>
          <w:szCs w:val="18"/>
        </w:rPr>
        <w:t xml:space="preserve">   </w:t>
      </w:r>
      <w:r w:rsidR="003F6195">
        <w:rPr>
          <w:i/>
          <w:sz w:val="18"/>
          <w:szCs w:val="18"/>
        </w:rPr>
        <w:t xml:space="preserve">   </w:t>
      </w:r>
      <w:proofErr w:type="spellStart"/>
      <w:r w:rsidR="00E60024">
        <w:rPr>
          <w:i/>
          <w:sz w:val="18"/>
          <w:szCs w:val="18"/>
        </w:rPr>
        <w:t>E</w:t>
      </w:r>
      <w:r w:rsidR="00DF6095" w:rsidRPr="006A48C0">
        <w:rPr>
          <w:i/>
          <w:sz w:val="18"/>
          <w:szCs w:val="18"/>
        </w:rPr>
        <w:t>uro</w:t>
      </w:r>
      <w:proofErr w:type="spellEnd"/>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1"/>
        <w:gridCol w:w="1277"/>
        <w:gridCol w:w="1277"/>
        <w:gridCol w:w="1277"/>
      </w:tblGrid>
      <w:tr w:rsidR="00DF6095" w:rsidRPr="006A48C0" w:rsidTr="0035090B">
        <w:trPr>
          <w:trHeight w:val="142"/>
          <w:tblHeader/>
          <w:jc w:val="center"/>
        </w:trPr>
        <w:tc>
          <w:tcPr>
            <w:tcW w:w="5531" w:type="dxa"/>
            <w:vAlign w:val="center"/>
          </w:tcPr>
          <w:p w:rsidR="00DF6095" w:rsidRPr="006A48C0" w:rsidRDefault="00DF6095" w:rsidP="00412D00">
            <w:pPr>
              <w:ind w:right="-81"/>
              <w:jc w:val="center"/>
              <w:rPr>
                <w:sz w:val="18"/>
                <w:szCs w:val="18"/>
              </w:rPr>
            </w:pPr>
            <w:r w:rsidRPr="006A48C0">
              <w:rPr>
                <w:color w:val="000000" w:themeColor="text1"/>
                <w:sz w:val="18"/>
                <w:szCs w:val="18"/>
                <w:lang w:eastAsia="lv-LV"/>
              </w:rPr>
              <w:t>Pasākums</w:t>
            </w:r>
          </w:p>
        </w:tc>
        <w:tc>
          <w:tcPr>
            <w:tcW w:w="1277" w:type="dxa"/>
            <w:vAlign w:val="center"/>
          </w:tcPr>
          <w:p w:rsidR="00DF6095" w:rsidRPr="006A48C0" w:rsidRDefault="00DF6095" w:rsidP="00412D00">
            <w:pPr>
              <w:ind w:right="-81"/>
              <w:jc w:val="center"/>
              <w:rPr>
                <w:color w:val="000000" w:themeColor="text1"/>
                <w:sz w:val="18"/>
                <w:szCs w:val="18"/>
                <w:lang w:eastAsia="lv-LV"/>
              </w:rPr>
            </w:pPr>
            <w:r w:rsidRPr="006A48C0">
              <w:rPr>
                <w:color w:val="000000" w:themeColor="text1"/>
                <w:sz w:val="18"/>
                <w:szCs w:val="18"/>
                <w:lang w:eastAsia="lv-LV"/>
              </w:rPr>
              <w:t>Samazinājums</w:t>
            </w:r>
          </w:p>
        </w:tc>
        <w:tc>
          <w:tcPr>
            <w:tcW w:w="1277" w:type="dxa"/>
            <w:vAlign w:val="center"/>
          </w:tcPr>
          <w:p w:rsidR="00DF6095" w:rsidRPr="006A48C0" w:rsidRDefault="00DF6095" w:rsidP="00412D00">
            <w:pPr>
              <w:ind w:right="-81"/>
              <w:jc w:val="center"/>
              <w:rPr>
                <w:color w:val="000000" w:themeColor="text1"/>
                <w:sz w:val="18"/>
                <w:szCs w:val="18"/>
                <w:lang w:eastAsia="lv-LV"/>
              </w:rPr>
            </w:pPr>
            <w:r w:rsidRPr="006A48C0">
              <w:rPr>
                <w:color w:val="000000" w:themeColor="text1"/>
                <w:sz w:val="18"/>
                <w:szCs w:val="18"/>
                <w:lang w:eastAsia="lv-LV"/>
              </w:rPr>
              <w:t>Palielinājums</w:t>
            </w:r>
          </w:p>
        </w:tc>
        <w:tc>
          <w:tcPr>
            <w:tcW w:w="1277" w:type="dxa"/>
            <w:vAlign w:val="center"/>
          </w:tcPr>
          <w:p w:rsidR="00DF6095" w:rsidRPr="006A48C0" w:rsidRDefault="00DF6095" w:rsidP="00412D00">
            <w:pPr>
              <w:ind w:right="-81"/>
              <w:jc w:val="center"/>
              <w:rPr>
                <w:color w:val="000000" w:themeColor="text1"/>
                <w:sz w:val="18"/>
                <w:szCs w:val="18"/>
                <w:lang w:eastAsia="lv-LV"/>
              </w:rPr>
            </w:pPr>
            <w:r w:rsidRPr="006A48C0">
              <w:rPr>
                <w:color w:val="000000" w:themeColor="text1"/>
                <w:sz w:val="18"/>
                <w:szCs w:val="18"/>
                <w:lang w:eastAsia="lv-LV"/>
              </w:rPr>
              <w:t>Izmaiņas</w:t>
            </w:r>
          </w:p>
        </w:tc>
      </w:tr>
      <w:tr w:rsidR="00DF6095" w:rsidRPr="006A48C0" w:rsidTr="0035090B">
        <w:trPr>
          <w:trHeight w:val="142"/>
          <w:jc w:val="center"/>
        </w:trPr>
        <w:tc>
          <w:tcPr>
            <w:tcW w:w="5531" w:type="dxa"/>
            <w:shd w:val="clear" w:color="auto" w:fill="D9D9D9" w:themeFill="background1" w:themeFillShade="D9"/>
          </w:tcPr>
          <w:p w:rsidR="00DF6095" w:rsidRPr="006A48C0" w:rsidRDefault="00DF6095" w:rsidP="00412D00">
            <w:pPr>
              <w:ind w:right="-81"/>
              <w:rPr>
                <w:sz w:val="18"/>
                <w:szCs w:val="18"/>
              </w:rPr>
            </w:pPr>
            <w:r w:rsidRPr="006A48C0">
              <w:rPr>
                <w:b/>
                <w:bCs/>
                <w:sz w:val="18"/>
                <w:szCs w:val="18"/>
                <w:lang w:eastAsia="lv-LV"/>
              </w:rPr>
              <w:t>Izdevumi - kopā</w:t>
            </w:r>
          </w:p>
        </w:tc>
        <w:tc>
          <w:tcPr>
            <w:tcW w:w="1277" w:type="dxa"/>
            <w:shd w:val="clear" w:color="auto" w:fill="D9D9D9" w:themeFill="background1" w:themeFillShade="D9"/>
          </w:tcPr>
          <w:p w:rsidR="00DF6095" w:rsidRPr="006A48C0" w:rsidRDefault="00DF6095" w:rsidP="00412D00">
            <w:pPr>
              <w:ind w:right="-81"/>
              <w:jc w:val="center"/>
              <w:rPr>
                <w:sz w:val="18"/>
                <w:szCs w:val="18"/>
              </w:rPr>
            </w:pPr>
            <w:r>
              <w:rPr>
                <w:sz w:val="18"/>
                <w:szCs w:val="18"/>
              </w:rPr>
              <w:t>-</w:t>
            </w:r>
          </w:p>
        </w:tc>
        <w:tc>
          <w:tcPr>
            <w:tcW w:w="1277" w:type="dxa"/>
            <w:shd w:val="clear" w:color="auto" w:fill="D9D9D9" w:themeFill="background1" w:themeFillShade="D9"/>
          </w:tcPr>
          <w:p w:rsidR="00DF6095" w:rsidRPr="006A48C0" w:rsidRDefault="00DF6095" w:rsidP="00412D00">
            <w:pPr>
              <w:ind w:right="-81"/>
              <w:jc w:val="right"/>
              <w:rPr>
                <w:b/>
                <w:sz w:val="18"/>
                <w:szCs w:val="18"/>
              </w:rPr>
            </w:pPr>
            <w:r w:rsidRPr="006A48C0">
              <w:rPr>
                <w:b/>
                <w:sz w:val="18"/>
                <w:szCs w:val="18"/>
              </w:rPr>
              <w:t>1 308 116</w:t>
            </w:r>
          </w:p>
        </w:tc>
        <w:tc>
          <w:tcPr>
            <w:tcW w:w="1277" w:type="dxa"/>
            <w:shd w:val="clear" w:color="auto" w:fill="D9D9D9" w:themeFill="background1" w:themeFillShade="D9"/>
          </w:tcPr>
          <w:p w:rsidR="00DF6095" w:rsidRPr="006A48C0" w:rsidRDefault="00DF6095" w:rsidP="00412D00">
            <w:pPr>
              <w:ind w:right="-81"/>
              <w:jc w:val="right"/>
              <w:rPr>
                <w:b/>
                <w:sz w:val="18"/>
                <w:szCs w:val="18"/>
              </w:rPr>
            </w:pPr>
            <w:r w:rsidRPr="006A48C0">
              <w:rPr>
                <w:b/>
                <w:sz w:val="18"/>
                <w:szCs w:val="18"/>
              </w:rPr>
              <w:t>1 308 116</w:t>
            </w:r>
          </w:p>
        </w:tc>
      </w:tr>
      <w:tr w:rsidR="00DF6095" w:rsidRPr="006A48C0" w:rsidTr="0035090B">
        <w:trPr>
          <w:jc w:val="center"/>
        </w:trPr>
        <w:tc>
          <w:tcPr>
            <w:tcW w:w="9362" w:type="dxa"/>
            <w:gridSpan w:val="4"/>
          </w:tcPr>
          <w:p w:rsidR="00DF6095" w:rsidRPr="006A48C0" w:rsidRDefault="00DF6095" w:rsidP="0035090B">
            <w:pPr>
              <w:ind w:left="-120" w:right="-14" w:firstLine="433"/>
              <w:rPr>
                <w:sz w:val="18"/>
                <w:szCs w:val="18"/>
              </w:rPr>
            </w:pPr>
            <w:r w:rsidRPr="006A48C0">
              <w:rPr>
                <w:i/>
                <w:sz w:val="18"/>
                <w:szCs w:val="18"/>
                <w:lang w:eastAsia="lv-LV"/>
              </w:rPr>
              <w:t>t. sk.:</w:t>
            </w:r>
          </w:p>
        </w:tc>
      </w:tr>
      <w:tr w:rsidR="00DF6095" w:rsidRPr="006A48C0" w:rsidTr="0035090B">
        <w:trPr>
          <w:trHeight w:val="142"/>
          <w:jc w:val="center"/>
        </w:trPr>
        <w:tc>
          <w:tcPr>
            <w:tcW w:w="5531" w:type="dxa"/>
            <w:shd w:val="clear" w:color="auto" w:fill="F2F2F2" w:themeFill="background1" w:themeFillShade="F2"/>
          </w:tcPr>
          <w:p w:rsidR="00DF6095" w:rsidRPr="006A48C0" w:rsidRDefault="00DF6095" w:rsidP="00412D00">
            <w:pPr>
              <w:ind w:right="-81"/>
              <w:rPr>
                <w:sz w:val="18"/>
                <w:szCs w:val="18"/>
                <w:u w:val="single"/>
                <w:lang w:eastAsia="lv-LV"/>
              </w:rPr>
            </w:pPr>
            <w:r w:rsidRPr="006A48C0">
              <w:rPr>
                <w:sz w:val="18"/>
                <w:szCs w:val="18"/>
                <w:u w:val="single"/>
                <w:lang w:eastAsia="lv-LV"/>
              </w:rPr>
              <w:t>Ilgtermiņa saistības</w:t>
            </w:r>
          </w:p>
        </w:tc>
        <w:tc>
          <w:tcPr>
            <w:tcW w:w="1277" w:type="dxa"/>
            <w:shd w:val="clear" w:color="auto" w:fill="F2F2F2" w:themeFill="background1" w:themeFillShade="F2"/>
          </w:tcPr>
          <w:p w:rsidR="00DF6095" w:rsidRPr="00510657" w:rsidRDefault="00DF6095" w:rsidP="00412D00">
            <w:pPr>
              <w:ind w:right="-81"/>
              <w:jc w:val="center"/>
              <w:rPr>
                <w:sz w:val="18"/>
                <w:szCs w:val="18"/>
              </w:rPr>
            </w:pPr>
            <w:r w:rsidRPr="00510657">
              <w:rPr>
                <w:sz w:val="18"/>
                <w:szCs w:val="18"/>
              </w:rPr>
              <w:t>-</w:t>
            </w:r>
          </w:p>
        </w:tc>
        <w:tc>
          <w:tcPr>
            <w:tcW w:w="1277" w:type="dxa"/>
            <w:shd w:val="clear" w:color="auto" w:fill="F2F2F2" w:themeFill="background1" w:themeFillShade="F2"/>
          </w:tcPr>
          <w:p w:rsidR="00DF6095" w:rsidRPr="006A48C0" w:rsidRDefault="00DF6095" w:rsidP="00412D00">
            <w:pPr>
              <w:ind w:right="-81"/>
              <w:jc w:val="right"/>
              <w:rPr>
                <w:sz w:val="18"/>
                <w:szCs w:val="18"/>
              </w:rPr>
            </w:pPr>
            <w:r w:rsidRPr="006A48C0">
              <w:rPr>
                <w:sz w:val="18"/>
                <w:szCs w:val="18"/>
              </w:rPr>
              <w:t>1 308 116</w:t>
            </w:r>
          </w:p>
        </w:tc>
        <w:tc>
          <w:tcPr>
            <w:tcW w:w="1277" w:type="dxa"/>
            <w:shd w:val="clear" w:color="auto" w:fill="F2F2F2" w:themeFill="background1" w:themeFillShade="F2"/>
          </w:tcPr>
          <w:p w:rsidR="00DF6095" w:rsidRPr="006A48C0" w:rsidRDefault="00DF6095" w:rsidP="00412D00">
            <w:pPr>
              <w:ind w:right="-81"/>
              <w:jc w:val="right"/>
              <w:rPr>
                <w:sz w:val="18"/>
                <w:szCs w:val="18"/>
              </w:rPr>
            </w:pPr>
            <w:r w:rsidRPr="006A48C0">
              <w:rPr>
                <w:sz w:val="18"/>
                <w:szCs w:val="18"/>
              </w:rPr>
              <w:t>1 308 116</w:t>
            </w:r>
          </w:p>
        </w:tc>
      </w:tr>
      <w:tr w:rsidR="00DF6095" w:rsidRPr="006A48C0" w:rsidTr="0035090B">
        <w:trPr>
          <w:trHeight w:val="142"/>
          <w:jc w:val="center"/>
        </w:trPr>
        <w:tc>
          <w:tcPr>
            <w:tcW w:w="5531" w:type="dxa"/>
          </w:tcPr>
          <w:p w:rsidR="00DF6095" w:rsidRPr="006A48C0" w:rsidRDefault="00DF6095" w:rsidP="00412D00">
            <w:pPr>
              <w:tabs>
                <w:tab w:val="left" w:pos="176"/>
              </w:tabs>
              <w:spacing w:after="120"/>
              <w:ind w:left="34" w:right="-81"/>
              <w:jc w:val="both"/>
              <w:rPr>
                <w:i/>
                <w:sz w:val="18"/>
                <w:szCs w:val="18"/>
                <w:lang w:eastAsia="lv-LV"/>
              </w:rPr>
            </w:pPr>
            <w:r w:rsidRPr="006A48C0">
              <w:rPr>
                <w:i/>
                <w:sz w:val="18"/>
                <w:szCs w:val="18"/>
                <w:lang w:eastAsia="lv-LV"/>
              </w:rPr>
              <w:t xml:space="preserve">Palielināts finansējums Eiropas Reģionālās attīstības fonda (ERAF) 2014.-2020.gada programmēšanas perioda pasākuma “Veicināt energoefektivitātes paaugstināšanu valsts ēkās” projektu īstenošanai, t.sk.: “Energoefektivitātes paaugstināšana ēkā Nr.033, Lāčplēša ielā 1, Alūksnē” - 124 800 </w:t>
            </w:r>
            <w:proofErr w:type="spellStart"/>
            <w:r w:rsidRPr="006A48C0">
              <w:rPr>
                <w:i/>
                <w:sz w:val="18"/>
                <w:szCs w:val="18"/>
                <w:lang w:eastAsia="lv-LV"/>
              </w:rPr>
              <w:t>euro</w:t>
            </w:r>
            <w:proofErr w:type="spellEnd"/>
            <w:r w:rsidRPr="006A48C0">
              <w:rPr>
                <w:i/>
                <w:sz w:val="18"/>
                <w:szCs w:val="18"/>
                <w:lang w:eastAsia="lv-LV"/>
              </w:rPr>
              <w:t xml:space="preserve">, “Energoefektivitātes paaugstināšana ēkā Nr.001, Rīgas ielā 199, Jēkabpilī” - 96 475 </w:t>
            </w:r>
            <w:proofErr w:type="spellStart"/>
            <w:r w:rsidRPr="006A48C0">
              <w:rPr>
                <w:i/>
                <w:sz w:val="18"/>
                <w:szCs w:val="18"/>
                <w:lang w:eastAsia="lv-LV"/>
              </w:rPr>
              <w:t>euro</w:t>
            </w:r>
            <w:proofErr w:type="spellEnd"/>
            <w:r w:rsidRPr="006A48C0">
              <w:rPr>
                <w:i/>
                <w:sz w:val="18"/>
                <w:szCs w:val="18"/>
                <w:lang w:eastAsia="lv-LV"/>
              </w:rPr>
              <w:t xml:space="preserve">, “Ēkas Nr.001 fasādes atjaunošana, </w:t>
            </w:r>
            <w:proofErr w:type="spellStart"/>
            <w:r w:rsidRPr="006A48C0">
              <w:rPr>
                <w:i/>
                <w:sz w:val="18"/>
                <w:szCs w:val="18"/>
                <w:lang w:eastAsia="lv-LV"/>
              </w:rPr>
              <w:t>Krustabaznīcas</w:t>
            </w:r>
            <w:proofErr w:type="spellEnd"/>
            <w:r w:rsidRPr="006A48C0">
              <w:rPr>
                <w:i/>
                <w:sz w:val="18"/>
                <w:szCs w:val="18"/>
                <w:lang w:eastAsia="lv-LV"/>
              </w:rPr>
              <w:t xml:space="preserve"> ielā 9, Rīgā” - 1 086 841 </w:t>
            </w:r>
            <w:proofErr w:type="spellStart"/>
            <w:r w:rsidRPr="006A48C0">
              <w:rPr>
                <w:i/>
                <w:sz w:val="18"/>
                <w:szCs w:val="18"/>
                <w:lang w:eastAsia="lv-LV"/>
              </w:rPr>
              <w:t>euro</w:t>
            </w:r>
            <w:proofErr w:type="spellEnd"/>
            <w:r w:rsidRPr="006A48C0">
              <w:rPr>
                <w:i/>
                <w:sz w:val="18"/>
                <w:szCs w:val="18"/>
                <w:lang w:eastAsia="lv-LV"/>
              </w:rPr>
              <w:t xml:space="preserve"> (FM 17.01.2019. rīkojums Nr.28)</w:t>
            </w:r>
          </w:p>
        </w:tc>
        <w:tc>
          <w:tcPr>
            <w:tcW w:w="1277" w:type="dxa"/>
          </w:tcPr>
          <w:p w:rsidR="00DF6095" w:rsidRPr="006A48C0" w:rsidRDefault="00DF6095" w:rsidP="00412D00">
            <w:pPr>
              <w:ind w:right="-81"/>
              <w:jc w:val="center"/>
              <w:rPr>
                <w:sz w:val="18"/>
                <w:szCs w:val="18"/>
              </w:rPr>
            </w:pPr>
            <w:r>
              <w:rPr>
                <w:sz w:val="18"/>
                <w:szCs w:val="18"/>
              </w:rPr>
              <w:t>-</w:t>
            </w:r>
          </w:p>
        </w:tc>
        <w:tc>
          <w:tcPr>
            <w:tcW w:w="1277" w:type="dxa"/>
          </w:tcPr>
          <w:p w:rsidR="00DF6095" w:rsidRPr="006A48C0" w:rsidRDefault="00DF6095" w:rsidP="00412D00">
            <w:pPr>
              <w:ind w:right="-81"/>
              <w:jc w:val="right"/>
              <w:rPr>
                <w:sz w:val="18"/>
                <w:szCs w:val="18"/>
              </w:rPr>
            </w:pPr>
            <w:r w:rsidRPr="006A48C0">
              <w:rPr>
                <w:sz w:val="18"/>
                <w:szCs w:val="18"/>
              </w:rPr>
              <w:t>1 308 116</w:t>
            </w:r>
          </w:p>
        </w:tc>
        <w:tc>
          <w:tcPr>
            <w:tcW w:w="1277" w:type="dxa"/>
          </w:tcPr>
          <w:p w:rsidR="00DF6095" w:rsidRPr="006A48C0" w:rsidRDefault="00DF6095" w:rsidP="00412D00">
            <w:pPr>
              <w:ind w:right="-81"/>
              <w:jc w:val="right"/>
              <w:rPr>
                <w:sz w:val="18"/>
                <w:szCs w:val="18"/>
              </w:rPr>
            </w:pPr>
            <w:r w:rsidRPr="006A48C0">
              <w:rPr>
                <w:sz w:val="18"/>
                <w:szCs w:val="18"/>
              </w:rPr>
              <w:t>1 308 116</w:t>
            </w:r>
          </w:p>
        </w:tc>
      </w:tr>
    </w:tbl>
    <w:p w:rsidR="00382ECB" w:rsidRDefault="00382ECB" w:rsidP="00412D00">
      <w:pPr>
        <w:widowControl w:val="0"/>
        <w:spacing w:after="120"/>
        <w:ind w:right="-81"/>
        <w:jc w:val="center"/>
        <w:rPr>
          <w:b/>
        </w:rPr>
      </w:pPr>
    </w:p>
    <w:p w:rsidR="00A23086" w:rsidRDefault="00A23086" w:rsidP="00412D00">
      <w:pPr>
        <w:widowControl w:val="0"/>
        <w:spacing w:after="120"/>
        <w:ind w:right="-81"/>
        <w:jc w:val="center"/>
        <w:rPr>
          <w:b/>
        </w:rPr>
      </w:pPr>
      <w:r>
        <w:rPr>
          <w:b/>
        </w:rPr>
        <w:t>62.00.00. Eiropas Reģionālās attīstības fonda (ERAF) projektu un pasākumu īstenošana</w:t>
      </w:r>
    </w:p>
    <w:p w:rsidR="00E60024" w:rsidRPr="003138C8" w:rsidRDefault="00A23086" w:rsidP="00412D00">
      <w:pPr>
        <w:widowControl w:val="0"/>
        <w:spacing w:after="120"/>
        <w:ind w:right="-81" w:firstLine="720"/>
        <w:jc w:val="both"/>
      </w:pPr>
      <w:r w:rsidRPr="003138C8">
        <w:t>Budžeta programmā ir viena apakšprogramma.</w:t>
      </w:r>
    </w:p>
    <w:p w:rsidR="00A23086" w:rsidRDefault="00A23086" w:rsidP="00412D00">
      <w:pPr>
        <w:widowControl w:val="0"/>
        <w:spacing w:after="120"/>
        <w:ind w:right="-81"/>
        <w:jc w:val="center"/>
        <w:rPr>
          <w:b/>
        </w:rPr>
      </w:pPr>
      <w:r>
        <w:rPr>
          <w:b/>
        </w:rPr>
        <w:t>62.07.00. Eiropas Reģionālās attīstības fonda (ERAF) projektu īstenošana (2014-2020)</w:t>
      </w:r>
    </w:p>
    <w:p w:rsidR="00A23086" w:rsidRPr="00ED6E93" w:rsidRDefault="00A23086" w:rsidP="00412D00">
      <w:pPr>
        <w:widowControl w:val="0"/>
        <w:tabs>
          <w:tab w:val="left" w:pos="444"/>
          <w:tab w:val="left" w:pos="2832"/>
        </w:tabs>
        <w:spacing w:after="120"/>
        <w:ind w:right="-81"/>
        <w:jc w:val="both"/>
        <w:rPr>
          <w:u w:val="single"/>
        </w:rPr>
      </w:pPr>
      <w:r>
        <w:rPr>
          <w:u w:val="single"/>
        </w:rPr>
        <w:t>Apakšprogrammas mērķi</w:t>
      </w:r>
      <w:r w:rsidRPr="00ED6E93">
        <w:rPr>
          <w:u w:val="single"/>
        </w:rPr>
        <w:t>s:</w:t>
      </w:r>
    </w:p>
    <w:p w:rsidR="00A23086" w:rsidRPr="00ED6E93" w:rsidRDefault="00A23086" w:rsidP="00412D00">
      <w:pPr>
        <w:widowControl w:val="0"/>
        <w:tabs>
          <w:tab w:val="left" w:pos="444"/>
          <w:tab w:val="left" w:pos="2832"/>
        </w:tabs>
        <w:spacing w:after="120"/>
        <w:ind w:right="-81" w:firstLine="709"/>
        <w:jc w:val="both"/>
      </w:pPr>
      <w:r>
        <w:t>i</w:t>
      </w:r>
      <w:r w:rsidRPr="00ED6E93">
        <w:t>zmantojot Eiropas Reģionālās attīstības fonda (ERAF) finansējuma piesaisti</w:t>
      </w:r>
      <w:r>
        <w:t>,</w:t>
      </w:r>
      <w:r w:rsidRPr="00ED6E93">
        <w:t xml:space="preserve"> veicināt energoefektivitātes paaugstināšanu valsts pārvaldes resora ēkās. </w:t>
      </w:r>
    </w:p>
    <w:p w:rsidR="00A23086" w:rsidRPr="00ED6E93" w:rsidRDefault="00A23086" w:rsidP="00412D00">
      <w:pPr>
        <w:widowControl w:val="0"/>
        <w:tabs>
          <w:tab w:val="left" w:pos="444"/>
          <w:tab w:val="left" w:pos="2832"/>
        </w:tabs>
        <w:spacing w:after="120"/>
        <w:ind w:right="-81"/>
        <w:jc w:val="both"/>
        <w:rPr>
          <w:u w:val="single"/>
        </w:rPr>
      </w:pPr>
      <w:r>
        <w:rPr>
          <w:u w:val="single"/>
        </w:rPr>
        <w:t>Galvenā aktivitāte</w:t>
      </w:r>
      <w:r w:rsidRPr="00ED6E93">
        <w:rPr>
          <w:u w:val="single"/>
        </w:rPr>
        <w:t>:</w:t>
      </w:r>
    </w:p>
    <w:p w:rsidR="00A23086" w:rsidRPr="00A23086" w:rsidRDefault="00A23086" w:rsidP="00412D00">
      <w:pPr>
        <w:widowControl w:val="0"/>
        <w:tabs>
          <w:tab w:val="left" w:pos="444"/>
          <w:tab w:val="left" w:pos="2832"/>
        </w:tabs>
        <w:spacing w:after="120"/>
        <w:ind w:right="-81" w:firstLine="709"/>
        <w:jc w:val="both"/>
      </w:pPr>
      <w:r>
        <w:t>b</w:t>
      </w:r>
      <w:r w:rsidRPr="00ED6E93">
        <w:t>ūvniecības pasākumu organizēšana energoefektivitātes paaugstināšanai Aizsardzības ministrijas valdījumā esošos nekustamajos īpašumos.</w:t>
      </w:r>
    </w:p>
    <w:p w:rsidR="0035090B" w:rsidRPr="00671C9A" w:rsidRDefault="00A23086" w:rsidP="00671C9A">
      <w:pPr>
        <w:widowControl w:val="0"/>
        <w:tabs>
          <w:tab w:val="left" w:pos="444"/>
          <w:tab w:val="left" w:pos="2832"/>
        </w:tabs>
        <w:spacing w:after="120"/>
        <w:ind w:right="-81"/>
        <w:jc w:val="both"/>
      </w:pPr>
      <w:r>
        <w:rPr>
          <w:u w:val="single"/>
        </w:rPr>
        <w:t>Apakšprogrammas izpildītājs</w:t>
      </w:r>
      <w:r w:rsidRPr="00ED6E93">
        <w:rPr>
          <w:u w:val="single"/>
        </w:rPr>
        <w:t>:</w:t>
      </w:r>
      <w:r w:rsidRPr="00ED6E93">
        <w:t xml:space="preserve"> Valsts aizsardzības militāro objektu un iepirkumu centrs.</w:t>
      </w:r>
      <w:r w:rsidRPr="006A48C0">
        <w:tab/>
      </w:r>
    </w:p>
    <w:p w:rsidR="00F50E98" w:rsidRDefault="00F50E98" w:rsidP="00412D00">
      <w:pPr>
        <w:spacing w:after="120"/>
        <w:ind w:right="-81"/>
        <w:jc w:val="center"/>
        <w:rPr>
          <w:b/>
          <w:lang w:eastAsia="lv-LV"/>
        </w:rPr>
      </w:pPr>
    </w:p>
    <w:p w:rsidR="00F50E98" w:rsidRPr="006A48C0" w:rsidRDefault="00A23086" w:rsidP="00F50E98">
      <w:pPr>
        <w:spacing w:after="120"/>
        <w:ind w:right="-81"/>
        <w:jc w:val="center"/>
        <w:rPr>
          <w:b/>
          <w:lang w:eastAsia="lv-LV"/>
        </w:rPr>
      </w:pPr>
      <w:r w:rsidRPr="006A48C0">
        <w:rPr>
          <w:b/>
          <w:lang w:eastAsia="lv-LV"/>
        </w:rPr>
        <w:t>Finansiālie rādītāji no 2017. līdz 2021. gadam</w:t>
      </w:r>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49"/>
        <w:gridCol w:w="1149"/>
        <w:gridCol w:w="1149"/>
        <w:gridCol w:w="1149"/>
        <w:gridCol w:w="1149"/>
      </w:tblGrid>
      <w:tr w:rsidR="00A23086" w:rsidRPr="006A48C0" w:rsidTr="00E3541F">
        <w:trPr>
          <w:trHeight w:val="283"/>
          <w:tblHeader/>
          <w:jc w:val="center"/>
        </w:trPr>
        <w:tc>
          <w:tcPr>
            <w:tcW w:w="3378" w:type="dxa"/>
            <w:vAlign w:val="center"/>
          </w:tcPr>
          <w:p w:rsidR="00A23086" w:rsidRPr="006A48C0" w:rsidRDefault="00A23086" w:rsidP="00412D00">
            <w:pPr>
              <w:ind w:right="-81"/>
              <w:jc w:val="center"/>
              <w:rPr>
                <w:sz w:val="18"/>
              </w:rPr>
            </w:pPr>
          </w:p>
        </w:tc>
        <w:tc>
          <w:tcPr>
            <w:tcW w:w="1149" w:type="dxa"/>
          </w:tcPr>
          <w:p w:rsidR="00A23086" w:rsidRPr="006A48C0" w:rsidRDefault="00A23086" w:rsidP="00412D00">
            <w:pPr>
              <w:ind w:right="-81"/>
              <w:jc w:val="center"/>
              <w:rPr>
                <w:sz w:val="18"/>
                <w:lang w:eastAsia="lv-LV"/>
              </w:rPr>
            </w:pPr>
            <w:r w:rsidRPr="006A48C0">
              <w:rPr>
                <w:sz w:val="18"/>
                <w:szCs w:val="18"/>
                <w:lang w:eastAsia="lv-LV"/>
              </w:rPr>
              <w:t>2017. gads (izpilde)</w:t>
            </w:r>
          </w:p>
        </w:tc>
        <w:tc>
          <w:tcPr>
            <w:tcW w:w="1149" w:type="dxa"/>
            <w:vAlign w:val="center"/>
          </w:tcPr>
          <w:p w:rsidR="00A23086" w:rsidRPr="006A48C0" w:rsidRDefault="00A23086" w:rsidP="00412D00">
            <w:pPr>
              <w:ind w:right="-81"/>
              <w:jc w:val="center"/>
              <w:rPr>
                <w:sz w:val="18"/>
                <w:lang w:eastAsia="lv-LV"/>
              </w:rPr>
            </w:pPr>
            <w:r w:rsidRPr="006A48C0">
              <w:rPr>
                <w:sz w:val="18"/>
                <w:szCs w:val="18"/>
                <w:lang w:eastAsia="lv-LV"/>
              </w:rPr>
              <w:t>2018. gada plāns</w:t>
            </w:r>
          </w:p>
        </w:tc>
        <w:tc>
          <w:tcPr>
            <w:tcW w:w="1149" w:type="dxa"/>
          </w:tcPr>
          <w:p w:rsidR="00A23086" w:rsidRPr="006A48C0" w:rsidRDefault="00A23086" w:rsidP="00412D00">
            <w:pPr>
              <w:ind w:right="-81"/>
              <w:jc w:val="center"/>
              <w:rPr>
                <w:sz w:val="18"/>
                <w:lang w:eastAsia="lv-LV"/>
              </w:rPr>
            </w:pPr>
            <w:r w:rsidRPr="006A48C0">
              <w:rPr>
                <w:sz w:val="18"/>
                <w:szCs w:val="18"/>
                <w:lang w:eastAsia="lv-LV"/>
              </w:rPr>
              <w:t>2019. gada p</w:t>
            </w:r>
            <w:r w:rsidR="00382ECB">
              <w:rPr>
                <w:sz w:val="18"/>
                <w:szCs w:val="18"/>
                <w:lang w:eastAsia="lv-LV"/>
              </w:rPr>
              <w:t>lān</w:t>
            </w:r>
            <w:r w:rsidRPr="006A48C0">
              <w:rPr>
                <w:sz w:val="18"/>
                <w:szCs w:val="18"/>
                <w:lang w:eastAsia="lv-LV"/>
              </w:rPr>
              <w:t>s</w:t>
            </w:r>
          </w:p>
        </w:tc>
        <w:tc>
          <w:tcPr>
            <w:tcW w:w="1149" w:type="dxa"/>
          </w:tcPr>
          <w:p w:rsidR="00A23086" w:rsidRPr="006A48C0" w:rsidRDefault="00A23086" w:rsidP="00412D00">
            <w:pPr>
              <w:ind w:right="-81"/>
              <w:jc w:val="center"/>
              <w:rPr>
                <w:sz w:val="18"/>
                <w:lang w:eastAsia="lv-LV"/>
              </w:rPr>
            </w:pPr>
            <w:r w:rsidRPr="006A48C0">
              <w:rPr>
                <w:sz w:val="18"/>
                <w:szCs w:val="18"/>
                <w:lang w:eastAsia="lv-LV"/>
              </w:rPr>
              <w:t>2020. gada pro</w:t>
            </w:r>
            <w:r>
              <w:rPr>
                <w:sz w:val="18"/>
                <w:szCs w:val="18"/>
                <w:lang w:eastAsia="lv-LV"/>
              </w:rPr>
              <w:t>gnoze</w:t>
            </w:r>
          </w:p>
        </w:tc>
        <w:tc>
          <w:tcPr>
            <w:tcW w:w="1149" w:type="dxa"/>
          </w:tcPr>
          <w:p w:rsidR="00A23086" w:rsidRPr="006A48C0" w:rsidRDefault="00A23086" w:rsidP="00412D00">
            <w:pPr>
              <w:ind w:right="-81"/>
              <w:jc w:val="center"/>
              <w:rPr>
                <w:sz w:val="18"/>
                <w:lang w:eastAsia="lv-LV"/>
              </w:rPr>
            </w:pPr>
            <w:r w:rsidRPr="006A48C0">
              <w:rPr>
                <w:sz w:val="18"/>
                <w:szCs w:val="18"/>
                <w:lang w:eastAsia="lv-LV"/>
              </w:rPr>
              <w:t>2021. gada pro</w:t>
            </w:r>
            <w:r>
              <w:rPr>
                <w:sz w:val="18"/>
                <w:szCs w:val="18"/>
                <w:lang w:eastAsia="lv-LV"/>
              </w:rPr>
              <w:t>gnoze</w:t>
            </w:r>
          </w:p>
        </w:tc>
      </w:tr>
      <w:tr w:rsidR="00A23086" w:rsidRPr="006A48C0" w:rsidTr="00E3541F">
        <w:trPr>
          <w:trHeight w:val="142"/>
          <w:jc w:val="center"/>
        </w:trPr>
        <w:tc>
          <w:tcPr>
            <w:tcW w:w="3378" w:type="dxa"/>
            <w:shd w:val="clear" w:color="auto" w:fill="D9D9D9" w:themeFill="background1" w:themeFillShade="D9"/>
            <w:vAlign w:val="center"/>
          </w:tcPr>
          <w:p w:rsidR="00A23086" w:rsidRPr="006A48C0" w:rsidRDefault="00A23086" w:rsidP="00412D00">
            <w:pPr>
              <w:ind w:right="-81"/>
              <w:rPr>
                <w:sz w:val="18"/>
                <w:lang w:eastAsia="lv-LV"/>
              </w:rPr>
            </w:pPr>
            <w:r w:rsidRPr="006A48C0">
              <w:rPr>
                <w:sz w:val="18"/>
                <w:lang w:eastAsia="lv-LV"/>
              </w:rPr>
              <w:t>Kopējie izdevumi,</w:t>
            </w:r>
            <w:r w:rsidRPr="006A48C0">
              <w:rPr>
                <w:sz w:val="18"/>
              </w:rPr>
              <w:t xml:space="preserve"> </w:t>
            </w:r>
            <w:proofErr w:type="spellStart"/>
            <w:r w:rsidRPr="006A48C0">
              <w:rPr>
                <w:i/>
                <w:sz w:val="18"/>
                <w:szCs w:val="18"/>
              </w:rPr>
              <w:t>euro</w:t>
            </w:r>
            <w:proofErr w:type="spellEnd"/>
          </w:p>
        </w:tc>
        <w:tc>
          <w:tcPr>
            <w:tcW w:w="1149" w:type="dxa"/>
            <w:shd w:val="clear" w:color="auto" w:fill="D9D9D9" w:themeFill="background1" w:themeFillShade="D9"/>
          </w:tcPr>
          <w:p w:rsidR="00A23086" w:rsidRPr="006A48C0" w:rsidRDefault="00A23086" w:rsidP="00412D00">
            <w:pPr>
              <w:ind w:right="-81"/>
              <w:jc w:val="center"/>
              <w:rPr>
                <w:sz w:val="18"/>
              </w:rPr>
            </w:pPr>
            <w:r w:rsidRPr="006A48C0">
              <w:rPr>
                <w:sz w:val="18"/>
              </w:rPr>
              <w:t>-</w:t>
            </w:r>
          </w:p>
        </w:tc>
        <w:tc>
          <w:tcPr>
            <w:tcW w:w="1149" w:type="dxa"/>
            <w:shd w:val="clear" w:color="auto" w:fill="D9D9D9" w:themeFill="background1" w:themeFillShade="D9"/>
          </w:tcPr>
          <w:p w:rsidR="00A23086" w:rsidRPr="006A48C0" w:rsidRDefault="00A23086" w:rsidP="00412D00">
            <w:pPr>
              <w:ind w:right="-81"/>
              <w:jc w:val="center"/>
              <w:rPr>
                <w:sz w:val="18"/>
              </w:rPr>
            </w:pPr>
            <w:r w:rsidRPr="006A48C0">
              <w:rPr>
                <w:sz w:val="18"/>
              </w:rPr>
              <w:t>-</w:t>
            </w:r>
          </w:p>
        </w:tc>
        <w:tc>
          <w:tcPr>
            <w:tcW w:w="1149" w:type="dxa"/>
            <w:shd w:val="clear" w:color="auto" w:fill="D9D9D9" w:themeFill="background1" w:themeFillShade="D9"/>
          </w:tcPr>
          <w:p w:rsidR="00A23086" w:rsidRPr="006A48C0" w:rsidRDefault="00A23086" w:rsidP="00412D00">
            <w:pPr>
              <w:ind w:right="-81"/>
              <w:jc w:val="right"/>
              <w:rPr>
                <w:sz w:val="18"/>
              </w:rPr>
            </w:pPr>
            <w:r w:rsidRPr="006A48C0">
              <w:rPr>
                <w:sz w:val="18"/>
              </w:rPr>
              <w:t>1 308 116</w:t>
            </w:r>
          </w:p>
        </w:tc>
        <w:tc>
          <w:tcPr>
            <w:tcW w:w="1149" w:type="dxa"/>
            <w:shd w:val="clear" w:color="auto" w:fill="D9D9D9" w:themeFill="background1" w:themeFillShade="D9"/>
          </w:tcPr>
          <w:p w:rsidR="00A23086" w:rsidRPr="006A48C0" w:rsidRDefault="00A23086" w:rsidP="00412D00">
            <w:pPr>
              <w:ind w:right="-81"/>
              <w:jc w:val="center"/>
              <w:rPr>
                <w:sz w:val="18"/>
              </w:rPr>
            </w:pPr>
            <w:r w:rsidRPr="006A48C0">
              <w:rPr>
                <w:sz w:val="18"/>
              </w:rPr>
              <w:t>-</w:t>
            </w:r>
          </w:p>
        </w:tc>
        <w:tc>
          <w:tcPr>
            <w:tcW w:w="1149" w:type="dxa"/>
            <w:shd w:val="clear" w:color="auto" w:fill="D9D9D9" w:themeFill="background1" w:themeFillShade="D9"/>
          </w:tcPr>
          <w:p w:rsidR="00A23086" w:rsidRPr="006A48C0" w:rsidRDefault="00A23086" w:rsidP="00412D00">
            <w:pPr>
              <w:ind w:right="-81"/>
              <w:jc w:val="center"/>
              <w:rPr>
                <w:sz w:val="18"/>
              </w:rPr>
            </w:pPr>
            <w:r w:rsidRPr="006A48C0">
              <w:rPr>
                <w:sz w:val="18"/>
              </w:rPr>
              <w:t>-</w:t>
            </w:r>
          </w:p>
        </w:tc>
      </w:tr>
      <w:tr w:rsidR="00A23086" w:rsidRPr="006A48C0" w:rsidTr="00E3541F">
        <w:trPr>
          <w:trHeight w:val="283"/>
          <w:jc w:val="center"/>
        </w:trPr>
        <w:tc>
          <w:tcPr>
            <w:tcW w:w="3378" w:type="dxa"/>
            <w:vAlign w:val="center"/>
          </w:tcPr>
          <w:p w:rsidR="00A23086" w:rsidRPr="006A48C0" w:rsidRDefault="00A23086" w:rsidP="00412D00">
            <w:pPr>
              <w:ind w:right="-81"/>
              <w:rPr>
                <w:sz w:val="18"/>
                <w:szCs w:val="18"/>
                <w:lang w:eastAsia="lv-LV"/>
              </w:rPr>
            </w:pPr>
            <w:r w:rsidRPr="006A48C0">
              <w:rPr>
                <w:sz w:val="18"/>
                <w:szCs w:val="18"/>
                <w:lang w:eastAsia="lv-LV"/>
              </w:rPr>
              <w:t xml:space="preserve">Kopējo izdevumu izmaiņas, </w:t>
            </w:r>
            <w:proofErr w:type="spellStart"/>
            <w:r w:rsidRPr="006A48C0">
              <w:rPr>
                <w:i/>
                <w:sz w:val="18"/>
                <w:szCs w:val="18"/>
                <w:lang w:eastAsia="lv-LV"/>
              </w:rPr>
              <w:t>euro</w:t>
            </w:r>
            <w:proofErr w:type="spellEnd"/>
            <w:r w:rsidRPr="006A48C0">
              <w:rPr>
                <w:sz w:val="18"/>
                <w:szCs w:val="18"/>
                <w:lang w:eastAsia="lv-LV"/>
              </w:rPr>
              <w:t xml:space="preserve"> (+/–) pret iepriekšējo gadu</w:t>
            </w:r>
          </w:p>
        </w:tc>
        <w:tc>
          <w:tcPr>
            <w:tcW w:w="1149" w:type="dxa"/>
          </w:tcPr>
          <w:p w:rsidR="00A23086" w:rsidRPr="006A48C0" w:rsidRDefault="00A23086" w:rsidP="00412D00">
            <w:pPr>
              <w:ind w:right="-81"/>
              <w:jc w:val="center"/>
              <w:rPr>
                <w:sz w:val="18"/>
              </w:rPr>
            </w:pPr>
            <w:r w:rsidRPr="006A48C0">
              <w:rPr>
                <w:b/>
                <w:bCs/>
                <w:sz w:val="18"/>
              </w:rPr>
              <w:t>×</w:t>
            </w:r>
          </w:p>
        </w:tc>
        <w:tc>
          <w:tcPr>
            <w:tcW w:w="1149" w:type="dxa"/>
          </w:tcPr>
          <w:p w:rsidR="00A23086" w:rsidRPr="006A48C0" w:rsidRDefault="00A23086" w:rsidP="00412D00">
            <w:pPr>
              <w:ind w:right="-81"/>
              <w:jc w:val="center"/>
              <w:rPr>
                <w:sz w:val="18"/>
              </w:rPr>
            </w:pPr>
            <w:r w:rsidRPr="006A48C0">
              <w:rPr>
                <w:sz w:val="18"/>
              </w:rPr>
              <w:t>-</w:t>
            </w:r>
          </w:p>
        </w:tc>
        <w:tc>
          <w:tcPr>
            <w:tcW w:w="1149" w:type="dxa"/>
          </w:tcPr>
          <w:p w:rsidR="00A23086" w:rsidRPr="006A48C0" w:rsidRDefault="00A23086" w:rsidP="00412D00">
            <w:pPr>
              <w:ind w:right="-81"/>
              <w:jc w:val="right"/>
              <w:rPr>
                <w:sz w:val="18"/>
              </w:rPr>
            </w:pPr>
            <w:r w:rsidRPr="006A48C0">
              <w:rPr>
                <w:sz w:val="18"/>
              </w:rPr>
              <w:t>1 308 116</w:t>
            </w:r>
          </w:p>
        </w:tc>
        <w:tc>
          <w:tcPr>
            <w:tcW w:w="1149" w:type="dxa"/>
          </w:tcPr>
          <w:p w:rsidR="00A23086" w:rsidRPr="006A48C0" w:rsidRDefault="00A23086" w:rsidP="00412D00">
            <w:pPr>
              <w:ind w:right="-81"/>
              <w:jc w:val="right"/>
              <w:rPr>
                <w:sz w:val="18"/>
              </w:rPr>
            </w:pPr>
            <w:r w:rsidRPr="006A48C0">
              <w:rPr>
                <w:sz w:val="18"/>
              </w:rPr>
              <w:t>-1 308 116</w:t>
            </w:r>
          </w:p>
        </w:tc>
        <w:tc>
          <w:tcPr>
            <w:tcW w:w="1149" w:type="dxa"/>
          </w:tcPr>
          <w:p w:rsidR="00A23086" w:rsidRPr="006A48C0" w:rsidRDefault="00A23086" w:rsidP="00412D00">
            <w:pPr>
              <w:ind w:right="-81"/>
              <w:jc w:val="center"/>
              <w:rPr>
                <w:sz w:val="18"/>
              </w:rPr>
            </w:pPr>
            <w:r w:rsidRPr="006A48C0">
              <w:rPr>
                <w:sz w:val="18"/>
              </w:rPr>
              <w:t>-</w:t>
            </w:r>
          </w:p>
        </w:tc>
      </w:tr>
      <w:tr w:rsidR="00A23086" w:rsidRPr="006A48C0" w:rsidTr="00E3541F">
        <w:trPr>
          <w:trHeight w:val="283"/>
          <w:jc w:val="center"/>
        </w:trPr>
        <w:tc>
          <w:tcPr>
            <w:tcW w:w="3378" w:type="dxa"/>
            <w:vAlign w:val="center"/>
          </w:tcPr>
          <w:p w:rsidR="00A23086" w:rsidRPr="006A48C0" w:rsidRDefault="00A23086" w:rsidP="00412D00">
            <w:pPr>
              <w:ind w:right="-81"/>
              <w:rPr>
                <w:sz w:val="18"/>
              </w:rPr>
            </w:pPr>
            <w:r w:rsidRPr="006A48C0">
              <w:rPr>
                <w:sz w:val="18"/>
                <w:lang w:eastAsia="lv-LV"/>
              </w:rPr>
              <w:t>Kopējie izdevumi</w:t>
            </w:r>
            <w:r w:rsidRPr="006A48C0">
              <w:rPr>
                <w:sz w:val="18"/>
              </w:rPr>
              <w:t>, % (+/–) pret iepriekšējo gadu</w:t>
            </w:r>
          </w:p>
        </w:tc>
        <w:tc>
          <w:tcPr>
            <w:tcW w:w="1149" w:type="dxa"/>
          </w:tcPr>
          <w:p w:rsidR="00A23086" w:rsidRPr="006A48C0" w:rsidRDefault="00A23086" w:rsidP="00412D00">
            <w:pPr>
              <w:ind w:right="-81"/>
              <w:jc w:val="center"/>
              <w:rPr>
                <w:sz w:val="18"/>
              </w:rPr>
            </w:pPr>
            <w:r w:rsidRPr="006A48C0">
              <w:rPr>
                <w:b/>
                <w:bCs/>
                <w:sz w:val="18"/>
              </w:rPr>
              <w:t>×</w:t>
            </w:r>
          </w:p>
        </w:tc>
        <w:tc>
          <w:tcPr>
            <w:tcW w:w="1149" w:type="dxa"/>
          </w:tcPr>
          <w:p w:rsidR="00A23086" w:rsidRPr="006A48C0" w:rsidRDefault="00A23086" w:rsidP="00412D00">
            <w:pPr>
              <w:ind w:right="-81"/>
              <w:jc w:val="center"/>
              <w:rPr>
                <w:sz w:val="18"/>
              </w:rPr>
            </w:pPr>
            <w:r w:rsidRPr="006A48C0">
              <w:rPr>
                <w:sz w:val="18"/>
              </w:rPr>
              <w:t>-</w:t>
            </w:r>
          </w:p>
        </w:tc>
        <w:tc>
          <w:tcPr>
            <w:tcW w:w="1149" w:type="dxa"/>
          </w:tcPr>
          <w:p w:rsidR="00A23086" w:rsidRPr="006A48C0" w:rsidRDefault="00A23086" w:rsidP="00412D00">
            <w:pPr>
              <w:ind w:right="-81"/>
              <w:jc w:val="right"/>
              <w:rPr>
                <w:sz w:val="18"/>
              </w:rPr>
            </w:pPr>
            <w:r>
              <w:rPr>
                <w:sz w:val="18"/>
              </w:rPr>
              <w:t>100,0</w:t>
            </w:r>
          </w:p>
        </w:tc>
        <w:tc>
          <w:tcPr>
            <w:tcW w:w="1149" w:type="dxa"/>
          </w:tcPr>
          <w:p w:rsidR="00A23086" w:rsidRPr="006A48C0" w:rsidRDefault="00A23086" w:rsidP="00412D00">
            <w:pPr>
              <w:ind w:right="-81"/>
              <w:jc w:val="right"/>
              <w:rPr>
                <w:sz w:val="18"/>
              </w:rPr>
            </w:pPr>
            <w:r>
              <w:rPr>
                <w:sz w:val="18"/>
              </w:rPr>
              <w:t>-100,0</w:t>
            </w:r>
          </w:p>
        </w:tc>
        <w:tc>
          <w:tcPr>
            <w:tcW w:w="1149" w:type="dxa"/>
          </w:tcPr>
          <w:p w:rsidR="00A23086" w:rsidRPr="006A48C0" w:rsidRDefault="00A23086" w:rsidP="00412D00">
            <w:pPr>
              <w:ind w:right="-81"/>
              <w:jc w:val="center"/>
              <w:rPr>
                <w:sz w:val="18"/>
              </w:rPr>
            </w:pPr>
            <w:r w:rsidRPr="006A48C0">
              <w:rPr>
                <w:sz w:val="18"/>
              </w:rPr>
              <w:t>-</w:t>
            </w:r>
          </w:p>
        </w:tc>
      </w:tr>
    </w:tbl>
    <w:p w:rsidR="00A23086" w:rsidRPr="006A48C0" w:rsidRDefault="00A23086" w:rsidP="00412D00">
      <w:pPr>
        <w:ind w:right="-81"/>
        <w:jc w:val="both"/>
        <w:rPr>
          <w:lang w:eastAsia="lv-LV"/>
        </w:rPr>
      </w:pPr>
    </w:p>
    <w:p w:rsidR="00A23086" w:rsidRPr="00E175BB" w:rsidRDefault="00A23086" w:rsidP="00412D00">
      <w:pPr>
        <w:spacing w:before="120" w:after="120"/>
        <w:ind w:right="-81" w:firstLine="720"/>
        <w:jc w:val="center"/>
        <w:rPr>
          <w:b/>
          <w:color w:val="000000" w:themeColor="text1"/>
          <w:lang w:eastAsia="lv-LV"/>
        </w:rPr>
      </w:pPr>
      <w:r w:rsidRPr="00E175BB">
        <w:rPr>
          <w:b/>
          <w:color w:val="000000" w:themeColor="text1"/>
          <w:lang w:eastAsia="lv-LV"/>
        </w:rPr>
        <w:t>Izmaiņas izdevumos, salīdzinot 2019. gada p</w:t>
      </w:r>
      <w:r w:rsidR="00382ECB">
        <w:rPr>
          <w:b/>
          <w:color w:val="000000" w:themeColor="text1"/>
          <w:lang w:eastAsia="lv-LV"/>
        </w:rPr>
        <w:t>lān</w:t>
      </w:r>
      <w:r w:rsidRPr="00E175BB">
        <w:rPr>
          <w:b/>
          <w:color w:val="000000" w:themeColor="text1"/>
          <w:lang w:eastAsia="lv-LV"/>
        </w:rPr>
        <w:t>u ar 2018. gada plānu</w:t>
      </w:r>
    </w:p>
    <w:p w:rsidR="00A23086" w:rsidRPr="006A48C0" w:rsidRDefault="00FA2F2A" w:rsidP="00412D00">
      <w:pPr>
        <w:ind w:left="7921" w:right="-81" w:firstLine="719"/>
        <w:rPr>
          <w:i/>
          <w:sz w:val="18"/>
          <w:szCs w:val="18"/>
        </w:rPr>
      </w:pPr>
      <w:r>
        <w:rPr>
          <w:i/>
          <w:sz w:val="18"/>
          <w:szCs w:val="18"/>
        </w:rPr>
        <w:t xml:space="preserve">   </w:t>
      </w:r>
      <w:proofErr w:type="spellStart"/>
      <w:r w:rsidR="00E60024">
        <w:rPr>
          <w:i/>
          <w:sz w:val="18"/>
          <w:szCs w:val="18"/>
        </w:rPr>
        <w:t>E</w:t>
      </w:r>
      <w:r w:rsidR="00A23086" w:rsidRPr="006A48C0">
        <w:rPr>
          <w:i/>
          <w:sz w:val="18"/>
          <w:szCs w:val="18"/>
        </w:rPr>
        <w:t>uro</w:t>
      </w:r>
      <w:proofErr w:type="spellEnd"/>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A23086" w:rsidRPr="006A48C0" w:rsidTr="00E60024">
        <w:trPr>
          <w:trHeight w:val="142"/>
          <w:tblHeader/>
          <w:jc w:val="center"/>
        </w:trPr>
        <w:tc>
          <w:tcPr>
            <w:tcW w:w="5246" w:type="dxa"/>
            <w:vAlign w:val="center"/>
          </w:tcPr>
          <w:p w:rsidR="00A23086" w:rsidRPr="006A48C0" w:rsidRDefault="00A23086" w:rsidP="00412D00">
            <w:pPr>
              <w:ind w:right="-81"/>
              <w:jc w:val="center"/>
              <w:rPr>
                <w:sz w:val="18"/>
                <w:szCs w:val="18"/>
              </w:rPr>
            </w:pPr>
            <w:r w:rsidRPr="006A48C0">
              <w:rPr>
                <w:color w:val="000000" w:themeColor="text1"/>
                <w:sz w:val="18"/>
                <w:szCs w:val="18"/>
                <w:lang w:eastAsia="lv-LV"/>
              </w:rPr>
              <w:t>Pasākums</w:t>
            </w:r>
          </w:p>
        </w:tc>
        <w:tc>
          <w:tcPr>
            <w:tcW w:w="1277" w:type="dxa"/>
            <w:vAlign w:val="center"/>
          </w:tcPr>
          <w:p w:rsidR="00A23086" w:rsidRPr="006A48C0" w:rsidRDefault="00A23086" w:rsidP="00412D00">
            <w:pPr>
              <w:ind w:right="-81"/>
              <w:jc w:val="center"/>
              <w:rPr>
                <w:color w:val="000000" w:themeColor="text1"/>
                <w:sz w:val="18"/>
                <w:szCs w:val="18"/>
                <w:lang w:eastAsia="lv-LV"/>
              </w:rPr>
            </w:pPr>
            <w:r w:rsidRPr="006A48C0">
              <w:rPr>
                <w:color w:val="000000" w:themeColor="text1"/>
                <w:sz w:val="18"/>
                <w:szCs w:val="18"/>
                <w:lang w:eastAsia="lv-LV"/>
              </w:rPr>
              <w:t>Samazinājums</w:t>
            </w:r>
          </w:p>
        </w:tc>
        <w:tc>
          <w:tcPr>
            <w:tcW w:w="1277" w:type="dxa"/>
            <w:vAlign w:val="center"/>
          </w:tcPr>
          <w:p w:rsidR="00A23086" w:rsidRPr="006A48C0" w:rsidRDefault="00A23086" w:rsidP="00412D00">
            <w:pPr>
              <w:ind w:right="-81"/>
              <w:jc w:val="center"/>
              <w:rPr>
                <w:color w:val="000000" w:themeColor="text1"/>
                <w:sz w:val="18"/>
                <w:szCs w:val="18"/>
                <w:lang w:eastAsia="lv-LV"/>
              </w:rPr>
            </w:pPr>
            <w:r w:rsidRPr="006A48C0">
              <w:rPr>
                <w:color w:val="000000" w:themeColor="text1"/>
                <w:sz w:val="18"/>
                <w:szCs w:val="18"/>
                <w:lang w:eastAsia="lv-LV"/>
              </w:rPr>
              <w:t>Palielinājums</w:t>
            </w:r>
          </w:p>
        </w:tc>
        <w:tc>
          <w:tcPr>
            <w:tcW w:w="1277" w:type="dxa"/>
            <w:vAlign w:val="center"/>
          </w:tcPr>
          <w:p w:rsidR="00A23086" w:rsidRPr="006A48C0" w:rsidRDefault="00A23086" w:rsidP="00412D00">
            <w:pPr>
              <w:ind w:right="-81"/>
              <w:jc w:val="center"/>
              <w:rPr>
                <w:color w:val="000000" w:themeColor="text1"/>
                <w:sz w:val="18"/>
                <w:szCs w:val="18"/>
                <w:lang w:eastAsia="lv-LV"/>
              </w:rPr>
            </w:pPr>
            <w:r w:rsidRPr="006A48C0">
              <w:rPr>
                <w:color w:val="000000" w:themeColor="text1"/>
                <w:sz w:val="18"/>
                <w:szCs w:val="18"/>
                <w:lang w:eastAsia="lv-LV"/>
              </w:rPr>
              <w:t>Izmaiņas</w:t>
            </w:r>
          </w:p>
        </w:tc>
      </w:tr>
      <w:tr w:rsidR="00A23086" w:rsidRPr="006A48C0" w:rsidTr="00E60024">
        <w:trPr>
          <w:trHeight w:val="142"/>
          <w:jc w:val="center"/>
        </w:trPr>
        <w:tc>
          <w:tcPr>
            <w:tcW w:w="5246" w:type="dxa"/>
            <w:shd w:val="clear" w:color="auto" w:fill="D9D9D9" w:themeFill="background1" w:themeFillShade="D9"/>
          </w:tcPr>
          <w:p w:rsidR="00A23086" w:rsidRPr="006A48C0" w:rsidRDefault="00A23086" w:rsidP="00412D00">
            <w:pPr>
              <w:ind w:right="-81"/>
              <w:rPr>
                <w:sz w:val="18"/>
                <w:szCs w:val="18"/>
              </w:rPr>
            </w:pPr>
            <w:r w:rsidRPr="006A48C0">
              <w:rPr>
                <w:b/>
                <w:bCs/>
                <w:sz w:val="18"/>
                <w:szCs w:val="18"/>
                <w:lang w:eastAsia="lv-LV"/>
              </w:rPr>
              <w:t>Izdevumi - kopā</w:t>
            </w:r>
          </w:p>
        </w:tc>
        <w:tc>
          <w:tcPr>
            <w:tcW w:w="1277" w:type="dxa"/>
            <w:shd w:val="clear" w:color="auto" w:fill="D9D9D9" w:themeFill="background1" w:themeFillShade="D9"/>
          </w:tcPr>
          <w:p w:rsidR="00A23086" w:rsidRPr="006A48C0" w:rsidRDefault="00A23086" w:rsidP="00412D00">
            <w:pPr>
              <w:ind w:right="-81"/>
              <w:jc w:val="center"/>
              <w:rPr>
                <w:sz w:val="18"/>
                <w:szCs w:val="18"/>
              </w:rPr>
            </w:pPr>
            <w:r>
              <w:rPr>
                <w:sz w:val="18"/>
                <w:szCs w:val="18"/>
              </w:rPr>
              <w:t>-</w:t>
            </w:r>
          </w:p>
        </w:tc>
        <w:tc>
          <w:tcPr>
            <w:tcW w:w="1277" w:type="dxa"/>
            <w:shd w:val="clear" w:color="auto" w:fill="D9D9D9" w:themeFill="background1" w:themeFillShade="D9"/>
          </w:tcPr>
          <w:p w:rsidR="00A23086" w:rsidRPr="006A48C0" w:rsidRDefault="00A23086" w:rsidP="00412D00">
            <w:pPr>
              <w:ind w:right="-81"/>
              <w:jc w:val="right"/>
              <w:rPr>
                <w:b/>
                <w:sz w:val="18"/>
                <w:szCs w:val="18"/>
              </w:rPr>
            </w:pPr>
            <w:r w:rsidRPr="006A48C0">
              <w:rPr>
                <w:b/>
                <w:sz w:val="18"/>
                <w:szCs w:val="18"/>
              </w:rPr>
              <w:t>1 308 116</w:t>
            </w:r>
          </w:p>
        </w:tc>
        <w:tc>
          <w:tcPr>
            <w:tcW w:w="1277" w:type="dxa"/>
            <w:shd w:val="clear" w:color="auto" w:fill="D9D9D9" w:themeFill="background1" w:themeFillShade="D9"/>
          </w:tcPr>
          <w:p w:rsidR="00A23086" w:rsidRPr="006A48C0" w:rsidRDefault="00A23086" w:rsidP="00412D00">
            <w:pPr>
              <w:ind w:right="-81"/>
              <w:jc w:val="right"/>
              <w:rPr>
                <w:b/>
                <w:sz w:val="18"/>
                <w:szCs w:val="18"/>
              </w:rPr>
            </w:pPr>
            <w:r w:rsidRPr="006A48C0">
              <w:rPr>
                <w:b/>
                <w:sz w:val="18"/>
                <w:szCs w:val="18"/>
              </w:rPr>
              <w:t>1 308 116</w:t>
            </w:r>
          </w:p>
        </w:tc>
      </w:tr>
      <w:tr w:rsidR="00A23086" w:rsidRPr="006A48C0" w:rsidTr="00E60024">
        <w:trPr>
          <w:jc w:val="center"/>
        </w:trPr>
        <w:tc>
          <w:tcPr>
            <w:tcW w:w="9077" w:type="dxa"/>
            <w:gridSpan w:val="4"/>
          </w:tcPr>
          <w:p w:rsidR="00A23086" w:rsidRPr="006A48C0" w:rsidRDefault="00A23086" w:rsidP="00412D00">
            <w:pPr>
              <w:ind w:right="-81" w:firstLine="313"/>
              <w:rPr>
                <w:sz w:val="18"/>
                <w:szCs w:val="18"/>
              </w:rPr>
            </w:pPr>
            <w:r w:rsidRPr="006A48C0">
              <w:rPr>
                <w:i/>
                <w:sz w:val="18"/>
                <w:szCs w:val="18"/>
                <w:lang w:eastAsia="lv-LV"/>
              </w:rPr>
              <w:t>t. sk.:</w:t>
            </w:r>
          </w:p>
        </w:tc>
      </w:tr>
      <w:tr w:rsidR="00A23086" w:rsidRPr="006A48C0" w:rsidTr="00E60024">
        <w:trPr>
          <w:trHeight w:val="142"/>
          <w:jc w:val="center"/>
        </w:trPr>
        <w:tc>
          <w:tcPr>
            <w:tcW w:w="5246" w:type="dxa"/>
            <w:shd w:val="clear" w:color="auto" w:fill="F2F2F2" w:themeFill="background1" w:themeFillShade="F2"/>
          </w:tcPr>
          <w:p w:rsidR="00A23086" w:rsidRPr="006A48C0" w:rsidRDefault="00A23086" w:rsidP="00412D00">
            <w:pPr>
              <w:ind w:right="-81"/>
              <w:rPr>
                <w:sz w:val="18"/>
                <w:szCs w:val="18"/>
                <w:u w:val="single"/>
                <w:lang w:eastAsia="lv-LV"/>
              </w:rPr>
            </w:pPr>
            <w:r w:rsidRPr="006A48C0">
              <w:rPr>
                <w:sz w:val="18"/>
                <w:szCs w:val="18"/>
                <w:u w:val="single"/>
                <w:lang w:eastAsia="lv-LV"/>
              </w:rPr>
              <w:t>Ilgtermiņa saistības</w:t>
            </w:r>
          </w:p>
        </w:tc>
        <w:tc>
          <w:tcPr>
            <w:tcW w:w="1277" w:type="dxa"/>
            <w:shd w:val="clear" w:color="auto" w:fill="F2F2F2" w:themeFill="background1" w:themeFillShade="F2"/>
          </w:tcPr>
          <w:p w:rsidR="00A23086" w:rsidRPr="00510657" w:rsidRDefault="00A23086" w:rsidP="00412D00">
            <w:pPr>
              <w:ind w:right="-81"/>
              <w:jc w:val="center"/>
              <w:rPr>
                <w:sz w:val="18"/>
                <w:szCs w:val="18"/>
              </w:rPr>
            </w:pPr>
            <w:r w:rsidRPr="00510657">
              <w:rPr>
                <w:sz w:val="18"/>
                <w:szCs w:val="18"/>
              </w:rPr>
              <w:t>-</w:t>
            </w:r>
          </w:p>
        </w:tc>
        <w:tc>
          <w:tcPr>
            <w:tcW w:w="1277" w:type="dxa"/>
            <w:shd w:val="clear" w:color="auto" w:fill="F2F2F2" w:themeFill="background1" w:themeFillShade="F2"/>
          </w:tcPr>
          <w:p w:rsidR="00A23086" w:rsidRPr="006A48C0" w:rsidRDefault="00A23086" w:rsidP="00412D00">
            <w:pPr>
              <w:ind w:right="-81"/>
              <w:jc w:val="right"/>
              <w:rPr>
                <w:sz w:val="18"/>
                <w:szCs w:val="18"/>
              </w:rPr>
            </w:pPr>
            <w:r w:rsidRPr="006A48C0">
              <w:rPr>
                <w:sz w:val="18"/>
                <w:szCs w:val="18"/>
              </w:rPr>
              <w:t>1 308 116</w:t>
            </w:r>
          </w:p>
        </w:tc>
        <w:tc>
          <w:tcPr>
            <w:tcW w:w="1277" w:type="dxa"/>
            <w:shd w:val="clear" w:color="auto" w:fill="F2F2F2" w:themeFill="background1" w:themeFillShade="F2"/>
          </w:tcPr>
          <w:p w:rsidR="00A23086" w:rsidRPr="006A48C0" w:rsidRDefault="00A23086" w:rsidP="00412D00">
            <w:pPr>
              <w:ind w:right="-81"/>
              <w:jc w:val="right"/>
              <w:rPr>
                <w:sz w:val="18"/>
                <w:szCs w:val="18"/>
              </w:rPr>
            </w:pPr>
            <w:r w:rsidRPr="006A48C0">
              <w:rPr>
                <w:sz w:val="18"/>
                <w:szCs w:val="18"/>
              </w:rPr>
              <w:t>1 308 116</w:t>
            </w:r>
          </w:p>
        </w:tc>
      </w:tr>
      <w:tr w:rsidR="00A23086" w:rsidRPr="006A48C0" w:rsidTr="00E60024">
        <w:trPr>
          <w:trHeight w:val="142"/>
          <w:jc w:val="center"/>
        </w:trPr>
        <w:tc>
          <w:tcPr>
            <w:tcW w:w="5246" w:type="dxa"/>
          </w:tcPr>
          <w:p w:rsidR="00A23086" w:rsidRPr="006A48C0" w:rsidRDefault="00A23086" w:rsidP="00412D00">
            <w:pPr>
              <w:tabs>
                <w:tab w:val="left" w:pos="176"/>
              </w:tabs>
              <w:spacing w:after="120"/>
              <w:ind w:left="34" w:right="-81"/>
              <w:jc w:val="both"/>
              <w:rPr>
                <w:i/>
                <w:sz w:val="18"/>
                <w:szCs w:val="18"/>
                <w:lang w:eastAsia="lv-LV"/>
              </w:rPr>
            </w:pPr>
            <w:r w:rsidRPr="006A48C0">
              <w:rPr>
                <w:i/>
                <w:sz w:val="18"/>
                <w:szCs w:val="18"/>
                <w:lang w:eastAsia="lv-LV"/>
              </w:rPr>
              <w:t xml:space="preserve">Palielināts finansējums Eiropas Reģionālās attīstības fonda (ERAF) 2014.-2020.gada programmēšanas perioda pasākuma “Veicināt energoefektivitātes paaugstināšanu valsts ēkās” projektu īstenošanai, t.sk.: “Energoefektivitātes paaugstināšana ēkā Nr.033, Lāčplēša ielā 1, Alūksnē” - 124 800 </w:t>
            </w:r>
            <w:proofErr w:type="spellStart"/>
            <w:r w:rsidRPr="006A48C0">
              <w:rPr>
                <w:i/>
                <w:sz w:val="18"/>
                <w:szCs w:val="18"/>
                <w:lang w:eastAsia="lv-LV"/>
              </w:rPr>
              <w:t>euro</w:t>
            </w:r>
            <w:proofErr w:type="spellEnd"/>
            <w:r w:rsidRPr="006A48C0">
              <w:rPr>
                <w:i/>
                <w:sz w:val="18"/>
                <w:szCs w:val="18"/>
                <w:lang w:eastAsia="lv-LV"/>
              </w:rPr>
              <w:t xml:space="preserve">, “Energoefektivitātes paaugstināšana ēkā Nr.001, Rīgas ielā 199, Jēkabpilī” - 96 475 </w:t>
            </w:r>
            <w:proofErr w:type="spellStart"/>
            <w:r w:rsidRPr="006A48C0">
              <w:rPr>
                <w:i/>
                <w:sz w:val="18"/>
                <w:szCs w:val="18"/>
                <w:lang w:eastAsia="lv-LV"/>
              </w:rPr>
              <w:t>euro</w:t>
            </w:r>
            <w:proofErr w:type="spellEnd"/>
            <w:r w:rsidRPr="006A48C0">
              <w:rPr>
                <w:i/>
                <w:sz w:val="18"/>
                <w:szCs w:val="18"/>
                <w:lang w:eastAsia="lv-LV"/>
              </w:rPr>
              <w:t xml:space="preserve">, “Ēkas Nr.001 fasādes atjaunošana, </w:t>
            </w:r>
            <w:proofErr w:type="spellStart"/>
            <w:r w:rsidRPr="006A48C0">
              <w:rPr>
                <w:i/>
                <w:sz w:val="18"/>
                <w:szCs w:val="18"/>
                <w:lang w:eastAsia="lv-LV"/>
              </w:rPr>
              <w:t>Krustabaznīcas</w:t>
            </w:r>
            <w:proofErr w:type="spellEnd"/>
            <w:r w:rsidRPr="006A48C0">
              <w:rPr>
                <w:i/>
                <w:sz w:val="18"/>
                <w:szCs w:val="18"/>
                <w:lang w:eastAsia="lv-LV"/>
              </w:rPr>
              <w:t xml:space="preserve"> ielā 9, Rīgā” - 1 086 841 </w:t>
            </w:r>
            <w:proofErr w:type="spellStart"/>
            <w:r w:rsidRPr="006A48C0">
              <w:rPr>
                <w:i/>
                <w:sz w:val="18"/>
                <w:szCs w:val="18"/>
                <w:lang w:eastAsia="lv-LV"/>
              </w:rPr>
              <w:t>euro</w:t>
            </w:r>
            <w:proofErr w:type="spellEnd"/>
            <w:r w:rsidRPr="006A48C0">
              <w:rPr>
                <w:i/>
                <w:sz w:val="18"/>
                <w:szCs w:val="18"/>
                <w:lang w:eastAsia="lv-LV"/>
              </w:rPr>
              <w:t xml:space="preserve"> (FM 17.01.2019. rīkojums Nr.28)</w:t>
            </w:r>
          </w:p>
        </w:tc>
        <w:tc>
          <w:tcPr>
            <w:tcW w:w="1277" w:type="dxa"/>
          </w:tcPr>
          <w:p w:rsidR="00A23086" w:rsidRPr="006A48C0" w:rsidRDefault="00A23086" w:rsidP="00412D00">
            <w:pPr>
              <w:ind w:right="-81"/>
              <w:jc w:val="center"/>
              <w:rPr>
                <w:sz w:val="18"/>
                <w:szCs w:val="18"/>
              </w:rPr>
            </w:pPr>
            <w:r>
              <w:rPr>
                <w:sz w:val="18"/>
                <w:szCs w:val="18"/>
              </w:rPr>
              <w:t>-</w:t>
            </w:r>
          </w:p>
        </w:tc>
        <w:tc>
          <w:tcPr>
            <w:tcW w:w="1277" w:type="dxa"/>
          </w:tcPr>
          <w:p w:rsidR="00A23086" w:rsidRPr="006A48C0" w:rsidRDefault="00A23086" w:rsidP="00412D00">
            <w:pPr>
              <w:ind w:right="-81"/>
              <w:jc w:val="right"/>
              <w:rPr>
                <w:sz w:val="18"/>
                <w:szCs w:val="18"/>
              </w:rPr>
            </w:pPr>
            <w:r w:rsidRPr="006A48C0">
              <w:rPr>
                <w:sz w:val="18"/>
                <w:szCs w:val="18"/>
              </w:rPr>
              <w:t>1 308 116</w:t>
            </w:r>
          </w:p>
        </w:tc>
        <w:tc>
          <w:tcPr>
            <w:tcW w:w="1277" w:type="dxa"/>
          </w:tcPr>
          <w:p w:rsidR="00A23086" w:rsidRPr="006A48C0" w:rsidRDefault="00A23086" w:rsidP="00412D00">
            <w:pPr>
              <w:ind w:right="-81"/>
              <w:jc w:val="right"/>
              <w:rPr>
                <w:sz w:val="18"/>
                <w:szCs w:val="18"/>
              </w:rPr>
            </w:pPr>
            <w:r w:rsidRPr="006A48C0">
              <w:rPr>
                <w:sz w:val="18"/>
                <w:szCs w:val="18"/>
              </w:rPr>
              <w:t>1 308 116</w:t>
            </w:r>
          </w:p>
        </w:tc>
      </w:tr>
    </w:tbl>
    <w:p w:rsidR="00C3009F" w:rsidRDefault="00C3009F" w:rsidP="00412D00">
      <w:pPr>
        <w:pStyle w:val="H4"/>
        <w:ind w:right="-81"/>
        <w:jc w:val="left"/>
        <w:rPr>
          <w:sz w:val="24"/>
          <w:szCs w:val="24"/>
          <w:lang w:eastAsia="lv-LV"/>
        </w:rPr>
      </w:pPr>
    </w:p>
    <w:p w:rsidR="00A23086" w:rsidRDefault="00A23086" w:rsidP="00412D00">
      <w:pPr>
        <w:widowControl w:val="0"/>
        <w:spacing w:after="120"/>
        <w:ind w:right="-81"/>
        <w:jc w:val="center"/>
        <w:rPr>
          <w:b/>
        </w:rPr>
      </w:pPr>
      <w:r>
        <w:rPr>
          <w:b/>
        </w:rPr>
        <w:t>70.00.00. Citu Eiropas savienības politikas instrumentu projektu un pasākumu īstenošana</w:t>
      </w:r>
    </w:p>
    <w:p w:rsidR="00E60024" w:rsidRDefault="00E60024" w:rsidP="00412D00">
      <w:pPr>
        <w:widowControl w:val="0"/>
        <w:spacing w:after="120"/>
        <w:ind w:right="-81"/>
        <w:jc w:val="center"/>
        <w:rPr>
          <w:b/>
        </w:rPr>
      </w:pPr>
    </w:p>
    <w:p w:rsidR="00A23086" w:rsidRPr="00B4000C" w:rsidRDefault="00A23086" w:rsidP="00412D00">
      <w:pPr>
        <w:pStyle w:val="Tabuluvirsraksti"/>
        <w:spacing w:after="120"/>
        <w:ind w:right="-81"/>
        <w:rPr>
          <w:b/>
          <w:lang w:eastAsia="lv-LV"/>
        </w:rPr>
      </w:pPr>
      <w:r w:rsidRPr="00B4000C">
        <w:rPr>
          <w:b/>
          <w:lang w:eastAsia="lv-LV"/>
        </w:rPr>
        <w:t>Finansiālie rādītāji no 201</w:t>
      </w:r>
      <w:r>
        <w:rPr>
          <w:b/>
          <w:lang w:eastAsia="lv-LV"/>
        </w:rPr>
        <w:t>7</w:t>
      </w:r>
      <w:r w:rsidRPr="00B4000C">
        <w:rPr>
          <w:b/>
          <w:lang w:eastAsia="lv-LV"/>
        </w:rPr>
        <w:t>. līdz 202</w:t>
      </w:r>
      <w:r>
        <w:rPr>
          <w:b/>
          <w:lang w:eastAsia="lv-LV"/>
        </w:rPr>
        <w:t>1</w:t>
      </w:r>
      <w:r w:rsidRPr="00B4000C">
        <w:rPr>
          <w:b/>
          <w:lang w:eastAsia="lv-LV"/>
        </w:rPr>
        <w:t>.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23086" w:rsidRPr="00B4000C" w:rsidTr="00E60024">
        <w:trPr>
          <w:trHeight w:val="489"/>
          <w:tblHeader/>
          <w:jc w:val="center"/>
        </w:trPr>
        <w:tc>
          <w:tcPr>
            <w:tcW w:w="3378" w:type="dxa"/>
            <w:vAlign w:val="center"/>
          </w:tcPr>
          <w:p w:rsidR="00A23086" w:rsidRPr="00B4000C" w:rsidRDefault="00A23086" w:rsidP="00412D00">
            <w:pPr>
              <w:pStyle w:val="tabteksts"/>
              <w:ind w:right="-81"/>
              <w:jc w:val="center"/>
              <w:rPr>
                <w:szCs w:val="24"/>
              </w:rPr>
            </w:pPr>
          </w:p>
        </w:tc>
        <w:tc>
          <w:tcPr>
            <w:tcW w:w="1131" w:type="dxa"/>
          </w:tcPr>
          <w:p w:rsidR="00A23086" w:rsidRPr="00B4000C" w:rsidRDefault="00A23086" w:rsidP="00412D00">
            <w:pPr>
              <w:pStyle w:val="tabteksts"/>
              <w:ind w:right="-81"/>
              <w:jc w:val="center"/>
              <w:rPr>
                <w:szCs w:val="24"/>
                <w:lang w:eastAsia="lv-LV"/>
              </w:rPr>
            </w:pPr>
            <w:r w:rsidRPr="00B4000C">
              <w:rPr>
                <w:szCs w:val="18"/>
                <w:lang w:eastAsia="lv-LV"/>
              </w:rPr>
              <w:t>2017. gads (izpilde)</w:t>
            </w:r>
          </w:p>
        </w:tc>
        <w:tc>
          <w:tcPr>
            <w:tcW w:w="1132" w:type="dxa"/>
            <w:vAlign w:val="center"/>
          </w:tcPr>
          <w:p w:rsidR="00A23086" w:rsidRPr="00B4000C" w:rsidRDefault="00A23086" w:rsidP="00412D00">
            <w:pPr>
              <w:pStyle w:val="tabteksts"/>
              <w:ind w:right="-81"/>
              <w:jc w:val="center"/>
              <w:rPr>
                <w:szCs w:val="24"/>
                <w:lang w:eastAsia="lv-LV"/>
              </w:rPr>
            </w:pPr>
            <w:r w:rsidRPr="00B4000C">
              <w:rPr>
                <w:szCs w:val="18"/>
                <w:lang w:eastAsia="lv-LV"/>
              </w:rPr>
              <w:t>2018. gada plāns</w:t>
            </w:r>
          </w:p>
        </w:tc>
        <w:tc>
          <w:tcPr>
            <w:tcW w:w="1132" w:type="dxa"/>
          </w:tcPr>
          <w:p w:rsidR="00A23086" w:rsidRPr="00B4000C" w:rsidRDefault="00A23086" w:rsidP="00412D00">
            <w:pPr>
              <w:pStyle w:val="tabteksts"/>
              <w:ind w:right="-81"/>
              <w:jc w:val="center"/>
              <w:rPr>
                <w:szCs w:val="24"/>
                <w:lang w:eastAsia="lv-LV"/>
              </w:rPr>
            </w:pPr>
            <w:r w:rsidRPr="00B4000C">
              <w:rPr>
                <w:szCs w:val="18"/>
                <w:lang w:eastAsia="lv-LV"/>
              </w:rPr>
              <w:t>2019. gada p</w:t>
            </w:r>
            <w:r w:rsidR="00382ECB">
              <w:rPr>
                <w:szCs w:val="18"/>
                <w:lang w:eastAsia="lv-LV"/>
              </w:rPr>
              <w:t>lān</w:t>
            </w:r>
            <w:r w:rsidRPr="00B4000C">
              <w:rPr>
                <w:szCs w:val="18"/>
                <w:lang w:eastAsia="lv-LV"/>
              </w:rPr>
              <w:t>s</w:t>
            </w:r>
          </w:p>
        </w:tc>
        <w:tc>
          <w:tcPr>
            <w:tcW w:w="1132" w:type="dxa"/>
          </w:tcPr>
          <w:p w:rsidR="00A23086" w:rsidRPr="00B4000C" w:rsidRDefault="00A23086" w:rsidP="00412D00">
            <w:pPr>
              <w:pStyle w:val="tabteksts"/>
              <w:ind w:right="-81"/>
              <w:jc w:val="center"/>
              <w:rPr>
                <w:szCs w:val="24"/>
                <w:lang w:eastAsia="lv-LV"/>
              </w:rPr>
            </w:pPr>
            <w:r w:rsidRPr="00B4000C">
              <w:rPr>
                <w:szCs w:val="18"/>
                <w:lang w:eastAsia="lv-LV"/>
              </w:rPr>
              <w:t>2020. gada prognoze</w:t>
            </w:r>
          </w:p>
        </w:tc>
        <w:tc>
          <w:tcPr>
            <w:tcW w:w="1132" w:type="dxa"/>
          </w:tcPr>
          <w:p w:rsidR="00A23086" w:rsidRPr="00B4000C" w:rsidRDefault="00A23086" w:rsidP="00412D00">
            <w:pPr>
              <w:pStyle w:val="tabteksts"/>
              <w:ind w:right="-81"/>
              <w:jc w:val="center"/>
              <w:rPr>
                <w:szCs w:val="24"/>
                <w:lang w:eastAsia="lv-LV"/>
              </w:rPr>
            </w:pPr>
            <w:r w:rsidRPr="00B4000C">
              <w:rPr>
                <w:szCs w:val="18"/>
                <w:lang w:eastAsia="lv-LV"/>
              </w:rPr>
              <w:t>2021. gada prognoze</w:t>
            </w:r>
          </w:p>
        </w:tc>
      </w:tr>
      <w:tr w:rsidR="00A23086" w:rsidRPr="00B4000C" w:rsidTr="00E60024">
        <w:trPr>
          <w:trHeight w:val="142"/>
          <w:jc w:val="center"/>
        </w:trPr>
        <w:tc>
          <w:tcPr>
            <w:tcW w:w="3378" w:type="dxa"/>
            <w:shd w:val="clear" w:color="auto" w:fill="D9D9D9" w:themeFill="background1" w:themeFillShade="D9"/>
          </w:tcPr>
          <w:p w:rsidR="00A23086" w:rsidRPr="00B4000C" w:rsidRDefault="00A23086" w:rsidP="00412D00">
            <w:pPr>
              <w:pStyle w:val="tabteksts"/>
              <w:ind w:right="-81"/>
              <w:rPr>
                <w:lang w:eastAsia="lv-LV"/>
              </w:rPr>
            </w:pPr>
            <w:r w:rsidRPr="00B4000C">
              <w:rPr>
                <w:lang w:eastAsia="lv-LV"/>
              </w:rPr>
              <w:t>Kopējie izdevumi,</w:t>
            </w:r>
            <w:r w:rsidRPr="00B4000C">
              <w:t xml:space="preserve"> </w:t>
            </w:r>
            <w:proofErr w:type="spellStart"/>
            <w:r w:rsidRPr="00B4000C">
              <w:rPr>
                <w:i/>
                <w:szCs w:val="18"/>
              </w:rPr>
              <w:t>euro</w:t>
            </w:r>
            <w:proofErr w:type="spellEnd"/>
          </w:p>
        </w:tc>
        <w:tc>
          <w:tcPr>
            <w:tcW w:w="1131" w:type="dxa"/>
            <w:shd w:val="clear" w:color="auto" w:fill="D9D9D9" w:themeFill="background1" w:themeFillShade="D9"/>
          </w:tcPr>
          <w:p w:rsidR="00A23086" w:rsidRPr="00B4000C" w:rsidRDefault="00A23086" w:rsidP="00412D00">
            <w:pPr>
              <w:pStyle w:val="tabteksts"/>
              <w:ind w:right="-81"/>
              <w:jc w:val="right"/>
            </w:pPr>
            <w:r w:rsidRPr="00B4000C">
              <w:t>285 477</w:t>
            </w:r>
          </w:p>
        </w:tc>
        <w:tc>
          <w:tcPr>
            <w:tcW w:w="1132" w:type="dxa"/>
            <w:shd w:val="clear" w:color="auto" w:fill="D9D9D9" w:themeFill="background1" w:themeFillShade="D9"/>
          </w:tcPr>
          <w:p w:rsidR="00A23086" w:rsidRPr="00B4000C" w:rsidRDefault="00A23086" w:rsidP="00412D00">
            <w:pPr>
              <w:pStyle w:val="tabteksts"/>
              <w:ind w:right="-81"/>
              <w:jc w:val="right"/>
            </w:pPr>
            <w:r w:rsidRPr="00B4000C">
              <w:t>4996</w:t>
            </w:r>
          </w:p>
        </w:tc>
        <w:tc>
          <w:tcPr>
            <w:tcW w:w="1132" w:type="dxa"/>
            <w:shd w:val="clear" w:color="auto" w:fill="D9D9D9" w:themeFill="background1" w:themeFillShade="D9"/>
          </w:tcPr>
          <w:p w:rsidR="00A23086" w:rsidRPr="00B4000C" w:rsidRDefault="00A23086" w:rsidP="00412D00">
            <w:pPr>
              <w:pStyle w:val="tabteksts"/>
              <w:ind w:right="-81"/>
              <w:jc w:val="right"/>
            </w:pPr>
            <w:r w:rsidRPr="00B4000C">
              <w:t>175 077</w:t>
            </w:r>
          </w:p>
        </w:tc>
        <w:tc>
          <w:tcPr>
            <w:tcW w:w="1132" w:type="dxa"/>
            <w:shd w:val="clear" w:color="auto" w:fill="D9D9D9" w:themeFill="background1" w:themeFillShade="D9"/>
          </w:tcPr>
          <w:p w:rsidR="00A23086" w:rsidRPr="00B4000C" w:rsidRDefault="00A23086" w:rsidP="00412D00">
            <w:pPr>
              <w:pStyle w:val="tabteksts"/>
              <w:ind w:right="-81"/>
              <w:jc w:val="right"/>
            </w:pPr>
            <w:r w:rsidRPr="00B4000C">
              <w:t>4 996</w:t>
            </w:r>
          </w:p>
        </w:tc>
        <w:tc>
          <w:tcPr>
            <w:tcW w:w="1132" w:type="dxa"/>
            <w:shd w:val="clear" w:color="auto" w:fill="D9D9D9" w:themeFill="background1" w:themeFillShade="D9"/>
          </w:tcPr>
          <w:p w:rsidR="00A23086" w:rsidRPr="00B4000C" w:rsidRDefault="00A23086" w:rsidP="00412D00">
            <w:pPr>
              <w:pStyle w:val="tabteksts"/>
              <w:ind w:right="-81"/>
              <w:jc w:val="right"/>
            </w:pPr>
            <w:r w:rsidRPr="00B4000C">
              <w:t>4 996</w:t>
            </w:r>
          </w:p>
        </w:tc>
      </w:tr>
      <w:tr w:rsidR="00A23086" w:rsidRPr="00B4000C" w:rsidTr="00E60024">
        <w:trPr>
          <w:trHeight w:val="283"/>
          <w:jc w:val="center"/>
        </w:trPr>
        <w:tc>
          <w:tcPr>
            <w:tcW w:w="3378" w:type="dxa"/>
          </w:tcPr>
          <w:p w:rsidR="00A23086" w:rsidRPr="00B4000C" w:rsidRDefault="00A23086" w:rsidP="00412D00">
            <w:pPr>
              <w:pStyle w:val="tabteksts"/>
              <w:ind w:right="-81"/>
              <w:rPr>
                <w:szCs w:val="18"/>
                <w:lang w:eastAsia="lv-LV"/>
              </w:rPr>
            </w:pPr>
            <w:r w:rsidRPr="00B4000C">
              <w:rPr>
                <w:szCs w:val="18"/>
                <w:lang w:eastAsia="lv-LV"/>
              </w:rPr>
              <w:t xml:space="preserve">Kopējo izdevumu izmaiņas, </w:t>
            </w:r>
            <w:proofErr w:type="spellStart"/>
            <w:r w:rsidRPr="00B4000C">
              <w:rPr>
                <w:i/>
                <w:szCs w:val="18"/>
                <w:lang w:eastAsia="lv-LV"/>
              </w:rPr>
              <w:t>euro</w:t>
            </w:r>
            <w:proofErr w:type="spellEnd"/>
            <w:r w:rsidRPr="00B4000C">
              <w:rPr>
                <w:szCs w:val="18"/>
                <w:lang w:eastAsia="lv-LV"/>
              </w:rPr>
              <w:t xml:space="preserve"> (+/–) pret iepriekšējo gadu</w:t>
            </w:r>
          </w:p>
        </w:tc>
        <w:tc>
          <w:tcPr>
            <w:tcW w:w="1131" w:type="dxa"/>
          </w:tcPr>
          <w:p w:rsidR="00A23086" w:rsidRPr="00B4000C" w:rsidRDefault="00A23086" w:rsidP="00412D00">
            <w:pPr>
              <w:pStyle w:val="tabteksts"/>
              <w:ind w:right="-81"/>
              <w:jc w:val="center"/>
            </w:pPr>
            <w:r w:rsidRPr="00B4000C">
              <w:rPr>
                <w:b/>
                <w:bCs/>
              </w:rPr>
              <w:t>×</w:t>
            </w:r>
          </w:p>
        </w:tc>
        <w:tc>
          <w:tcPr>
            <w:tcW w:w="1132" w:type="dxa"/>
          </w:tcPr>
          <w:p w:rsidR="00A23086" w:rsidRPr="00B4000C" w:rsidRDefault="00A23086" w:rsidP="00412D00">
            <w:pPr>
              <w:pStyle w:val="tabteksts"/>
              <w:ind w:right="-81"/>
              <w:jc w:val="right"/>
            </w:pPr>
            <w:r>
              <w:t>-280 481</w:t>
            </w:r>
          </w:p>
        </w:tc>
        <w:tc>
          <w:tcPr>
            <w:tcW w:w="1132" w:type="dxa"/>
          </w:tcPr>
          <w:p w:rsidR="00A23086" w:rsidRPr="00B4000C" w:rsidRDefault="00A23086" w:rsidP="00412D00">
            <w:pPr>
              <w:pStyle w:val="tabteksts"/>
              <w:ind w:right="-81"/>
              <w:jc w:val="right"/>
            </w:pPr>
            <w:r>
              <w:t>170 081</w:t>
            </w:r>
          </w:p>
        </w:tc>
        <w:tc>
          <w:tcPr>
            <w:tcW w:w="1132" w:type="dxa"/>
          </w:tcPr>
          <w:p w:rsidR="00A23086" w:rsidRPr="00B4000C" w:rsidRDefault="00A23086" w:rsidP="00412D00">
            <w:pPr>
              <w:pStyle w:val="tabteksts"/>
              <w:ind w:right="-81"/>
              <w:jc w:val="right"/>
            </w:pPr>
            <w:r>
              <w:t>-170 081</w:t>
            </w:r>
          </w:p>
        </w:tc>
        <w:tc>
          <w:tcPr>
            <w:tcW w:w="1132" w:type="dxa"/>
          </w:tcPr>
          <w:p w:rsidR="00A23086" w:rsidRPr="00B4000C" w:rsidRDefault="00A23086" w:rsidP="00412D00">
            <w:pPr>
              <w:pStyle w:val="tabteksts"/>
              <w:ind w:right="-81"/>
              <w:jc w:val="center"/>
            </w:pPr>
            <w:r>
              <w:t>-</w:t>
            </w:r>
          </w:p>
        </w:tc>
      </w:tr>
      <w:tr w:rsidR="00A23086" w:rsidRPr="00B4000C" w:rsidTr="00E60024">
        <w:trPr>
          <w:trHeight w:val="283"/>
          <w:jc w:val="center"/>
        </w:trPr>
        <w:tc>
          <w:tcPr>
            <w:tcW w:w="3378" w:type="dxa"/>
          </w:tcPr>
          <w:p w:rsidR="00A23086" w:rsidRPr="00B4000C" w:rsidRDefault="00A23086" w:rsidP="00412D00">
            <w:pPr>
              <w:pStyle w:val="tabteksts"/>
              <w:ind w:right="-81"/>
            </w:pPr>
            <w:r w:rsidRPr="00B4000C">
              <w:rPr>
                <w:lang w:eastAsia="lv-LV"/>
              </w:rPr>
              <w:t>Kopējie izdevumi</w:t>
            </w:r>
            <w:r w:rsidRPr="00B4000C">
              <w:t>, % (+/–) pret iepriekšējo gadu</w:t>
            </w:r>
          </w:p>
        </w:tc>
        <w:tc>
          <w:tcPr>
            <w:tcW w:w="1131" w:type="dxa"/>
          </w:tcPr>
          <w:p w:rsidR="00A23086" w:rsidRPr="00B4000C" w:rsidRDefault="00A23086" w:rsidP="00412D00">
            <w:pPr>
              <w:pStyle w:val="tabteksts"/>
              <w:ind w:right="-81"/>
              <w:jc w:val="center"/>
            </w:pPr>
            <w:r w:rsidRPr="00B4000C">
              <w:rPr>
                <w:b/>
                <w:bCs/>
              </w:rPr>
              <w:t>×</w:t>
            </w:r>
          </w:p>
        </w:tc>
        <w:tc>
          <w:tcPr>
            <w:tcW w:w="1132" w:type="dxa"/>
          </w:tcPr>
          <w:p w:rsidR="00A23086" w:rsidRPr="00B4000C" w:rsidRDefault="00A23086" w:rsidP="00412D00">
            <w:pPr>
              <w:pStyle w:val="tabteksts"/>
              <w:ind w:right="-81"/>
              <w:jc w:val="right"/>
            </w:pPr>
            <w:r>
              <w:t>-98,2</w:t>
            </w:r>
          </w:p>
        </w:tc>
        <w:tc>
          <w:tcPr>
            <w:tcW w:w="1132" w:type="dxa"/>
          </w:tcPr>
          <w:p w:rsidR="00A23086" w:rsidRPr="00B4000C" w:rsidRDefault="00A23086" w:rsidP="00412D00">
            <w:pPr>
              <w:pStyle w:val="tabteksts"/>
              <w:ind w:right="-81"/>
              <w:jc w:val="right"/>
            </w:pPr>
            <w:r>
              <w:t>3 404,4</w:t>
            </w:r>
          </w:p>
        </w:tc>
        <w:tc>
          <w:tcPr>
            <w:tcW w:w="1132" w:type="dxa"/>
          </w:tcPr>
          <w:p w:rsidR="00A23086" w:rsidRPr="00B4000C" w:rsidRDefault="00A23086" w:rsidP="00412D00">
            <w:pPr>
              <w:pStyle w:val="tabteksts"/>
              <w:ind w:right="-81"/>
              <w:jc w:val="right"/>
            </w:pPr>
            <w:r>
              <w:t>-97,1</w:t>
            </w:r>
          </w:p>
        </w:tc>
        <w:tc>
          <w:tcPr>
            <w:tcW w:w="1132" w:type="dxa"/>
          </w:tcPr>
          <w:p w:rsidR="00A23086" w:rsidRPr="00B4000C" w:rsidRDefault="00A23086" w:rsidP="00412D00">
            <w:pPr>
              <w:pStyle w:val="tabteksts"/>
              <w:ind w:right="-81"/>
              <w:jc w:val="center"/>
            </w:pPr>
            <w:r>
              <w:t>-</w:t>
            </w:r>
          </w:p>
        </w:tc>
      </w:tr>
      <w:tr w:rsidR="00A23086" w:rsidRPr="00B4000C" w:rsidTr="00E60024">
        <w:trPr>
          <w:trHeight w:val="142"/>
          <w:jc w:val="center"/>
        </w:trPr>
        <w:tc>
          <w:tcPr>
            <w:tcW w:w="3378" w:type="dxa"/>
          </w:tcPr>
          <w:p w:rsidR="00A23086" w:rsidRPr="00B4000C" w:rsidRDefault="00A23086" w:rsidP="00412D00">
            <w:pPr>
              <w:pStyle w:val="tabteksts"/>
              <w:ind w:right="-81"/>
              <w:rPr>
                <w:szCs w:val="18"/>
                <w:lang w:eastAsia="lv-LV"/>
              </w:rPr>
            </w:pPr>
            <w:r w:rsidRPr="00B4000C">
              <w:rPr>
                <w:szCs w:val="18"/>
              </w:rPr>
              <w:t xml:space="preserve">Atlīdzība, </w:t>
            </w:r>
            <w:proofErr w:type="spellStart"/>
            <w:r w:rsidRPr="00B4000C">
              <w:rPr>
                <w:i/>
                <w:szCs w:val="18"/>
              </w:rPr>
              <w:t>euro</w:t>
            </w:r>
            <w:proofErr w:type="spellEnd"/>
          </w:p>
        </w:tc>
        <w:tc>
          <w:tcPr>
            <w:tcW w:w="1131" w:type="dxa"/>
          </w:tcPr>
          <w:p w:rsidR="00A23086" w:rsidRPr="00B4000C" w:rsidRDefault="00A23086" w:rsidP="00412D00">
            <w:pPr>
              <w:pStyle w:val="tabteksts"/>
              <w:ind w:right="-81"/>
              <w:jc w:val="right"/>
              <w:rPr>
                <w:szCs w:val="18"/>
              </w:rPr>
            </w:pPr>
            <w:r>
              <w:rPr>
                <w:szCs w:val="18"/>
              </w:rPr>
              <w:t>85 827</w:t>
            </w:r>
          </w:p>
        </w:tc>
        <w:tc>
          <w:tcPr>
            <w:tcW w:w="1132" w:type="dxa"/>
          </w:tcPr>
          <w:p w:rsidR="00A23086" w:rsidRPr="00B4000C" w:rsidRDefault="00A23086" w:rsidP="00412D00">
            <w:pPr>
              <w:pStyle w:val="tabteksts"/>
              <w:ind w:right="-81"/>
              <w:jc w:val="center"/>
              <w:rPr>
                <w:szCs w:val="18"/>
              </w:rPr>
            </w:pPr>
            <w:r>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r>
      <w:tr w:rsidR="00A23086" w:rsidRPr="00B4000C" w:rsidTr="00E60024">
        <w:trPr>
          <w:trHeight w:val="125"/>
          <w:jc w:val="center"/>
        </w:trPr>
        <w:tc>
          <w:tcPr>
            <w:tcW w:w="3378" w:type="dxa"/>
          </w:tcPr>
          <w:p w:rsidR="00A23086" w:rsidRPr="00B4000C" w:rsidRDefault="00A23086" w:rsidP="00412D00">
            <w:pPr>
              <w:pStyle w:val="tabteksts"/>
              <w:ind w:right="-81"/>
              <w:rPr>
                <w:szCs w:val="18"/>
                <w:lang w:eastAsia="lv-LV"/>
              </w:rPr>
            </w:pPr>
            <w:r w:rsidRPr="00B4000C">
              <w:rPr>
                <w:szCs w:val="18"/>
              </w:rPr>
              <w:t>Vi</w:t>
            </w:r>
            <w:r>
              <w:rPr>
                <w:szCs w:val="18"/>
              </w:rPr>
              <w:t>dējais amata vietu skaits gadā</w:t>
            </w:r>
          </w:p>
        </w:tc>
        <w:tc>
          <w:tcPr>
            <w:tcW w:w="1131" w:type="dxa"/>
          </w:tcPr>
          <w:p w:rsidR="00A23086" w:rsidRPr="00B4000C" w:rsidRDefault="00A23086" w:rsidP="00412D00">
            <w:pPr>
              <w:pStyle w:val="tabteksts"/>
              <w:ind w:right="-81"/>
              <w:jc w:val="right"/>
              <w:rPr>
                <w:szCs w:val="18"/>
              </w:rPr>
            </w:pPr>
            <w:r>
              <w:rPr>
                <w:szCs w:val="18"/>
              </w:rPr>
              <w:t>5</w:t>
            </w:r>
          </w:p>
        </w:tc>
        <w:tc>
          <w:tcPr>
            <w:tcW w:w="1132" w:type="dxa"/>
          </w:tcPr>
          <w:p w:rsidR="00A23086" w:rsidRPr="00B4000C" w:rsidRDefault="00A23086" w:rsidP="00412D00">
            <w:pPr>
              <w:pStyle w:val="tabteksts"/>
              <w:ind w:right="-81"/>
              <w:jc w:val="center"/>
              <w:rPr>
                <w:szCs w:val="18"/>
              </w:rPr>
            </w:pPr>
            <w:r>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r>
      <w:tr w:rsidR="00A23086" w:rsidRPr="00B4000C" w:rsidTr="00E60024">
        <w:trPr>
          <w:trHeight w:val="185"/>
          <w:jc w:val="center"/>
        </w:trPr>
        <w:tc>
          <w:tcPr>
            <w:tcW w:w="3378" w:type="dxa"/>
          </w:tcPr>
          <w:p w:rsidR="00A23086" w:rsidRPr="00704CE5" w:rsidRDefault="00A23086" w:rsidP="00412D00">
            <w:pPr>
              <w:pStyle w:val="tabteksts"/>
              <w:ind w:right="-81"/>
              <w:rPr>
                <w:szCs w:val="18"/>
                <w:lang w:eastAsia="lv-LV"/>
              </w:rPr>
            </w:pPr>
            <w:r w:rsidRPr="00704CE5">
              <w:rPr>
                <w:szCs w:val="18"/>
              </w:rPr>
              <w:t xml:space="preserve">Vidējā atlīdzība amata vietai </w:t>
            </w:r>
            <w:r w:rsidRPr="00704CE5">
              <w:rPr>
                <w:szCs w:val="18"/>
                <w:lang w:eastAsia="lv-LV"/>
              </w:rPr>
              <w:t>(mēnesī)</w:t>
            </w:r>
            <w:r w:rsidRPr="00704CE5">
              <w:rPr>
                <w:szCs w:val="18"/>
              </w:rPr>
              <w:t xml:space="preserve">, </w:t>
            </w:r>
            <w:proofErr w:type="spellStart"/>
            <w:r w:rsidRPr="00704CE5">
              <w:rPr>
                <w:i/>
                <w:szCs w:val="18"/>
              </w:rPr>
              <w:t>euro</w:t>
            </w:r>
            <w:proofErr w:type="spellEnd"/>
          </w:p>
        </w:tc>
        <w:tc>
          <w:tcPr>
            <w:tcW w:w="1131" w:type="dxa"/>
          </w:tcPr>
          <w:p w:rsidR="00A23086" w:rsidRPr="00704CE5" w:rsidRDefault="00A23086" w:rsidP="00412D00">
            <w:pPr>
              <w:pStyle w:val="tabteksts"/>
              <w:ind w:right="-81"/>
              <w:jc w:val="right"/>
              <w:rPr>
                <w:szCs w:val="18"/>
              </w:rPr>
            </w:pPr>
            <w:r w:rsidRPr="00704CE5">
              <w:rPr>
                <w:szCs w:val="18"/>
              </w:rPr>
              <w:t>1 431</w:t>
            </w:r>
          </w:p>
        </w:tc>
        <w:tc>
          <w:tcPr>
            <w:tcW w:w="1132" w:type="dxa"/>
          </w:tcPr>
          <w:p w:rsidR="00A23086" w:rsidRPr="00B4000C" w:rsidRDefault="00A23086" w:rsidP="00412D00">
            <w:pPr>
              <w:pStyle w:val="tabteksts"/>
              <w:ind w:right="-81"/>
              <w:jc w:val="center"/>
              <w:rPr>
                <w:szCs w:val="18"/>
              </w:rPr>
            </w:pPr>
            <w:r>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c>
          <w:tcPr>
            <w:tcW w:w="1132" w:type="dxa"/>
          </w:tcPr>
          <w:p w:rsidR="00A23086" w:rsidRPr="00B4000C" w:rsidRDefault="00A23086" w:rsidP="00412D00">
            <w:pPr>
              <w:pStyle w:val="tabteksts"/>
              <w:ind w:right="-81"/>
              <w:jc w:val="center"/>
              <w:rPr>
                <w:szCs w:val="18"/>
              </w:rPr>
            </w:pPr>
            <w:r w:rsidRPr="00B4000C">
              <w:rPr>
                <w:szCs w:val="18"/>
              </w:rPr>
              <w:t>-</w:t>
            </w:r>
          </w:p>
        </w:tc>
      </w:tr>
    </w:tbl>
    <w:p w:rsidR="00C3009F" w:rsidRDefault="00C3009F" w:rsidP="00412D00">
      <w:pPr>
        <w:widowControl w:val="0"/>
        <w:spacing w:after="120"/>
        <w:ind w:right="-81"/>
        <w:jc w:val="center"/>
        <w:rPr>
          <w:b/>
        </w:rPr>
      </w:pPr>
    </w:p>
    <w:p w:rsidR="00E60024" w:rsidRDefault="00A23086" w:rsidP="00FA2F2A">
      <w:pPr>
        <w:widowControl w:val="0"/>
        <w:spacing w:after="120"/>
        <w:ind w:right="9"/>
        <w:jc w:val="center"/>
        <w:rPr>
          <w:b/>
        </w:rPr>
      </w:pPr>
      <w:r>
        <w:rPr>
          <w:b/>
        </w:rPr>
        <w:t>70.02.00. Atmaksa valsts pamatbudžetā par LIFE programmas projekta finansējumu (2007-2013)</w:t>
      </w:r>
    </w:p>
    <w:p w:rsidR="00A23086" w:rsidRPr="00300142" w:rsidRDefault="00A23086" w:rsidP="00FA2F2A">
      <w:pPr>
        <w:spacing w:after="120"/>
        <w:ind w:right="9"/>
        <w:jc w:val="both"/>
      </w:pPr>
      <w:r>
        <w:rPr>
          <w:u w:val="single"/>
        </w:rPr>
        <w:t>Apakšprogrammas mērķi</w:t>
      </w:r>
      <w:r w:rsidRPr="00300142">
        <w:rPr>
          <w:u w:val="single"/>
        </w:rPr>
        <w:t>s:</w:t>
      </w:r>
    </w:p>
    <w:p w:rsidR="00A23086" w:rsidRPr="00A23086" w:rsidRDefault="00A23086" w:rsidP="00FA2F2A">
      <w:pPr>
        <w:spacing w:after="120"/>
        <w:ind w:right="9" w:firstLine="709"/>
        <w:jc w:val="both"/>
      </w:pPr>
      <w:r>
        <w:t xml:space="preserve">nodrošināt atmaksu valsts pamatbudžetā par </w:t>
      </w:r>
      <w:r w:rsidRPr="00300142">
        <w:t>Aizsardzības ministrijas valdījumā esošā nekustamā īpašuma vides aizsardzība</w:t>
      </w:r>
      <w:r>
        <w:t>s pasākumu realizāciju</w:t>
      </w:r>
      <w:r w:rsidRPr="00300142">
        <w:t xml:space="preserve"> LIFE programmas ietvaros. </w:t>
      </w:r>
    </w:p>
    <w:p w:rsidR="00A23086" w:rsidRPr="00300142" w:rsidRDefault="00A23086" w:rsidP="00FA2F2A">
      <w:pPr>
        <w:spacing w:after="120"/>
        <w:ind w:left="142" w:right="9" w:hanging="142"/>
        <w:rPr>
          <w:u w:val="single"/>
        </w:rPr>
      </w:pPr>
      <w:r>
        <w:rPr>
          <w:u w:val="single"/>
        </w:rPr>
        <w:t>Galvenā</w:t>
      </w:r>
      <w:r w:rsidRPr="00300142">
        <w:rPr>
          <w:u w:val="single"/>
        </w:rPr>
        <w:t xml:space="preserve"> aktivitāte:</w:t>
      </w:r>
    </w:p>
    <w:p w:rsidR="00A23086" w:rsidRPr="00300142" w:rsidRDefault="00A23086" w:rsidP="00FA2F2A">
      <w:pPr>
        <w:tabs>
          <w:tab w:val="num" w:pos="3589"/>
          <w:tab w:val="left" w:pos="3828"/>
        </w:tabs>
        <w:suppressAutoHyphens/>
        <w:spacing w:after="120"/>
        <w:ind w:right="9" w:firstLine="709"/>
        <w:jc w:val="both"/>
      </w:pPr>
      <w:r>
        <w:t>v</w:t>
      </w:r>
      <w:r w:rsidRPr="00300142">
        <w:t xml:space="preserve">eikt atmaksas valsts pamatbudžetā par LIFE programmas projekta LIFE12NAT/LV/000509 – īpaši aizsargājamo putnu sugu aizsardzības statusa uzlabošana </w:t>
      </w:r>
      <w:proofErr w:type="spellStart"/>
      <w:r w:rsidRPr="00300142">
        <w:t>Natura</w:t>
      </w:r>
      <w:proofErr w:type="spellEnd"/>
      <w:r w:rsidRPr="00300142">
        <w:t xml:space="preserve"> 2000 teritorijā “Ādaži” </w:t>
      </w:r>
      <w:r>
        <w:t xml:space="preserve">ietvaros </w:t>
      </w:r>
      <w:r w:rsidRPr="00300142">
        <w:t>veiktajiem uzturēšanas izdevumiem</w:t>
      </w:r>
      <w:r>
        <w:t>.</w:t>
      </w:r>
      <w:r w:rsidRPr="00300142">
        <w:t xml:space="preserve">  </w:t>
      </w:r>
    </w:p>
    <w:p w:rsidR="00A23086" w:rsidRPr="00300142" w:rsidRDefault="00A23086" w:rsidP="00FA2F2A">
      <w:pPr>
        <w:spacing w:after="120"/>
        <w:ind w:right="9"/>
        <w:jc w:val="both"/>
        <w:rPr>
          <w:lang w:eastAsia="lv-LV"/>
        </w:rPr>
      </w:pPr>
      <w:r>
        <w:rPr>
          <w:u w:val="single"/>
        </w:rPr>
        <w:t>Apakšprogrammas izpildītājs</w:t>
      </w:r>
      <w:r w:rsidRPr="00300142">
        <w:rPr>
          <w:u w:val="single"/>
        </w:rPr>
        <w:t>:</w:t>
      </w:r>
      <w:r w:rsidRPr="00300142">
        <w:t xml:space="preserve"> Valsts aizsardzības militāro objektu un iepirkumu centrs.</w:t>
      </w:r>
    </w:p>
    <w:p w:rsidR="00A23086" w:rsidRDefault="00A23086" w:rsidP="00412D00">
      <w:pPr>
        <w:spacing w:after="120"/>
        <w:ind w:right="-81"/>
      </w:pPr>
    </w:p>
    <w:p w:rsidR="00E3541F" w:rsidRPr="00300142" w:rsidRDefault="00E3541F" w:rsidP="00412D00">
      <w:pPr>
        <w:spacing w:after="120"/>
        <w:ind w:right="-81"/>
      </w:pPr>
    </w:p>
    <w:p w:rsidR="00A23086" w:rsidRPr="00300142" w:rsidRDefault="00A23086" w:rsidP="00412D00">
      <w:pPr>
        <w:spacing w:after="120"/>
        <w:ind w:right="-81"/>
        <w:jc w:val="center"/>
        <w:rPr>
          <w:b/>
          <w:bCs/>
          <w:color w:val="000000"/>
          <w:lang w:eastAsia="lv-LV"/>
        </w:rPr>
      </w:pPr>
      <w:r w:rsidRPr="00300142">
        <w:rPr>
          <w:b/>
          <w:bCs/>
          <w:color w:val="000000"/>
          <w:lang w:eastAsia="lv-LV"/>
        </w:rPr>
        <w:lastRenderedPageBreak/>
        <w:t>Finansiālie rādītāji no 2017. līdz 2021.gadam</w:t>
      </w:r>
    </w:p>
    <w:tbl>
      <w:tblPr>
        <w:tblW w:w="5000" w:type="pct"/>
        <w:tblInd w:w="-5" w:type="dxa"/>
        <w:tblLook w:val="04A0" w:firstRow="1" w:lastRow="0" w:firstColumn="1" w:lastColumn="0" w:noHBand="0" w:noVBand="1"/>
      </w:tblPr>
      <w:tblGrid>
        <w:gridCol w:w="3120"/>
        <w:gridCol w:w="1160"/>
        <w:gridCol w:w="1070"/>
        <w:gridCol w:w="1247"/>
        <w:gridCol w:w="1247"/>
        <w:gridCol w:w="1335"/>
      </w:tblGrid>
      <w:tr w:rsidR="00A23086" w:rsidRPr="00300142" w:rsidTr="00E3541F">
        <w:trPr>
          <w:trHeight w:val="295"/>
        </w:trPr>
        <w:tc>
          <w:tcPr>
            <w:tcW w:w="1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3086" w:rsidRPr="00300142" w:rsidRDefault="00A23086" w:rsidP="00412D00">
            <w:pPr>
              <w:ind w:right="-81"/>
              <w:jc w:val="center"/>
              <w:rPr>
                <w:color w:val="000000"/>
                <w:sz w:val="18"/>
                <w:szCs w:val="18"/>
                <w:lang w:eastAsia="lv-LV"/>
              </w:rPr>
            </w:pP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2017.gads (izpilde)</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2018.gada plāns</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2019.gada p</w:t>
            </w:r>
            <w:r w:rsidR="00382ECB">
              <w:rPr>
                <w:color w:val="000000"/>
                <w:sz w:val="18"/>
                <w:szCs w:val="18"/>
                <w:lang w:eastAsia="lv-LV"/>
              </w:rPr>
              <w:t>lān</w:t>
            </w:r>
            <w:r w:rsidRPr="00300142">
              <w:rPr>
                <w:color w:val="000000"/>
                <w:sz w:val="18"/>
                <w:szCs w:val="18"/>
                <w:lang w:eastAsia="lv-LV"/>
              </w:rPr>
              <w:t>s</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2020.gada pro</w:t>
            </w:r>
            <w:r>
              <w:rPr>
                <w:color w:val="000000"/>
                <w:sz w:val="18"/>
                <w:szCs w:val="18"/>
                <w:lang w:eastAsia="lv-LV"/>
              </w:rPr>
              <w:t>gnoze</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2021.gada pro</w:t>
            </w:r>
            <w:r>
              <w:rPr>
                <w:color w:val="000000"/>
                <w:sz w:val="18"/>
                <w:szCs w:val="18"/>
                <w:lang w:eastAsia="lv-LV"/>
              </w:rPr>
              <w:t>gnoze</w:t>
            </w:r>
          </w:p>
        </w:tc>
      </w:tr>
      <w:tr w:rsidR="00FA2F2A" w:rsidRPr="00300142" w:rsidTr="00E3541F">
        <w:trPr>
          <w:trHeight w:val="145"/>
        </w:trPr>
        <w:tc>
          <w:tcPr>
            <w:tcW w:w="1700" w:type="pct"/>
            <w:tcBorders>
              <w:top w:val="nil"/>
              <w:left w:val="single" w:sz="4" w:space="0" w:color="auto"/>
              <w:bottom w:val="single" w:sz="4" w:space="0" w:color="auto"/>
              <w:right w:val="single" w:sz="4" w:space="0" w:color="auto"/>
            </w:tcBorders>
            <w:shd w:val="clear" w:color="000000" w:fill="D9D9D9"/>
            <w:vAlign w:val="center"/>
            <w:hideMark/>
          </w:tcPr>
          <w:p w:rsidR="00A23086" w:rsidRPr="00300142" w:rsidRDefault="00A23086" w:rsidP="00412D00">
            <w:pPr>
              <w:ind w:right="-81"/>
              <w:rPr>
                <w:color w:val="000000"/>
                <w:sz w:val="18"/>
                <w:szCs w:val="18"/>
                <w:lang w:eastAsia="lv-LV"/>
              </w:rPr>
            </w:pPr>
            <w:r w:rsidRPr="00300142">
              <w:rPr>
                <w:color w:val="000000"/>
                <w:sz w:val="18"/>
                <w:szCs w:val="18"/>
                <w:lang w:eastAsia="lv-LV"/>
              </w:rPr>
              <w:t xml:space="preserve">Kopējie izdevumi, </w:t>
            </w:r>
            <w:proofErr w:type="spellStart"/>
            <w:r w:rsidRPr="00300142">
              <w:rPr>
                <w:i/>
                <w:iCs/>
                <w:color w:val="000000"/>
                <w:sz w:val="18"/>
                <w:szCs w:val="18"/>
                <w:lang w:eastAsia="lv-LV"/>
              </w:rPr>
              <w:t>euro</w:t>
            </w:r>
            <w:proofErr w:type="spellEnd"/>
          </w:p>
        </w:tc>
        <w:tc>
          <w:tcPr>
            <w:tcW w:w="632" w:type="pct"/>
            <w:tcBorders>
              <w:top w:val="nil"/>
              <w:left w:val="nil"/>
              <w:bottom w:val="single" w:sz="4" w:space="0" w:color="auto"/>
              <w:right w:val="single" w:sz="4" w:space="0" w:color="auto"/>
            </w:tcBorders>
            <w:shd w:val="clear" w:color="000000" w:fill="D9D9D9"/>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c>
          <w:tcPr>
            <w:tcW w:w="583" w:type="pct"/>
            <w:tcBorders>
              <w:top w:val="nil"/>
              <w:left w:val="nil"/>
              <w:bottom w:val="single" w:sz="4" w:space="0" w:color="auto"/>
              <w:right w:val="single" w:sz="4" w:space="0" w:color="auto"/>
            </w:tcBorders>
            <w:shd w:val="clear" w:color="000000" w:fill="D9D9D9"/>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c>
          <w:tcPr>
            <w:tcW w:w="679" w:type="pct"/>
            <w:tcBorders>
              <w:top w:val="nil"/>
              <w:left w:val="nil"/>
              <w:bottom w:val="single" w:sz="4" w:space="0" w:color="auto"/>
              <w:right w:val="single" w:sz="4" w:space="0" w:color="auto"/>
            </w:tcBorders>
            <w:shd w:val="clear" w:color="000000" w:fill="D9D9D9"/>
          </w:tcPr>
          <w:p w:rsidR="00A23086" w:rsidRPr="00300142" w:rsidRDefault="00A23086" w:rsidP="00412D00">
            <w:pPr>
              <w:ind w:right="-81"/>
              <w:jc w:val="right"/>
              <w:rPr>
                <w:color w:val="000000"/>
                <w:sz w:val="18"/>
                <w:szCs w:val="18"/>
                <w:lang w:eastAsia="lv-LV"/>
              </w:rPr>
            </w:pPr>
            <w:r w:rsidRPr="00300142">
              <w:rPr>
                <w:color w:val="000000"/>
                <w:sz w:val="18"/>
                <w:szCs w:val="18"/>
                <w:lang w:eastAsia="lv-LV"/>
              </w:rPr>
              <w:t>153 798</w:t>
            </w:r>
          </w:p>
        </w:tc>
        <w:tc>
          <w:tcPr>
            <w:tcW w:w="679" w:type="pct"/>
            <w:tcBorders>
              <w:top w:val="nil"/>
              <w:left w:val="nil"/>
              <w:bottom w:val="single" w:sz="4" w:space="0" w:color="auto"/>
              <w:right w:val="single" w:sz="4" w:space="0" w:color="auto"/>
            </w:tcBorders>
            <w:shd w:val="clear" w:color="000000" w:fill="D9D9D9"/>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c>
          <w:tcPr>
            <w:tcW w:w="727" w:type="pct"/>
            <w:tcBorders>
              <w:top w:val="nil"/>
              <w:left w:val="nil"/>
              <w:bottom w:val="single" w:sz="4" w:space="0" w:color="auto"/>
              <w:right w:val="single" w:sz="4" w:space="0" w:color="auto"/>
            </w:tcBorders>
            <w:shd w:val="clear" w:color="000000" w:fill="D9D9D9"/>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r>
      <w:tr w:rsidR="00A23086" w:rsidRPr="00300142" w:rsidTr="00E3541F">
        <w:trPr>
          <w:trHeight w:val="455"/>
        </w:trPr>
        <w:tc>
          <w:tcPr>
            <w:tcW w:w="1700" w:type="pct"/>
            <w:tcBorders>
              <w:top w:val="nil"/>
              <w:left w:val="single" w:sz="4" w:space="0" w:color="auto"/>
              <w:bottom w:val="single" w:sz="4" w:space="0" w:color="auto"/>
              <w:right w:val="single" w:sz="4" w:space="0" w:color="auto"/>
            </w:tcBorders>
            <w:shd w:val="clear" w:color="auto" w:fill="auto"/>
            <w:vAlign w:val="center"/>
            <w:hideMark/>
          </w:tcPr>
          <w:p w:rsidR="00A23086" w:rsidRPr="00300142" w:rsidRDefault="00A23086" w:rsidP="00412D00">
            <w:pPr>
              <w:ind w:right="-81"/>
              <w:rPr>
                <w:color w:val="000000"/>
                <w:sz w:val="18"/>
                <w:szCs w:val="18"/>
                <w:lang w:eastAsia="lv-LV"/>
              </w:rPr>
            </w:pPr>
            <w:r w:rsidRPr="00300142">
              <w:rPr>
                <w:color w:val="000000"/>
                <w:sz w:val="18"/>
                <w:szCs w:val="18"/>
                <w:lang w:eastAsia="lv-LV"/>
              </w:rPr>
              <w:t xml:space="preserve">Kopējo izdevumu izmaiņas, </w:t>
            </w:r>
            <w:proofErr w:type="spellStart"/>
            <w:r w:rsidRPr="00300142">
              <w:rPr>
                <w:i/>
                <w:iCs/>
                <w:color w:val="000000"/>
                <w:sz w:val="18"/>
                <w:szCs w:val="18"/>
                <w:lang w:eastAsia="lv-LV"/>
              </w:rPr>
              <w:t>euro</w:t>
            </w:r>
            <w:proofErr w:type="spellEnd"/>
            <w:r w:rsidRPr="00300142">
              <w:rPr>
                <w:color w:val="000000"/>
                <w:sz w:val="18"/>
                <w:szCs w:val="18"/>
                <w:lang w:eastAsia="lv-LV"/>
              </w:rPr>
              <w:t xml:space="preserve"> (+/–) pret iepriekšējo gadu</w:t>
            </w:r>
          </w:p>
        </w:tc>
        <w:tc>
          <w:tcPr>
            <w:tcW w:w="632" w:type="pct"/>
            <w:tcBorders>
              <w:top w:val="nil"/>
              <w:left w:val="nil"/>
              <w:bottom w:val="single" w:sz="4" w:space="0" w:color="auto"/>
              <w:right w:val="single" w:sz="4" w:space="0" w:color="auto"/>
            </w:tcBorders>
            <w:shd w:val="clear" w:color="auto" w:fill="auto"/>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c>
          <w:tcPr>
            <w:tcW w:w="583" w:type="pct"/>
            <w:tcBorders>
              <w:top w:val="nil"/>
              <w:left w:val="nil"/>
              <w:bottom w:val="single" w:sz="4" w:space="0" w:color="auto"/>
              <w:right w:val="single" w:sz="4" w:space="0" w:color="auto"/>
            </w:tcBorders>
            <w:shd w:val="clear" w:color="auto" w:fill="auto"/>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c>
          <w:tcPr>
            <w:tcW w:w="679" w:type="pct"/>
            <w:tcBorders>
              <w:top w:val="nil"/>
              <w:left w:val="nil"/>
              <w:bottom w:val="single" w:sz="4" w:space="0" w:color="auto"/>
              <w:right w:val="single" w:sz="4" w:space="0" w:color="auto"/>
            </w:tcBorders>
            <w:shd w:val="clear" w:color="auto" w:fill="auto"/>
          </w:tcPr>
          <w:p w:rsidR="00A23086" w:rsidRPr="00300142" w:rsidRDefault="00A23086" w:rsidP="00412D00">
            <w:pPr>
              <w:ind w:right="-81"/>
              <w:jc w:val="right"/>
              <w:rPr>
                <w:color w:val="000000"/>
                <w:sz w:val="18"/>
                <w:szCs w:val="18"/>
                <w:lang w:eastAsia="lv-LV"/>
              </w:rPr>
            </w:pPr>
            <w:r w:rsidRPr="00300142">
              <w:rPr>
                <w:color w:val="000000"/>
                <w:sz w:val="18"/>
                <w:szCs w:val="18"/>
                <w:lang w:eastAsia="lv-LV"/>
              </w:rPr>
              <w:t>153 798</w:t>
            </w:r>
          </w:p>
        </w:tc>
        <w:tc>
          <w:tcPr>
            <w:tcW w:w="679" w:type="pct"/>
            <w:tcBorders>
              <w:top w:val="nil"/>
              <w:left w:val="nil"/>
              <w:bottom w:val="single" w:sz="4" w:space="0" w:color="auto"/>
              <w:right w:val="single" w:sz="4" w:space="0" w:color="auto"/>
            </w:tcBorders>
            <w:shd w:val="clear" w:color="auto" w:fill="auto"/>
          </w:tcPr>
          <w:p w:rsidR="00A23086" w:rsidRPr="00300142" w:rsidRDefault="00A23086" w:rsidP="00412D00">
            <w:pPr>
              <w:ind w:right="-81"/>
              <w:jc w:val="right"/>
              <w:rPr>
                <w:color w:val="000000"/>
                <w:sz w:val="18"/>
                <w:szCs w:val="18"/>
                <w:lang w:eastAsia="lv-LV"/>
              </w:rPr>
            </w:pPr>
            <w:r w:rsidRPr="00300142">
              <w:rPr>
                <w:color w:val="000000"/>
                <w:sz w:val="18"/>
                <w:szCs w:val="18"/>
                <w:lang w:eastAsia="lv-LV"/>
              </w:rPr>
              <w:t>-153 798</w:t>
            </w:r>
          </w:p>
        </w:tc>
        <w:tc>
          <w:tcPr>
            <w:tcW w:w="727" w:type="pct"/>
            <w:tcBorders>
              <w:top w:val="nil"/>
              <w:left w:val="nil"/>
              <w:bottom w:val="single" w:sz="4" w:space="0" w:color="auto"/>
              <w:right w:val="single" w:sz="4" w:space="0" w:color="auto"/>
            </w:tcBorders>
            <w:shd w:val="clear" w:color="auto" w:fill="auto"/>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r>
      <w:tr w:rsidR="00A23086" w:rsidRPr="00300142" w:rsidTr="00E3541F">
        <w:trPr>
          <w:trHeight w:val="276"/>
        </w:trPr>
        <w:tc>
          <w:tcPr>
            <w:tcW w:w="1700" w:type="pct"/>
            <w:tcBorders>
              <w:top w:val="nil"/>
              <w:left w:val="single" w:sz="4" w:space="0" w:color="auto"/>
              <w:bottom w:val="single" w:sz="4" w:space="0" w:color="auto"/>
              <w:right w:val="single" w:sz="4" w:space="0" w:color="auto"/>
            </w:tcBorders>
            <w:shd w:val="clear" w:color="auto" w:fill="auto"/>
            <w:vAlign w:val="center"/>
            <w:hideMark/>
          </w:tcPr>
          <w:p w:rsidR="00A23086" w:rsidRPr="00300142" w:rsidRDefault="00A23086" w:rsidP="00412D00">
            <w:pPr>
              <w:ind w:right="-81"/>
              <w:rPr>
                <w:color w:val="000000"/>
                <w:sz w:val="18"/>
                <w:szCs w:val="18"/>
                <w:lang w:eastAsia="lv-LV"/>
              </w:rPr>
            </w:pPr>
            <w:r w:rsidRPr="00300142">
              <w:rPr>
                <w:color w:val="000000"/>
                <w:sz w:val="18"/>
                <w:szCs w:val="18"/>
                <w:lang w:eastAsia="lv-LV"/>
              </w:rPr>
              <w:t>Kopējie izdevumi, % (+/–) pret iepriekšējo gadu</w:t>
            </w:r>
          </w:p>
        </w:tc>
        <w:tc>
          <w:tcPr>
            <w:tcW w:w="632" w:type="pct"/>
            <w:tcBorders>
              <w:top w:val="nil"/>
              <w:left w:val="nil"/>
              <w:bottom w:val="single" w:sz="4" w:space="0" w:color="auto"/>
              <w:right w:val="single" w:sz="4" w:space="0" w:color="auto"/>
            </w:tcBorders>
            <w:shd w:val="clear" w:color="auto" w:fill="auto"/>
            <w:hideMark/>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c>
          <w:tcPr>
            <w:tcW w:w="583" w:type="pct"/>
            <w:tcBorders>
              <w:top w:val="nil"/>
              <w:left w:val="nil"/>
              <w:bottom w:val="single" w:sz="4" w:space="0" w:color="auto"/>
              <w:right w:val="single" w:sz="4" w:space="0" w:color="auto"/>
            </w:tcBorders>
            <w:shd w:val="clear" w:color="auto" w:fill="auto"/>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c>
          <w:tcPr>
            <w:tcW w:w="679" w:type="pct"/>
            <w:tcBorders>
              <w:top w:val="nil"/>
              <w:left w:val="nil"/>
              <w:bottom w:val="single" w:sz="4" w:space="0" w:color="auto"/>
              <w:right w:val="single" w:sz="4" w:space="0" w:color="auto"/>
            </w:tcBorders>
            <w:shd w:val="clear" w:color="auto" w:fill="auto"/>
          </w:tcPr>
          <w:p w:rsidR="00A23086" w:rsidRPr="00300142" w:rsidRDefault="00A23086" w:rsidP="00412D00">
            <w:pPr>
              <w:ind w:right="-81"/>
              <w:jc w:val="right"/>
              <w:rPr>
                <w:color w:val="000000"/>
                <w:sz w:val="18"/>
                <w:szCs w:val="18"/>
                <w:lang w:eastAsia="lv-LV"/>
              </w:rPr>
            </w:pPr>
            <w:r>
              <w:rPr>
                <w:color w:val="000000"/>
                <w:sz w:val="18"/>
                <w:szCs w:val="18"/>
                <w:lang w:eastAsia="lv-LV"/>
              </w:rPr>
              <w:t>100,0</w:t>
            </w:r>
          </w:p>
        </w:tc>
        <w:tc>
          <w:tcPr>
            <w:tcW w:w="679" w:type="pct"/>
            <w:tcBorders>
              <w:top w:val="nil"/>
              <w:left w:val="nil"/>
              <w:bottom w:val="single" w:sz="4" w:space="0" w:color="auto"/>
              <w:right w:val="single" w:sz="4" w:space="0" w:color="auto"/>
            </w:tcBorders>
            <w:shd w:val="clear" w:color="auto" w:fill="auto"/>
          </w:tcPr>
          <w:p w:rsidR="00A23086" w:rsidRPr="00300142" w:rsidRDefault="00A23086" w:rsidP="00412D00">
            <w:pPr>
              <w:ind w:right="-81"/>
              <w:jc w:val="right"/>
              <w:rPr>
                <w:color w:val="000000"/>
                <w:sz w:val="18"/>
                <w:szCs w:val="18"/>
                <w:lang w:eastAsia="lv-LV"/>
              </w:rPr>
            </w:pPr>
            <w:r>
              <w:rPr>
                <w:color w:val="000000"/>
                <w:sz w:val="18"/>
                <w:szCs w:val="18"/>
                <w:lang w:eastAsia="lv-LV"/>
              </w:rPr>
              <w:t>-100,0</w:t>
            </w:r>
          </w:p>
        </w:tc>
        <w:tc>
          <w:tcPr>
            <w:tcW w:w="727" w:type="pct"/>
            <w:tcBorders>
              <w:top w:val="nil"/>
              <w:left w:val="nil"/>
              <w:bottom w:val="single" w:sz="4" w:space="0" w:color="auto"/>
              <w:right w:val="single" w:sz="4" w:space="0" w:color="auto"/>
            </w:tcBorders>
            <w:shd w:val="clear" w:color="auto" w:fill="auto"/>
          </w:tcPr>
          <w:p w:rsidR="00A23086" w:rsidRPr="00300142" w:rsidRDefault="00A23086" w:rsidP="00412D00">
            <w:pPr>
              <w:ind w:right="-81"/>
              <w:jc w:val="center"/>
              <w:rPr>
                <w:color w:val="000000"/>
                <w:sz w:val="18"/>
                <w:szCs w:val="18"/>
                <w:lang w:eastAsia="lv-LV"/>
              </w:rPr>
            </w:pPr>
            <w:r w:rsidRPr="00300142">
              <w:rPr>
                <w:color w:val="000000"/>
                <w:sz w:val="18"/>
                <w:szCs w:val="18"/>
                <w:lang w:eastAsia="lv-LV"/>
              </w:rPr>
              <w:t>-</w:t>
            </w:r>
          </w:p>
        </w:tc>
      </w:tr>
    </w:tbl>
    <w:p w:rsidR="00A23086" w:rsidRPr="00300142" w:rsidRDefault="00A23086" w:rsidP="00412D00">
      <w:pPr>
        <w:spacing w:after="120"/>
        <w:ind w:right="-81" w:firstLine="720"/>
        <w:jc w:val="center"/>
        <w:rPr>
          <w:b/>
          <w:color w:val="000000" w:themeColor="text1"/>
          <w:lang w:eastAsia="lv-LV"/>
        </w:rPr>
      </w:pPr>
    </w:p>
    <w:p w:rsidR="00A23086" w:rsidRPr="00FA0FA6" w:rsidRDefault="00A23086" w:rsidP="00412D00">
      <w:pPr>
        <w:spacing w:before="120" w:after="120"/>
        <w:ind w:right="-81"/>
        <w:jc w:val="center"/>
        <w:rPr>
          <w:b/>
          <w:color w:val="000000"/>
          <w:lang w:eastAsia="lv-LV"/>
        </w:rPr>
      </w:pPr>
      <w:r w:rsidRPr="00FA0FA6">
        <w:rPr>
          <w:b/>
          <w:color w:val="000000"/>
          <w:lang w:eastAsia="lv-LV"/>
        </w:rPr>
        <w:t>Izmaiņas izdevumos, salīdzinot 2019. gada p</w:t>
      </w:r>
      <w:r w:rsidR="00382ECB">
        <w:rPr>
          <w:b/>
          <w:color w:val="000000"/>
          <w:lang w:eastAsia="lv-LV"/>
        </w:rPr>
        <w:t>lān</w:t>
      </w:r>
      <w:r w:rsidRPr="00FA0FA6">
        <w:rPr>
          <w:b/>
          <w:color w:val="000000"/>
          <w:lang w:eastAsia="lv-LV"/>
        </w:rPr>
        <w:t>u ar 2018. gada plānu</w:t>
      </w:r>
    </w:p>
    <w:p w:rsidR="00A23086" w:rsidRPr="00FA0FA6" w:rsidRDefault="00E3541F" w:rsidP="00412D00">
      <w:pPr>
        <w:ind w:left="7921" w:right="-81" w:firstLine="719"/>
        <w:rPr>
          <w:i/>
          <w:sz w:val="18"/>
          <w:szCs w:val="18"/>
        </w:rPr>
      </w:pPr>
      <w:r>
        <w:rPr>
          <w:i/>
          <w:sz w:val="18"/>
          <w:szCs w:val="18"/>
        </w:rPr>
        <w:t xml:space="preserve">    </w:t>
      </w:r>
      <w:proofErr w:type="spellStart"/>
      <w:r w:rsidR="00E60024">
        <w:rPr>
          <w:i/>
          <w:sz w:val="18"/>
          <w:szCs w:val="18"/>
        </w:rPr>
        <w:t>E</w:t>
      </w:r>
      <w:r w:rsidR="00A23086" w:rsidRPr="00FA0FA6">
        <w:rPr>
          <w:i/>
          <w:sz w:val="18"/>
          <w:szCs w:val="18"/>
        </w:rPr>
        <w:t>uro</w:t>
      </w:r>
      <w:proofErr w:type="spellEnd"/>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414"/>
      </w:tblGrid>
      <w:tr w:rsidR="00A23086" w:rsidRPr="00300142" w:rsidTr="00A23086">
        <w:trPr>
          <w:trHeight w:val="142"/>
          <w:tblHeader/>
          <w:jc w:val="center"/>
        </w:trPr>
        <w:tc>
          <w:tcPr>
            <w:tcW w:w="5241" w:type="dxa"/>
            <w:vAlign w:val="center"/>
          </w:tcPr>
          <w:p w:rsidR="00A23086" w:rsidRPr="00300142" w:rsidRDefault="00A23086" w:rsidP="00412D00">
            <w:pPr>
              <w:ind w:right="-81"/>
              <w:jc w:val="center"/>
              <w:rPr>
                <w:sz w:val="18"/>
                <w:szCs w:val="18"/>
              </w:rPr>
            </w:pPr>
            <w:r w:rsidRPr="00300142">
              <w:rPr>
                <w:color w:val="000000" w:themeColor="text1"/>
                <w:sz w:val="18"/>
                <w:szCs w:val="18"/>
                <w:lang w:eastAsia="lv-LV"/>
              </w:rPr>
              <w:t>Pasākums</w:t>
            </w:r>
          </w:p>
        </w:tc>
        <w:tc>
          <w:tcPr>
            <w:tcW w:w="1277" w:type="dxa"/>
            <w:vAlign w:val="center"/>
          </w:tcPr>
          <w:p w:rsidR="00A23086" w:rsidRPr="00300142" w:rsidRDefault="00A23086" w:rsidP="00412D00">
            <w:pPr>
              <w:ind w:right="-81"/>
              <w:jc w:val="center"/>
              <w:rPr>
                <w:color w:val="000000" w:themeColor="text1"/>
                <w:sz w:val="18"/>
                <w:szCs w:val="18"/>
                <w:lang w:eastAsia="lv-LV"/>
              </w:rPr>
            </w:pPr>
            <w:r w:rsidRPr="00300142">
              <w:rPr>
                <w:color w:val="000000" w:themeColor="text1"/>
                <w:sz w:val="18"/>
                <w:szCs w:val="18"/>
                <w:lang w:eastAsia="lv-LV"/>
              </w:rPr>
              <w:t>Samazinājums</w:t>
            </w:r>
          </w:p>
        </w:tc>
        <w:tc>
          <w:tcPr>
            <w:tcW w:w="1277" w:type="dxa"/>
            <w:vAlign w:val="center"/>
          </w:tcPr>
          <w:p w:rsidR="00A23086" w:rsidRPr="00300142" w:rsidRDefault="00A23086" w:rsidP="00412D00">
            <w:pPr>
              <w:ind w:right="-81"/>
              <w:jc w:val="center"/>
              <w:rPr>
                <w:color w:val="000000" w:themeColor="text1"/>
                <w:sz w:val="18"/>
                <w:szCs w:val="18"/>
                <w:lang w:eastAsia="lv-LV"/>
              </w:rPr>
            </w:pPr>
            <w:r w:rsidRPr="00300142">
              <w:rPr>
                <w:color w:val="000000" w:themeColor="text1"/>
                <w:sz w:val="18"/>
                <w:szCs w:val="18"/>
                <w:lang w:eastAsia="lv-LV"/>
              </w:rPr>
              <w:t>Palielinājums</w:t>
            </w:r>
          </w:p>
        </w:tc>
        <w:tc>
          <w:tcPr>
            <w:tcW w:w="1414" w:type="dxa"/>
            <w:vAlign w:val="center"/>
          </w:tcPr>
          <w:p w:rsidR="00A23086" w:rsidRPr="00300142" w:rsidRDefault="00A23086" w:rsidP="00412D00">
            <w:pPr>
              <w:ind w:right="-81"/>
              <w:jc w:val="center"/>
              <w:rPr>
                <w:color w:val="000000" w:themeColor="text1"/>
                <w:sz w:val="18"/>
                <w:szCs w:val="18"/>
                <w:lang w:eastAsia="lv-LV"/>
              </w:rPr>
            </w:pPr>
            <w:r w:rsidRPr="00300142">
              <w:rPr>
                <w:color w:val="000000" w:themeColor="text1"/>
                <w:sz w:val="18"/>
                <w:szCs w:val="18"/>
                <w:lang w:eastAsia="lv-LV"/>
              </w:rPr>
              <w:t>Izmaiņas</w:t>
            </w:r>
          </w:p>
        </w:tc>
      </w:tr>
      <w:tr w:rsidR="00A23086" w:rsidRPr="00300142" w:rsidTr="00A23086">
        <w:trPr>
          <w:trHeight w:val="142"/>
          <w:jc w:val="center"/>
        </w:trPr>
        <w:tc>
          <w:tcPr>
            <w:tcW w:w="5241" w:type="dxa"/>
            <w:shd w:val="clear" w:color="auto" w:fill="D9D9D9" w:themeFill="background1" w:themeFillShade="D9"/>
          </w:tcPr>
          <w:p w:rsidR="00A23086" w:rsidRPr="00300142" w:rsidRDefault="00A23086" w:rsidP="00412D00">
            <w:pPr>
              <w:ind w:right="-81"/>
              <w:rPr>
                <w:sz w:val="18"/>
                <w:szCs w:val="18"/>
              </w:rPr>
            </w:pPr>
            <w:r w:rsidRPr="00300142">
              <w:rPr>
                <w:b/>
                <w:bCs/>
                <w:sz w:val="18"/>
                <w:szCs w:val="18"/>
                <w:lang w:eastAsia="lv-LV"/>
              </w:rPr>
              <w:t>Izdevumi - kopā</w:t>
            </w:r>
          </w:p>
        </w:tc>
        <w:tc>
          <w:tcPr>
            <w:tcW w:w="1277" w:type="dxa"/>
            <w:shd w:val="clear" w:color="auto" w:fill="D9D9D9" w:themeFill="background1" w:themeFillShade="D9"/>
          </w:tcPr>
          <w:p w:rsidR="00A23086" w:rsidRPr="00300142" w:rsidRDefault="00A23086" w:rsidP="00412D00">
            <w:pPr>
              <w:ind w:right="-81"/>
              <w:jc w:val="center"/>
              <w:rPr>
                <w:sz w:val="18"/>
                <w:szCs w:val="18"/>
              </w:rPr>
            </w:pPr>
            <w:r>
              <w:rPr>
                <w:sz w:val="18"/>
                <w:szCs w:val="18"/>
              </w:rPr>
              <w:t>-</w:t>
            </w:r>
          </w:p>
        </w:tc>
        <w:tc>
          <w:tcPr>
            <w:tcW w:w="1277" w:type="dxa"/>
            <w:shd w:val="clear" w:color="auto" w:fill="D9D9D9" w:themeFill="background1" w:themeFillShade="D9"/>
          </w:tcPr>
          <w:p w:rsidR="00A23086" w:rsidRPr="00300142" w:rsidRDefault="00A23086" w:rsidP="00412D00">
            <w:pPr>
              <w:ind w:right="-81"/>
              <w:jc w:val="right"/>
              <w:rPr>
                <w:b/>
                <w:sz w:val="18"/>
                <w:szCs w:val="18"/>
              </w:rPr>
            </w:pPr>
            <w:r w:rsidRPr="00300142">
              <w:rPr>
                <w:b/>
                <w:sz w:val="18"/>
                <w:szCs w:val="18"/>
              </w:rPr>
              <w:t>153 798</w:t>
            </w:r>
          </w:p>
        </w:tc>
        <w:tc>
          <w:tcPr>
            <w:tcW w:w="1414" w:type="dxa"/>
            <w:shd w:val="clear" w:color="auto" w:fill="D9D9D9" w:themeFill="background1" w:themeFillShade="D9"/>
          </w:tcPr>
          <w:p w:rsidR="00A23086" w:rsidRPr="00300142" w:rsidRDefault="00A23086" w:rsidP="00412D00">
            <w:pPr>
              <w:ind w:right="-81"/>
              <w:jc w:val="right"/>
              <w:rPr>
                <w:b/>
                <w:sz w:val="18"/>
                <w:szCs w:val="18"/>
              </w:rPr>
            </w:pPr>
            <w:r w:rsidRPr="00300142">
              <w:rPr>
                <w:b/>
                <w:sz w:val="18"/>
                <w:szCs w:val="18"/>
              </w:rPr>
              <w:t>153 798</w:t>
            </w:r>
          </w:p>
        </w:tc>
      </w:tr>
      <w:tr w:rsidR="00A23086" w:rsidRPr="00300142" w:rsidTr="00A23086">
        <w:trPr>
          <w:jc w:val="center"/>
        </w:trPr>
        <w:tc>
          <w:tcPr>
            <w:tcW w:w="9209" w:type="dxa"/>
            <w:gridSpan w:val="4"/>
          </w:tcPr>
          <w:p w:rsidR="00A23086" w:rsidRPr="00300142" w:rsidRDefault="00A23086" w:rsidP="00412D00">
            <w:pPr>
              <w:ind w:right="-81" w:firstLine="313"/>
              <w:rPr>
                <w:sz w:val="18"/>
                <w:szCs w:val="18"/>
              </w:rPr>
            </w:pPr>
            <w:r w:rsidRPr="00300142">
              <w:rPr>
                <w:i/>
                <w:sz w:val="18"/>
                <w:szCs w:val="18"/>
                <w:lang w:eastAsia="lv-LV"/>
              </w:rPr>
              <w:t>t. sk.:</w:t>
            </w:r>
          </w:p>
        </w:tc>
      </w:tr>
      <w:tr w:rsidR="00A23086" w:rsidRPr="00300142" w:rsidTr="00A23086">
        <w:trPr>
          <w:trHeight w:val="195"/>
          <w:jc w:val="center"/>
        </w:trPr>
        <w:tc>
          <w:tcPr>
            <w:tcW w:w="5241" w:type="dxa"/>
            <w:shd w:val="clear" w:color="auto" w:fill="F2F2F2" w:themeFill="background1" w:themeFillShade="F2"/>
          </w:tcPr>
          <w:p w:rsidR="00A23086" w:rsidRPr="00300142" w:rsidRDefault="00A23086" w:rsidP="00412D00">
            <w:pPr>
              <w:ind w:right="-81"/>
              <w:rPr>
                <w:sz w:val="18"/>
                <w:szCs w:val="18"/>
                <w:u w:val="single"/>
                <w:lang w:eastAsia="lv-LV"/>
              </w:rPr>
            </w:pPr>
            <w:r w:rsidRPr="00300142">
              <w:rPr>
                <w:sz w:val="18"/>
                <w:szCs w:val="18"/>
                <w:u w:val="single"/>
                <w:lang w:eastAsia="lv-LV"/>
              </w:rPr>
              <w:t>Ilgtermiņa saistības</w:t>
            </w:r>
          </w:p>
        </w:tc>
        <w:tc>
          <w:tcPr>
            <w:tcW w:w="1277" w:type="dxa"/>
            <w:shd w:val="clear" w:color="auto" w:fill="F2F2F2" w:themeFill="background1" w:themeFillShade="F2"/>
          </w:tcPr>
          <w:p w:rsidR="00A23086" w:rsidRPr="001F4508" w:rsidRDefault="00A23086" w:rsidP="00412D00">
            <w:pPr>
              <w:ind w:right="-81"/>
              <w:jc w:val="center"/>
              <w:rPr>
                <w:sz w:val="18"/>
                <w:szCs w:val="18"/>
              </w:rPr>
            </w:pPr>
            <w:r w:rsidRPr="001F4508">
              <w:rPr>
                <w:sz w:val="18"/>
                <w:szCs w:val="18"/>
              </w:rPr>
              <w:t>-</w:t>
            </w:r>
          </w:p>
        </w:tc>
        <w:tc>
          <w:tcPr>
            <w:tcW w:w="1277" w:type="dxa"/>
            <w:shd w:val="clear" w:color="auto" w:fill="F2F2F2" w:themeFill="background1" w:themeFillShade="F2"/>
          </w:tcPr>
          <w:p w:rsidR="00A23086" w:rsidRPr="001F4508" w:rsidRDefault="00A23086" w:rsidP="00412D00">
            <w:pPr>
              <w:ind w:right="-81"/>
              <w:jc w:val="right"/>
              <w:rPr>
                <w:sz w:val="18"/>
                <w:szCs w:val="18"/>
              </w:rPr>
            </w:pPr>
            <w:r w:rsidRPr="001F4508">
              <w:rPr>
                <w:sz w:val="18"/>
                <w:szCs w:val="18"/>
              </w:rPr>
              <w:t>153 798</w:t>
            </w:r>
          </w:p>
        </w:tc>
        <w:tc>
          <w:tcPr>
            <w:tcW w:w="1414" w:type="dxa"/>
            <w:shd w:val="clear" w:color="auto" w:fill="F2F2F2" w:themeFill="background1" w:themeFillShade="F2"/>
          </w:tcPr>
          <w:p w:rsidR="00A23086" w:rsidRPr="001F4508" w:rsidRDefault="00A23086" w:rsidP="00412D00">
            <w:pPr>
              <w:spacing w:after="120"/>
              <w:ind w:right="-81"/>
              <w:jc w:val="right"/>
              <w:rPr>
                <w:sz w:val="18"/>
                <w:szCs w:val="18"/>
              </w:rPr>
            </w:pPr>
            <w:r w:rsidRPr="001F4508">
              <w:rPr>
                <w:sz w:val="18"/>
                <w:szCs w:val="18"/>
              </w:rPr>
              <w:t>153 798</w:t>
            </w:r>
          </w:p>
        </w:tc>
      </w:tr>
      <w:tr w:rsidR="00A23086" w:rsidRPr="00300142" w:rsidTr="00A23086">
        <w:trPr>
          <w:trHeight w:val="142"/>
          <w:jc w:val="center"/>
        </w:trPr>
        <w:tc>
          <w:tcPr>
            <w:tcW w:w="5241" w:type="dxa"/>
          </w:tcPr>
          <w:p w:rsidR="00A23086" w:rsidRPr="00300142" w:rsidRDefault="00A23086" w:rsidP="00412D00">
            <w:pPr>
              <w:tabs>
                <w:tab w:val="left" w:pos="176"/>
              </w:tabs>
              <w:ind w:right="-81"/>
              <w:rPr>
                <w:i/>
                <w:sz w:val="18"/>
                <w:szCs w:val="18"/>
                <w:lang w:eastAsia="lv-LV"/>
              </w:rPr>
            </w:pPr>
            <w:r>
              <w:rPr>
                <w:i/>
                <w:sz w:val="18"/>
                <w:szCs w:val="18"/>
                <w:lang w:eastAsia="lv-LV"/>
              </w:rPr>
              <w:t xml:space="preserve">Izdevumi atmaksai valsts budžetā par veiktajiem izdevumiem </w:t>
            </w:r>
            <w:r w:rsidRPr="00300142">
              <w:rPr>
                <w:i/>
                <w:sz w:val="18"/>
                <w:szCs w:val="18"/>
                <w:lang w:eastAsia="lv-LV"/>
              </w:rPr>
              <w:t>Eiropas Komisijas 2013.gada 6.septembrī apstiprināt</w:t>
            </w:r>
            <w:r>
              <w:rPr>
                <w:i/>
                <w:sz w:val="18"/>
                <w:szCs w:val="18"/>
                <w:lang w:eastAsia="lv-LV"/>
              </w:rPr>
              <w:t>ais</w:t>
            </w:r>
            <w:r w:rsidRPr="00300142">
              <w:rPr>
                <w:i/>
                <w:sz w:val="18"/>
                <w:szCs w:val="18"/>
                <w:lang w:eastAsia="lv-LV"/>
              </w:rPr>
              <w:t xml:space="preserve"> Eiropas Savienības LIFE+ programmas p</w:t>
            </w:r>
            <w:r>
              <w:rPr>
                <w:i/>
                <w:sz w:val="18"/>
                <w:szCs w:val="18"/>
                <w:lang w:eastAsia="lv-LV"/>
              </w:rPr>
              <w:t>rojekta</w:t>
            </w:r>
            <w:r w:rsidRPr="00300142">
              <w:rPr>
                <w:i/>
                <w:sz w:val="18"/>
                <w:szCs w:val="18"/>
                <w:lang w:eastAsia="lv-LV"/>
              </w:rPr>
              <w:t xml:space="preserve"> Nr.LIFE12NAT/LV/000509 „Īpaši aizsargājamu putnu sugu aizsardzības statusa uzlabošana </w:t>
            </w:r>
            <w:proofErr w:type="spellStart"/>
            <w:r w:rsidRPr="00300142">
              <w:rPr>
                <w:i/>
                <w:sz w:val="18"/>
                <w:szCs w:val="18"/>
                <w:lang w:eastAsia="lv-LV"/>
              </w:rPr>
              <w:t>Natura</w:t>
            </w:r>
            <w:proofErr w:type="spellEnd"/>
            <w:r w:rsidRPr="00300142">
              <w:rPr>
                <w:i/>
                <w:sz w:val="18"/>
                <w:szCs w:val="18"/>
                <w:lang w:eastAsia="lv-LV"/>
              </w:rPr>
              <w:t xml:space="preserve"> 2000 teritorijā „Ādaži””</w:t>
            </w:r>
            <w:r>
              <w:rPr>
                <w:i/>
                <w:sz w:val="18"/>
                <w:szCs w:val="18"/>
                <w:lang w:eastAsia="lv-LV"/>
              </w:rPr>
              <w:t xml:space="preserve"> ietvaros</w:t>
            </w:r>
          </w:p>
        </w:tc>
        <w:tc>
          <w:tcPr>
            <w:tcW w:w="1277" w:type="dxa"/>
          </w:tcPr>
          <w:p w:rsidR="00A23086" w:rsidRPr="00300142" w:rsidRDefault="00A23086" w:rsidP="00412D00">
            <w:pPr>
              <w:ind w:right="-81"/>
              <w:jc w:val="center"/>
              <w:rPr>
                <w:sz w:val="18"/>
                <w:szCs w:val="18"/>
              </w:rPr>
            </w:pPr>
            <w:r>
              <w:rPr>
                <w:sz w:val="18"/>
                <w:szCs w:val="18"/>
              </w:rPr>
              <w:t>-</w:t>
            </w:r>
          </w:p>
        </w:tc>
        <w:tc>
          <w:tcPr>
            <w:tcW w:w="1277" w:type="dxa"/>
          </w:tcPr>
          <w:p w:rsidR="00A23086" w:rsidRPr="001F4508" w:rsidRDefault="00A23086" w:rsidP="00412D00">
            <w:pPr>
              <w:ind w:right="-81"/>
              <w:jc w:val="right"/>
              <w:rPr>
                <w:sz w:val="18"/>
                <w:szCs w:val="18"/>
              </w:rPr>
            </w:pPr>
            <w:r w:rsidRPr="001F4508">
              <w:rPr>
                <w:sz w:val="18"/>
                <w:szCs w:val="18"/>
              </w:rPr>
              <w:t>153 798</w:t>
            </w:r>
          </w:p>
        </w:tc>
        <w:tc>
          <w:tcPr>
            <w:tcW w:w="1414" w:type="dxa"/>
          </w:tcPr>
          <w:p w:rsidR="00A23086" w:rsidRPr="001F4508" w:rsidRDefault="00A23086" w:rsidP="00412D00">
            <w:pPr>
              <w:ind w:right="-81"/>
              <w:jc w:val="right"/>
              <w:rPr>
                <w:sz w:val="18"/>
                <w:szCs w:val="18"/>
              </w:rPr>
            </w:pPr>
            <w:r w:rsidRPr="001F4508">
              <w:rPr>
                <w:sz w:val="18"/>
                <w:szCs w:val="18"/>
              </w:rPr>
              <w:t>153 798</w:t>
            </w:r>
          </w:p>
        </w:tc>
      </w:tr>
    </w:tbl>
    <w:p w:rsidR="00C3009F" w:rsidRDefault="00C3009F" w:rsidP="00412D00">
      <w:pPr>
        <w:pStyle w:val="programmas"/>
        <w:spacing w:before="0" w:after="120"/>
        <w:ind w:right="-81"/>
        <w:jc w:val="left"/>
      </w:pPr>
    </w:p>
    <w:p w:rsidR="00A23086" w:rsidRPr="0042373E" w:rsidRDefault="00A23086" w:rsidP="00E3541F">
      <w:pPr>
        <w:pStyle w:val="programmas"/>
        <w:spacing w:before="0" w:after="120"/>
        <w:ind w:right="9"/>
      </w:pPr>
      <w:r w:rsidRPr="0042373E">
        <w:t>70.06.00 Latvijas pārstāvju ceļa izdevumu kompensācija, dodoties uz Eiropas</w:t>
      </w:r>
    </w:p>
    <w:p w:rsidR="00A23086" w:rsidRPr="0042373E" w:rsidRDefault="00A23086" w:rsidP="00E3541F">
      <w:pPr>
        <w:pStyle w:val="programmas"/>
        <w:spacing w:before="0" w:after="120"/>
        <w:ind w:right="9"/>
      </w:pPr>
      <w:r w:rsidRPr="0042373E">
        <w:t>Savienības Padomes darba grupu sanāksmēm un Padomes sanāksmēm</w:t>
      </w:r>
    </w:p>
    <w:p w:rsidR="00A23086" w:rsidRPr="0042373E" w:rsidRDefault="00A23086" w:rsidP="00E3541F">
      <w:pPr>
        <w:spacing w:after="120"/>
        <w:ind w:right="9"/>
        <w:jc w:val="both"/>
        <w:rPr>
          <w:u w:val="single"/>
        </w:rPr>
      </w:pPr>
      <w:r>
        <w:rPr>
          <w:u w:val="single"/>
        </w:rPr>
        <w:t>Apakšprogrammas mērķi</w:t>
      </w:r>
      <w:r w:rsidRPr="0042373E">
        <w:rPr>
          <w:u w:val="single"/>
        </w:rPr>
        <w:t xml:space="preserve">s: </w:t>
      </w:r>
    </w:p>
    <w:p w:rsidR="00E60024" w:rsidRPr="00A468DE" w:rsidRDefault="00A23086" w:rsidP="00E3541F">
      <w:pPr>
        <w:spacing w:after="120"/>
        <w:ind w:right="9"/>
        <w:jc w:val="both"/>
      </w:pPr>
      <w:r w:rsidRPr="0042373E">
        <w:t>nodrošināt Latvijas pārstāvju ceļa izdevumu kompensāciju, dodoties uz Eiropas Savienības Padomes darba grupu sanāksmēm un Padomes sanāksmēm.</w:t>
      </w:r>
    </w:p>
    <w:p w:rsidR="00A23086" w:rsidRPr="0042373E" w:rsidRDefault="00A23086" w:rsidP="00E3541F">
      <w:pPr>
        <w:spacing w:after="120"/>
        <w:ind w:right="9"/>
        <w:jc w:val="both"/>
        <w:rPr>
          <w:u w:val="single"/>
        </w:rPr>
      </w:pPr>
      <w:r>
        <w:rPr>
          <w:u w:val="single"/>
        </w:rPr>
        <w:t>Galvenā aktivitāte</w:t>
      </w:r>
      <w:r w:rsidRPr="0042373E">
        <w:rPr>
          <w:u w:val="single"/>
        </w:rPr>
        <w:t>:</w:t>
      </w:r>
    </w:p>
    <w:p w:rsidR="00A23086" w:rsidRPr="0042373E" w:rsidRDefault="00A23086" w:rsidP="00E3541F">
      <w:pPr>
        <w:spacing w:after="120"/>
        <w:ind w:right="9"/>
        <w:jc w:val="both"/>
      </w:pPr>
      <w:r w:rsidRPr="0042373E">
        <w:t>Aizsardzības ministrijas pārstāvju dalība Eiropas Savienības Padomes darba grupu sanāksmēs un Padomes sanāksmēs.</w:t>
      </w:r>
    </w:p>
    <w:p w:rsidR="00A23086" w:rsidRPr="0042373E" w:rsidRDefault="00A23086" w:rsidP="00E3541F">
      <w:pPr>
        <w:spacing w:after="120"/>
        <w:ind w:right="9"/>
        <w:jc w:val="both"/>
      </w:pPr>
      <w:r>
        <w:rPr>
          <w:u w:val="single"/>
        </w:rPr>
        <w:t>Apakšp</w:t>
      </w:r>
      <w:r w:rsidRPr="0042373E">
        <w:rPr>
          <w:u w:val="single"/>
        </w:rPr>
        <w:t>rogrammas izpildītājs</w:t>
      </w:r>
      <w:r w:rsidRPr="0042373E">
        <w:t>: Aizsardzības ministrija.</w:t>
      </w:r>
    </w:p>
    <w:p w:rsidR="00A23086" w:rsidRPr="00554A32" w:rsidRDefault="00A23086" w:rsidP="00412D00">
      <w:pPr>
        <w:spacing w:after="120"/>
        <w:ind w:right="-81"/>
        <w:rPr>
          <w:color w:val="FF0000"/>
        </w:rPr>
      </w:pPr>
    </w:p>
    <w:p w:rsidR="00A23086" w:rsidRPr="0042373E" w:rsidRDefault="00A23086" w:rsidP="00412D00">
      <w:pPr>
        <w:pStyle w:val="Tabuluvirsraksti"/>
        <w:spacing w:after="120"/>
        <w:ind w:right="-81"/>
        <w:rPr>
          <w:b/>
          <w:lang w:eastAsia="lv-LV"/>
        </w:rPr>
      </w:pPr>
      <w:r w:rsidRPr="0042373E">
        <w:rPr>
          <w:b/>
          <w:lang w:eastAsia="lv-LV"/>
        </w:rPr>
        <w:t>Finansiālie rādītāji no 201</w:t>
      </w:r>
      <w:r>
        <w:rPr>
          <w:b/>
          <w:lang w:eastAsia="lv-LV"/>
        </w:rPr>
        <w:t>7</w:t>
      </w:r>
      <w:r w:rsidRPr="0042373E">
        <w:rPr>
          <w:b/>
          <w:lang w:eastAsia="lv-LV"/>
        </w:rPr>
        <w:t>. līdz 202</w:t>
      </w:r>
      <w:r>
        <w:rPr>
          <w:b/>
          <w:lang w:eastAsia="lv-LV"/>
        </w:rPr>
        <w:t>1</w:t>
      </w:r>
      <w:r w:rsidRPr="0042373E">
        <w:rPr>
          <w:b/>
          <w:lang w:eastAsia="lv-LV"/>
        </w:rPr>
        <w:t>. gadam</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3"/>
        <w:gridCol w:w="1131"/>
        <w:gridCol w:w="1132"/>
        <w:gridCol w:w="1132"/>
        <w:gridCol w:w="1132"/>
        <w:gridCol w:w="1132"/>
      </w:tblGrid>
      <w:tr w:rsidR="00A23086" w:rsidRPr="0042373E" w:rsidTr="0035090B">
        <w:trPr>
          <w:trHeight w:val="283"/>
          <w:tblHeader/>
          <w:jc w:val="center"/>
        </w:trPr>
        <w:tc>
          <w:tcPr>
            <w:tcW w:w="3563" w:type="dxa"/>
            <w:vAlign w:val="center"/>
          </w:tcPr>
          <w:p w:rsidR="00A23086" w:rsidRPr="0042373E" w:rsidRDefault="00A23086" w:rsidP="00412D00">
            <w:pPr>
              <w:pStyle w:val="tabteksts"/>
              <w:ind w:right="-81"/>
              <w:jc w:val="center"/>
              <w:rPr>
                <w:szCs w:val="24"/>
              </w:rPr>
            </w:pPr>
          </w:p>
        </w:tc>
        <w:tc>
          <w:tcPr>
            <w:tcW w:w="1131" w:type="dxa"/>
          </w:tcPr>
          <w:p w:rsidR="00A23086" w:rsidRPr="0042373E" w:rsidRDefault="00A23086" w:rsidP="00412D00">
            <w:pPr>
              <w:pStyle w:val="tabteksts"/>
              <w:ind w:right="-81"/>
              <w:jc w:val="center"/>
              <w:rPr>
                <w:szCs w:val="24"/>
                <w:lang w:eastAsia="lv-LV"/>
              </w:rPr>
            </w:pPr>
            <w:r w:rsidRPr="0042373E">
              <w:rPr>
                <w:szCs w:val="18"/>
                <w:lang w:eastAsia="lv-LV"/>
              </w:rPr>
              <w:t>201</w:t>
            </w:r>
            <w:r>
              <w:rPr>
                <w:szCs w:val="18"/>
                <w:lang w:eastAsia="lv-LV"/>
              </w:rPr>
              <w:t>7</w:t>
            </w:r>
            <w:r w:rsidRPr="0042373E">
              <w:rPr>
                <w:szCs w:val="18"/>
                <w:lang w:eastAsia="lv-LV"/>
              </w:rPr>
              <w:t>. gads (izpilde)</w:t>
            </w:r>
          </w:p>
        </w:tc>
        <w:tc>
          <w:tcPr>
            <w:tcW w:w="1132" w:type="dxa"/>
            <w:vAlign w:val="center"/>
          </w:tcPr>
          <w:p w:rsidR="00A23086" w:rsidRPr="0042373E" w:rsidRDefault="00A23086" w:rsidP="00412D00">
            <w:pPr>
              <w:pStyle w:val="tabteksts"/>
              <w:ind w:right="-81"/>
              <w:jc w:val="center"/>
              <w:rPr>
                <w:szCs w:val="24"/>
                <w:lang w:eastAsia="lv-LV"/>
              </w:rPr>
            </w:pPr>
            <w:r w:rsidRPr="0042373E">
              <w:rPr>
                <w:szCs w:val="18"/>
                <w:lang w:eastAsia="lv-LV"/>
              </w:rPr>
              <w:t>201</w:t>
            </w:r>
            <w:r>
              <w:rPr>
                <w:szCs w:val="18"/>
                <w:lang w:eastAsia="lv-LV"/>
              </w:rPr>
              <w:t>8</w:t>
            </w:r>
            <w:r w:rsidRPr="0042373E">
              <w:rPr>
                <w:szCs w:val="18"/>
                <w:lang w:eastAsia="lv-LV"/>
              </w:rPr>
              <w:t>. gada plāns</w:t>
            </w:r>
          </w:p>
        </w:tc>
        <w:tc>
          <w:tcPr>
            <w:tcW w:w="1132" w:type="dxa"/>
          </w:tcPr>
          <w:p w:rsidR="00A23086" w:rsidRPr="0042373E" w:rsidRDefault="00A23086" w:rsidP="00412D00">
            <w:pPr>
              <w:pStyle w:val="tabteksts"/>
              <w:ind w:right="-81"/>
              <w:jc w:val="center"/>
              <w:rPr>
                <w:szCs w:val="24"/>
                <w:lang w:eastAsia="lv-LV"/>
              </w:rPr>
            </w:pPr>
            <w:r w:rsidRPr="0042373E">
              <w:rPr>
                <w:szCs w:val="18"/>
                <w:lang w:eastAsia="lv-LV"/>
              </w:rPr>
              <w:t>201</w:t>
            </w:r>
            <w:r>
              <w:rPr>
                <w:szCs w:val="18"/>
                <w:lang w:eastAsia="lv-LV"/>
              </w:rPr>
              <w:t>9</w:t>
            </w:r>
            <w:r w:rsidRPr="0042373E">
              <w:rPr>
                <w:szCs w:val="18"/>
                <w:lang w:eastAsia="lv-LV"/>
              </w:rPr>
              <w:t>. gada p</w:t>
            </w:r>
            <w:r w:rsidR="00382ECB">
              <w:rPr>
                <w:szCs w:val="18"/>
                <w:lang w:eastAsia="lv-LV"/>
              </w:rPr>
              <w:t>lān</w:t>
            </w:r>
            <w:r w:rsidRPr="0042373E">
              <w:rPr>
                <w:szCs w:val="18"/>
                <w:lang w:eastAsia="lv-LV"/>
              </w:rPr>
              <w:t>s</w:t>
            </w:r>
          </w:p>
        </w:tc>
        <w:tc>
          <w:tcPr>
            <w:tcW w:w="1132" w:type="dxa"/>
          </w:tcPr>
          <w:p w:rsidR="00A23086" w:rsidRPr="0042373E" w:rsidRDefault="00A23086" w:rsidP="00412D00">
            <w:pPr>
              <w:pStyle w:val="tabteksts"/>
              <w:ind w:right="-81"/>
              <w:jc w:val="center"/>
              <w:rPr>
                <w:szCs w:val="24"/>
                <w:lang w:eastAsia="lv-LV"/>
              </w:rPr>
            </w:pPr>
            <w:r w:rsidRPr="00B4000C">
              <w:rPr>
                <w:szCs w:val="18"/>
                <w:lang w:eastAsia="lv-LV"/>
              </w:rPr>
              <w:t>2020. gada prognoze</w:t>
            </w:r>
          </w:p>
        </w:tc>
        <w:tc>
          <w:tcPr>
            <w:tcW w:w="1132" w:type="dxa"/>
          </w:tcPr>
          <w:p w:rsidR="00A23086" w:rsidRPr="0042373E" w:rsidRDefault="00A23086" w:rsidP="00412D00">
            <w:pPr>
              <w:pStyle w:val="tabteksts"/>
              <w:ind w:right="-81"/>
              <w:jc w:val="center"/>
              <w:rPr>
                <w:szCs w:val="24"/>
                <w:lang w:eastAsia="lv-LV"/>
              </w:rPr>
            </w:pPr>
            <w:r w:rsidRPr="00B4000C">
              <w:rPr>
                <w:szCs w:val="18"/>
                <w:lang w:eastAsia="lv-LV"/>
              </w:rPr>
              <w:t>2021. gada prognoze</w:t>
            </w:r>
          </w:p>
        </w:tc>
      </w:tr>
      <w:tr w:rsidR="00A23086" w:rsidRPr="0042373E" w:rsidTr="0035090B">
        <w:trPr>
          <w:trHeight w:val="142"/>
          <w:jc w:val="center"/>
        </w:trPr>
        <w:tc>
          <w:tcPr>
            <w:tcW w:w="3563" w:type="dxa"/>
            <w:shd w:val="clear" w:color="auto" w:fill="D9D9D9" w:themeFill="background1" w:themeFillShade="D9"/>
            <w:vAlign w:val="center"/>
          </w:tcPr>
          <w:p w:rsidR="00A23086" w:rsidRPr="0042373E" w:rsidRDefault="00A23086" w:rsidP="00412D00">
            <w:pPr>
              <w:pStyle w:val="tabteksts"/>
              <w:ind w:right="-81"/>
              <w:rPr>
                <w:lang w:eastAsia="lv-LV"/>
              </w:rPr>
            </w:pPr>
            <w:r w:rsidRPr="0042373E">
              <w:rPr>
                <w:lang w:eastAsia="lv-LV"/>
              </w:rPr>
              <w:t>Kopējie izdevumi,</w:t>
            </w:r>
            <w:r w:rsidRPr="0042373E">
              <w:t xml:space="preserve"> </w:t>
            </w:r>
            <w:proofErr w:type="spellStart"/>
            <w:r w:rsidRPr="0042373E">
              <w:rPr>
                <w:i/>
                <w:szCs w:val="18"/>
              </w:rPr>
              <w:t>euro</w:t>
            </w:r>
            <w:proofErr w:type="spellEnd"/>
          </w:p>
        </w:tc>
        <w:tc>
          <w:tcPr>
            <w:tcW w:w="1131" w:type="dxa"/>
            <w:shd w:val="clear" w:color="auto" w:fill="D9D9D9" w:themeFill="background1" w:themeFillShade="D9"/>
          </w:tcPr>
          <w:p w:rsidR="00A23086" w:rsidRPr="0042373E" w:rsidRDefault="00A23086" w:rsidP="00412D00">
            <w:pPr>
              <w:pStyle w:val="tabteksts"/>
              <w:ind w:right="-81"/>
              <w:jc w:val="right"/>
            </w:pPr>
            <w:r>
              <w:t>464</w:t>
            </w:r>
          </w:p>
        </w:tc>
        <w:tc>
          <w:tcPr>
            <w:tcW w:w="1132" w:type="dxa"/>
            <w:shd w:val="clear" w:color="auto" w:fill="D9D9D9" w:themeFill="background1" w:themeFillShade="D9"/>
          </w:tcPr>
          <w:p w:rsidR="00A23086" w:rsidRPr="0042373E" w:rsidRDefault="00A23086" w:rsidP="00412D00">
            <w:pPr>
              <w:pStyle w:val="tabteksts"/>
              <w:ind w:right="-81"/>
              <w:jc w:val="right"/>
            </w:pPr>
            <w:r w:rsidRPr="0042373E">
              <w:t>4 996</w:t>
            </w:r>
          </w:p>
        </w:tc>
        <w:tc>
          <w:tcPr>
            <w:tcW w:w="1132" w:type="dxa"/>
            <w:shd w:val="clear" w:color="auto" w:fill="D9D9D9" w:themeFill="background1" w:themeFillShade="D9"/>
          </w:tcPr>
          <w:p w:rsidR="00A23086" w:rsidRPr="0042373E" w:rsidRDefault="00A23086" w:rsidP="00412D00">
            <w:pPr>
              <w:pStyle w:val="tabteksts"/>
              <w:ind w:right="-81"/>
              <w:jc w:val="right"/>
            </w:pPr>
            <w:r w:rsidRPr="0042373E">
              <w:t>4 996</w:t>
            </w:r>
          </w:p>
        </w:tc>
        <w:tc>
          <w:tcPr>
            <w:tcW w:w="1132" w:type="dxa"/>
            <w:shd w:val="clear" w:color="auto" w:fill="D9D9D9" w:themeFill="background1" w:themeFillShade="D9"/>
          </w:tcPr>
          <w:p w:rsidR="00A23086" w:rsidRPr="0042373E" w:rsidRDefault="00A23086" w:rsidP="00412D00">
            <w:pPr>
              <w:pStyle w:val="tabteksts"/>
              <w:ind w:right="-81"/>
              <w:jc w:val="right"/>
            </w:pPr>
            <w:r w:rsidRPr="0042373E">
              <w:t>4 996</w:t>
            </w:r>
          </w:p>
        </w:tc>
        <w:tc>
          <w:tcPr>
            <w:tcW w:w="1132" w:type="dxa"/>
            <w:shd w:val="clear" w:color="auto" w:fill="D9D9D9" w:themeFill="background1" w:themeFillShade="D9"/>
          </w:tcPr>
          <w:p w:rsidR="00A23086" w:rsidRPr="0042373E" w:rsidRDefault="00A23086" w:rsidP="00412D00">
            <w:pPr>
              <w:pStyle w:val="tabteksts"/>
              <w:ind w:right="-81"/>
              <w:jc w:val="right"/>
            </w:pPr>
            <w:r w:rsidRPr="0042373E">
              <w:t>4 996</w:t>
            </w:r>
          </w:p>
        </w:tc>
      </w:tr>
      <w:tr w:rsidR="00A23086" w:rsidRPr="0042373E" w:rsidTr="0035090B">
        <w:trPr>
          <w:trHeight w:val="283"/>
          <w:jc w:val="center"/>
        </w:trPr>
        <w:tc>
          <w:tcPr>
            <w:tcW w:w="3563" w:type="dxa"/>
            <w:vAlign w:val="center"/>
          </w:tcPr>
          <w:p w:rsidR="00A23086" w:rsidRPr="0042373E" w:rsidRDefault="00A23086" w:rsidP="00412D00">
            <w:pPr>
              <w:pStyle w:val="tabteksts"/>
              <w:ind w:right="-81"/>
              <w:rPr>
                <w:szCs w:val="18"/>
                <w:lang w:eastAsia="lv-LV"/>
              </w:rPr>
            </w:pPr>
            <w:r w:rsidRPr="0042373E">
              <w:rPr>
                <w:szCs w:val="18"/>
                <w:lang w:eastAsia="lv-LV"/>
              </w:rPr>
              <w:t xml:space="preserve">Kopējo izdevumu izmaiņas, </w:t>
            </w:r>
            <w:proofErr w:type="spellStart"/>
            <w:r w:rsidRPr="0042373E">
              <w:rPr>
                <w:i/>
                <w:szCs w:val="18"/>
                <w:lang w:eastAsia="lv-LV"/>
              </w:rPr>
              <w:t>euro</w:t>
            </w:r>
            <w:proofErr w:type="spellEnd"/>
            <w:r w:rsidRPr="0042373E">
              <w:rPr>
                <w:szCs w:val="18"/>
                <w:lang w:eastAsia="lv-LV"/>
              </w:rPr>
              <w:t xml:space="preserve"> (+/–) pret iepriekšējo gadu</w:t>
            </w:r>
          </w:p>
        </w:tc>
        <w:tc>
          <w:tcPr>
            <w:tcW w:w="1131" w:type="dxa"/>
          </w:tcPr>
          <w:p w:rsidR="00A23086" w:rsidRPr="0042373E" w:rsidRDefault="00A23086" w:rsidP="00412D00">
            <w:pPr>
              <w:pStyle w:val="tabteksts"/>
              <w:ind w:right="-81"/>
              <w:jc w:val="center"/>
            </w:pPr>
            <w:r w:rsidRPr="0042373E">
              <w:rPr>
                <w:b/>
                <w:bCs/>
              </w:rPr>
              <w:t>×</w:t>
            </w:r>
          </w:p>
        </w:tc>
        <w:tc>
          <w:tcPr>
            <w:tcW w:w="1132" w:type="dxa"/>
          </w:tcPr>
          <w:p w:rsidR="00A23086" w:rsidRPr="0042373E" w:rsidRDefault="00A23086" w:rsidP="00412D00">
            <w:pPr>
              <w:ind w:right="-81"/>
              <w:jc w:val="right"/>
              <w:rPr>
                <w:sz w:val="18"/>
                <w:szCs w:val="18"/>
              </w:rPr>
            </w:pPr>
            <w:r>
              <w:rPr>
                <w:sz w:val="18"/>
                <w:szCs w:val="18"/>
              </w:rPr>
              <w:t>4 532</w:t>
            </w:r>
          </w:p>
          <w:p w:rsidR="00A23086" w:rsidRPr="0042373E" w:rsidRDefault="00A23086" w:rsidP="00412D00">
            <w:pPr>
              <w:pStyle w:val="tabteksts"/>
              <w:ind w:right="-81"/>
              <w:jc w:val="right"/>
            </w:pPr>
          </w:p>
        </w:tc>
        <w:tc>
          <w:tcPr>
            <w:tcW w:w="1132" w:type="dxa"/>
          </w:tcPr>
          <w:p w:rsidR="00A23086" w:rsidRPr="0042373E" w:rsidRDefault="00A23086" w:rsidP="00412D00">
            <w:pPr>
              <w:pStyle w:val="tabteksts"/>
              <w:ind w:right="-81"/>
              <w:jc w:val="center"/>
            </w:pPr>
            <w:r w:rsidRPr="0042373E">
              <w:t>-</w:t>
            </w:r>
          </w:p>
        </w:tc>
        <w:tc>
          <w:tcPr>
            <w:tcW w:w="1132" w:type="dxa"/>
          </w:tcPr>
          <w:p w:rsidR="00A23086" w:rsidRPr="0042373E" w:rsidRDefault="00A23086" w:rsidP="00412D00">
            <w:pPr>
              <w:pStyle w:val="tabteksts"/>
              <w:ind w:right="-81"/>
              <w:jc w:val="center"/>
            </w:pPr>
            <w:r w:rsidRPr="0042373E">
              <w:t>-</w:t>
            </w:r>
          </w:p>
        </w:tc>
        <w:tc>
          <w:tcPr>
            <w:tcW w:w="1132" w:type="dxa"/>
          </w:tcPr>
          <w:p w:rsidR="00A23086" w:rsidRPr="0042373E" w:rsidRDefault="00A23086" w:rsidP="00412D00">
            <w:pPr>
              <w:pStyle w:val="tabteksts"/>
              <w:ind w:right="-81"/>
              <w:jc w:val="center"/>
            </w:pPr>
            <w:r w:rsidRPr="0042373E">
              <w:t>-</w:t>
            </w:r>
          </w:p>
        </w:tc>
      </w:tr>
      <w:tr w:rsidR="00A23086" w:rsidRPr="0042373E" w:rsidTr="0035090B">
        <w:trPr>
          <w:trHeight w:val="283"/>
          <w:jc w:val="center"/>
        </w:trPr>
        <w:tc>
          <w:tcPr>
            <w:tcW w:w="3563" w:type="dxa"/>
            <w:vAlign w:val="center"/>
          </w:tcPr>
          <w:p w:rsidR="00A23086" w:rsidRPr="0042373E" w:rsidRDefault="00A23086" w:rsidP="00412D00">
            <w:pPr>
              <w:pStyle w:val="tabteksts"/>
              <w:ind w:right="-81"/>
            </w:pPr>
            <w:r w:rsidRPr="0042373E">
              <w:rPr>
                <w:lang w:eastAsia="lv-LV"/>
              </w:rPr>
              <w:t>Kopējie izdevumi</w:t>
            </w:r>
            <w:r w:rsidRPr="0042373E">
              <w:t>, % (+/–) pret iepriekšējo gadu</w:t>
            </w:r>
          </w:p>
        </w:tc>
        <w:tc>
          <w:tcPr>
            <w:tcW w:w="1131" w:type="dxa"/>
          </w:tcPr>
          <w:p w:rsidR="00A23086" w:rsidRPr="0042373E" w:rsidRDefault="00A23086" w:rsidP="00412D00">
            <w:pPr>
              <w:pStyle w:val="tabteksts"/>
              <w:ind w:right="-81"/>
              <w:jc w:val="center"/>
            </w:pPr>
            <w:r w:rsidRPr="0042373E">
              <w:rPr>
                <w:b/>
                <w:bCs/>
              </w:rPr>
              <w:t>×</w:t>
            </w:r>
          </w:p>
        </w:tc>
        <w:tc>
          <w:tcPr>
            <w:tcW w:w="1132" w:type="dxa"/>
          </w:tcPr>
          <w:p w:rsidR="00A23086" w:rsidRPr="0042373E" w:rsidRDefault="00A23086" w:rsidP="00412D00">
            <w:pPr>
              <w:ind w:right="-81"/>
              <w:jc w:val="right"/>
              <w:rPr>
                <w:sz w:val="18"/>
                <w:szCs w:val="18"/>
              </w:rPr>
            </w:pPr>
            <w:r>
              <w:rPr>
                <w:sz w:val="18"/>
                <w:szCs w:val="18"/>
              </w:rPr>
              <w:t>976,7</w:t>
            </w:r>
          </w:p>
          <w:p w:rsidR="00A23086" w:rsidRPr="0042373E" w:rsidRDefault="00A23086" w:rsidP="00412D00">
            <w:pPr>
              <w:pStyle w:val="tabteksts"/>
              <w:ind w:right="-81"/>
              <w:jc w:val="right"/>
            </w:pPr>
          </w:p>
        </w:tc>
        <w:tc>
          <w:tcPr>
            <w:tcW w:w="1132" w:type="dxa"/>
          </w:tcPr>
          <w:p w:rsidR="00A23086" w:rsidRPr="0042373E" w:rsidRDefault="00A23086" w:rsidP="00412D00">
            <w:pPr>
              <w:pStyle w:val="tabteksts"/>
              <w:ind w:right="-81"/>
              <w:jc w:val="center"/>
            </w:pPr>
            <w:r w:rsidRPr="0042373E">
              <w:t>-</w:t>
            </w:r>
          </w:p>
        </w:tc>
        <w:tc>
          <w:tcPr>
            <w:tcW w:w="1132" w:type="dxa"/>
          </w:tcPr>
          <w:p w:rsidR="00A23086" w:rsidRPr="0042373E" w:rsidRDefault="00A23086" w:rsidP="00412D00">
            <w:pPr>
              <w:pStyle w:val="tabteksts"/>
              <w:ind w:right="-81"/>
              <w:jc w:val="center"/>
            </w:pPr>
            <w:r w:rsidRPr="0042373E">
              <w:t>-</w:t>
            </w:r>
          </w:p>
        </w:tc>
        <w:tc>
          <w:tcPr>
            <w:tcW w:w="1132" w:type="dxa"/>
          </w:tcPr>
          <w:p w:rsidR="00A23086" w:rsidRPr="0042373E" w:rsidRDefault="00A23086" w:rsidP="00412D00">
            <w:pPr>
              <w:pStyle w:val="tabteksts"/>
              <w:ind w:right="-81"/>
              <w:jc w:val="center"/>
            </w:pPr>
            <w:r w:rsidRPr="0042373E">
              <w:t>-</w:t>
            </w:r>
          </w:p>
        </w:tc>
      </w:tr>
    </w:tbl>
    <w:p w:rsidR="00A23086" w:rsidRDefault="00A23086" w:rsidP="00412D00">
      <w:pPr>
        <w:pStyle w:val="programmas"/>
        <w:spacing w:before="0" w:after="120"/>
        <w:ind w:right="-81"/>
      </w:pPr>
    </w:p>
    <w:p w:rsidR="00A23086" w:rsidRPr="00FA0FA6" w:rsidRDefault="00A23086" w:rsidP="00E3541F">
      <w:pPr>
        <w:pStyle w:val="programmas"/>
        <w:spacing w:before="0" w:after="120"/>
        <w:ind w:right="9"/>
      </w:pPr>
      <w:r w:rsidRPr="00FA0FA6">
        <w:t xml:space="preserve">70.15.00.  Eiropas savienības programmas </w:t>
      </w:r>
      <w:proofErr w:type="spellStart"/>
      <w:r w:rsidRPr="00FA0FA6">
        <w:t>E</w:t>
      </w:r>
      <w:bookmarkStart w:id="3" w:name="_GoBack"/>
      <w:bookmarkEnd w:id="3"/>
      <w:r w:rsidRPr="00FA0FA6">
        <w:t>rasmus</w:t>
      </w:r>
      <w:proofErr w:type="spellEnd"/>
      <w:r w:rsidRPr="00FA0FA6">
        <w:t>+ projektu īstenošanas nodrošināšana</w:t>
      </w:r>
    </w:p>
    <w:p w:rsidR="00A23086" w:rsidRDefault="00A23086" w:rsidP="00E3541F">
      <w:pPr>
        <w:spacing w:after="120"/>
        <w:ind w:right="9"/>
        <w:jc w:val="both"/>
        <w:rPr>
          <w:u w:val="single"/>
        </w:rPr>
      </w:pPr>
      <w:r>
        <w:rPr>
          <w:u w:val="single"/>
        </w:rPr>
        <w:t>Apakšprogrammas mērķi</w:t>
      </w:r>
      <w:r w:rsidRPr="00704CE5">
        <w:rPr>
          <w:u w:val="single"/>
        </w:rPr>
        <w:t xml:space="preserve">s: </w:t>
      </w:r>
    </w:p>
    <w:p w:rsidR="00A23086" w:rsidRPr="00A23086" w:rsidRDefault="00A23086" w:rsidP="00E3541F">
      <w:pPr>
        <w:spacing w:after="120"/>
        <w:ind w:right="9"/>
        <w:jc w:val="both"/>
        <w:rPr>
          <w:lang w:eastAsia="lv-LV"/>
        </w:rPr>
      </w:pPr>
      <w:r>
        <w:rPr>
          <w:lang w:eastAsia="lv-LV"/>
        </w:rPr>
        <w:t xml:space="preserve">Eiropas Savienības programmas </w:t>
      </w:r>
      <w:proofErr w:type="spellStart"/>
      <w:r>
        <w:rPr>
          <w:lang w:eastAsia="lv-LV"/>
        </w:rPr>
        <w:t>Erasmus</w:t>
      </w:r>
      <w:proofErr w:type="spellEnd"/>
      <w:r w:rsidRPr="0098415D">
        <w:rPr>
          <w:lang w:eastAsia="lv-LV"/>
        </w:rPr>
        <w:t>+</w:t>
      </w:r>
      <w:r>
        <w:rPr>
          <w:lang w:eastAsia="lv-LV"/>
        </w:rPr>
        <w:t xml:space="preserve"> 2014.-2020.gadam projektu īstenošana.</w:t>
      </w:r>
    </w:p>
    <w:p w:rsidR="00A23086" w:rsidRDefault="00A23086" w:rsidP="00E3541F">
      <w:pPr>
        <w:spacing w:after="120"/>
        <w:ind w:right="9"/>
        <w:jc w:val="both"/>
        <w:rPr>
          <w:u w:val="single"/>
        </w:rPr>
      </w:pPr>
      <w:r>
        <w:rPr>
          <w:u w:val="single"/>
        </w:rPr>
        <w:t>Galvenā aktivitāte</w:t>
      </w:r>
      <w:r w:rsidRPr="00704CE5">
        <w:rPr>
          <w:u w:val="single"/>
        </w:rPr>
        <w:t>:</w:t>
      </w:r>
    </w:p>
    <w:p w:rsidR="00A23086" w:rsidRPr="00A23086" w:rsidRDefault="00A23086" w:rsidP="00E3541F">
      <w:pPr>
        <w:spacing w:after="120"/>
        <w:ind w:right="9"/>
        <w:jc w:val="both"/>
        <w:rPr>
          <w:lang w:eastAsia="lv-LV"/>
        </w:rPr>
      </w:pPr>
      <w:r>
        <w:rPr>
          <w:lang w:eastAsia="lv-LV"/>
        </w:rPr>
        <w:t xml:space="preserve"> Eiropas Savienības programmas </w:t>
      </w:r>
      <w:proofErr w:type="spellStart"/>
      <w:r>
        <w:rPr>
          <w:lang w:eastAsia="lv-LV"/>
        </w:rPr>
        <w:t>Erasmus</w:t>
      </w:r>
      <w:proofErr w:type="spellEnd"/>
      <w:r w:rsidRPr="0098415D">
        <w:rPr>
          <w:lang w:eastAsia="lv-LV"/>
        </w:rPr>
        <w:t>+</w:t>
      </w:r>
      <w:r>
        <w:rPr>
          <w:lang w:eastAsia="lv-LV"/>
        </w:rPr>
        <w:t xml:space="preserve"> 2014.-2020.gadam ietvaros Latvijas Nacionālajā Aizsardzības akadēmijā tiek realizēts augstākās izglītības mobilitātes projekts.</w:t>
      </w:r>
    </w:p>
    <w:p w:rsidR="00A23086" w:rsidRPr="009F47C1" w:rsidRDefault="00A23086" w:rsidP="009F47C1">
      <w:pPr>
        <w:spacing w:after="120"/>
        <w:ind w:right="9"/>
        <w:jc w:val="both"/>
      </w:pPr>
      <w:r>
        <w:rPr>
          <w:u w:val="single"/>
        </w:rPr>
        <w:t>Apakšp</w:t>
      </w:r>
      <w:r w:rsidRPr="00704CE5">
        <w:rPr>
          <w:u w:val="single"/>
        </w:rPr>
        <w:t>rogrammas izpildītājs</w:t>
      </w:r>
      <w:r w:rsidRPr="00704CE5">
        <w:t>: Nacionālie bruņotie spēki</w:t>
      </w:r>
      <w:r w:rsidR="009F47C1">
        <w:t>.</w:t>
      </w:r>
    </w:p>
    <w:p w:rsidR="00A23086" w:rsidRPr="00FA0FA6" w:rsidRDefault="00A23086" w:rsidP="00412D00">
      <w:pPr>
        <w:pStyle w:val="Tabuluvirsraksti"/>
        <w:spacing w:after="120"/>
        <w:ind w:right="-81"/>
        <w:rPr>
          <w:b/>
          <w:lang w:eastAsia="lv-LV"/>
        </w:rPr>
      </w:pPr>
      <w:r w:rsidRPr="00FA0FA6">
        <w:rPr>
          <w:b/>
          <w:lang w:eastAsia="lv-LV"/>
        </w:rPr>
        <w:lastRenderedPageBreak/>
        <w:t>Finansiālie rādītāji no 2017. līdz 2021. gadam</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1131"/>
        <w:gridCol w:w="1132"/>
        <w:gridCol w:w="1132"/>
        <w:gridCol w:w="1132"/>
        <w:gridCol w:w="1132"/>
      </w:tblGrid>
      <w:tr w:rsidR="00A23086" w:rsidRPr="00FA0FA6" w:rsidTr="00E3541F">
        <w:trPr>
          <w:trHeight w:val="283"/>
          <w:tblHeader/>
          <w:jc w:val="center"/>
        </w:trPr>
        <w:tc>
          <w:tcPr>
            <w:tcW w:w="3426" w:type="dxa"/>
            <w:vAlign w:val="center"/>
          </w:tcPr>
          <w:p w:rsidR="00A23086" w:rsidRPr="00FA0FA6" w:rsidRDefault="00A23086" w:rsidP="00412D00">
            <w:pPr>
              <w:pStyle w:val="tabteksts"/>
              <w:ind w:right="-81"/>
              <w:jc w:val="center"/>
              <w:rPr>
                <w:szCs w:val="24"/>
              </w:rPr>
            </w:pPr>
          </w:p>
        </w:tc>
        <w:tc>
          <w:tcPr>
            <w:tcW w:w="1131" w:type="dxa"/>
          </w:tcPr>
          <w:p w:rsidR="00A23086" w:rsidRPr="00FA0FA6" w:rsidRDefault="00A23086" w:rsidP="00412D00">
            <w:pPr>
              <w:pStyle w:val="tabteksts"/>
              <w:ind w:right="-81"/>
              <w:jc w:val="center"/>
              <w:rPr>
                <w:szCs w:val="24"/>
                <w:lang w:eastAsia="lv-LV"/>
              </w:rPr>
            </w:pPr>
            <w:r w:rsidRPr="00FA0FA6">
              <w:rPr>
                <w:szCs w:val="18"/>
                <w:lang w:eastAsia="lv-LV"/>
              </w:rPr>
              <w:t>2017. gads (izpilde)</w:t>
            </w:r>
          </w:p>
        </w:tc>
        <w:tc>
          <w:tcPr>
            <w:tcW w:w="1132" w:type="dxa"/>
            <w:vAlign w:val="center"/>
          </w:tcPr>
          <w:p w:rsidR="00A23086" w:rsidRPr="00FA0FA6" w:rsidRDefault="00A23086" w:rsidP="00412D00">
            <w:pPr>
              <w:pStyle w:val="tabteksts"/>
              <w:ind w:right="-81"/>
              <w:jc w:val="center"/>
              <w:rPr>
                <w:szCs w:val="24"/>
                <w:lang w:eastAsia="lv-LV"/>
              </w:rPr>
            </w:pPr>
            <w:r w:rsidRPr="00FA0FA6">
              <w:rPr>
                <w:szCs w:val="18"/>
                <w:lang w:eastAsia="lv-LV"/>
              </w:rPr>
              <w:t>2018. gada plāns</w:t>
            </w:r>
          </w:p>
        </w:tc>
        <w:tc>
          <w:tcPr>
            <w:tcW w:w="1132" w:type="dxa"/>
          </w:tcPr>
          <w:p w:rsidR="00A23086" w:rsidRPr="00FA0FA6" w:rsidRDefault="00A23086" w:rsidP="00412D00">
            <w:pPr>
              <w:pStyle w:val="tabteksts"/>
              <w:ind w:right="-81"/>
              <w:jc w:val="center"/>
              <w:rPr>
                <w:szCs w:val="24"/>
                <w:lang w:eastAsia="lv-LV"/>
              </w:rPr>
            </w:pPr>
            <w:r w:rsidRPr="00FA0FA6">
              <w:rPr>
                <w:szCs w:val="18"/>
                <w:lang w:eastAsia="lv-LV"/>
              </w:rPr>
              <w:t>2019. gada p</w:t>
            </w:r>
            <w:r w:rsidR="00382ECB">
              <w:rPr>
                <w:szCs w:val="18"/>
                <w:lang w:eastAsia="lv-LV"/>
              </w:rPr>
              <w:t>lān</w:t>
            </w:r>
            <w:r w:rsidRPr="00FA0FA6">
              <w:rPr>
                <w:szCs w:val="18"/>
                <w:lang w:eastAsia="lv-LV"/>
              </w:rPr>
              <w:t>s</w:t>
            </w:r>
          </w:p>
        </w:tc>
        <w:tc>
          <w:tcPr>
            <w:tcW w:w="1132" w:type="dxa"/>
          </w:tcPr>
          <w:p w:rsidR="00A23086" w:rsidRPr="00FA0FA6" w:rsidRDefault="00A23086" w:rsidP="00412D00">
            <w:pPr>
              <w:pStyle w:val="tabteksts"/>
              <w:ind w:right="-81"/>
              <w:jc w:val="center"/>
              <w:rPr>
                <w:szCs w:val="24"/>
                <w:lang w:eastAsia="lv-LV"/>
              </w:rPr>
            </w:pPr>
            <w:r w:rsidRPr="00FA0FA6">
              <w:rPr>
                <w:szCs w:val="18"/>
                <w:lang w:eastAsia="lv-LV"/>
              </w:rPr>
              <w:t xml:space="preserve">2020. gada prognoze </w:t>
            </w:r>
          </w:p>
        </w:tc>
        <w:tc>
          <w:tcPr>
            <w:tcW w:w="1132" w:type="dxa"/>
          </w:tcPr>
          <w:p w:rsidR="00A23086" w:rsidRPr="00FA0FA6" w:rsidRDefault="00A23086" w:rsidP="00412D00">
            <w:pPr>
              <w:pStyle w:val="tabteksts"/>
              <w:ind w:right="-81"/>
              <w:jc w:val="center"/>
              <w:rPr>
                <w:szCs w:val="24"/>
                <w:lang w:eastAsia="lv-LV"/>
              </w:rPr>
            </w:pPr>
            <w:r w:rsidRPr="00FA0FA6">
              <w:rPr>
                <w:szCs w:val="18"/>
                <w:lang w:eastAsia="lv-LV"/>
              </w:rPr>
              <w:t>2021. gada prognoze</w:t>
            </w:r>
          </w:p>
        </w:tc>
      </w:tr>
      <w:tr w:rsidR="00A23086" w:rsidRPr="00FA0FA6" w:rsidTr="00E3541F">
        <w:trPr>
          <w:trHeight w:val="142"/>
          <w:jc w:val="center"/>
        </w:trPr>
        <w:tc>
          <w:tcPr>
            <w:tcW w:w="3426" w:type="dxa"/>
            <w:shd w:val="clear" w:color="auto" w:fill="D9D9D9" w:themeFill="background1" w:themeFillShade="D9"/>
            <w:vAlign w:val="center"/>
          </w:tcPr>
          <w:p w:rsidR="00A23086" w:rsidRPr="00FA0FA6" w:rsidRDefault="00A23086" w:rsidP="00412D00">
            <w:pPr>
              <w:pStyle w:val="tabteksts"/>
              <w:ind w:right="-81"/>
              <w:rPr>
                <w:lang w:eastAsia="lv-LV"/>
              </w:rPr>
            </w:pPr>
            <w:r w:rsidRPr="00FA0FA6">
              <w:rPr>
                <w:lang w:eastAsia="lv-LV"/>
              </w:rPr>
              <w:t>Kopējie izdevumi,</w:t>
            </w:r>
            <w:r w:rsidRPr="00FA0FA6">
              <w:t xml:space="preserve"> </w:t>
            </w:r>
            <w:proofErr w:type="spellStart"/>
            <w:r w:rsidRPr="00FA0FA6">
              <w:rPr>
                <w:i/>
                <w:szCs w:val="18"/>
              </w:rPr>
              <w:t>euro</w:t>
            </w:r>
            <w:proofErr w:type="spellEnd"/>
          </w:p>
        </w:tc>
        <w:tc>
          <w:tcPr>
            <w:tcW w:w="1131" w:type="dxa"/>
            <w:shd w:val="clear" w:color="auto" w:fill="D9D9D9" w:themeFill="background1" w:themeFillShade="D9"/>
          </w:tcPr>
          <w:p w:rsidR="00A23086" w:rsidRPr="00FA0FA6" w:rsidRDefault="00A23086" w:rsidP="00412D00">
            <w:pPr>
              <w:pStyle w:val="tabteksts"/>
              <w:ind w:right="-81"/>
              <w:jc w:val="center"/>
            </w:pPr>
            <w:r w:rsidRPr="00FA0FA6">
              <w:t>-</w:t>
            </w:r>
          </w:p>
        </w:tc>
        <w:tc>
          <w:tcPr>
            <w:tcW w:w="1132" w:type="dxa"/>
            <w:shd w:val="clear" w:color="auto" w:fill="D9D9D9" w:themeFill="background1" w:themeFillShade="D9"/>
          </w:tcPr>
          <w:p w:rsidR="00A23086" w:rsidRPr="00FA0FA6" w:rsidRDefault="00A23086" w:rsidP="00412D00">
            <w:pPr>
              <w:pStyle w:val="tabteksts"/>
              <w:ind w:right="-81"/>
              <w:jc w:val="center"/>
            </w:pPr>
            <w:r w:rsidRPr="00FA0FA6">
              <w:t>-</w:t>
            </w:r>
          </w:p>
        </w:tc>
        <w:tc>
          <w:tcPr>
            <w:tcW w:w="1132" w:type="dxa"/>
            <w:shd w:val="clear" w:color="auto" w:fill="D9D9D9" w:themeFill="background1" w:themeFillShade="D9"/>
          </w:tcPr>
          <w:p w:rsidR="00A23086" w:rsidRPr="00FA0FA6" w:rsidRDefault="00A23086" w:rsidP="00412D00">
            <w:pPr>
              <w:pStyle w:val="tabteksts"/>
              <w:ind w:right="-81"/>
              <w:jc w:val="center"/>
            </w:pPr>
            <w:r>
              <w:t>16 283</w:t>
            </w:r>
          </w:p>
        </w:tc>
        <w:tc>
          <w:tcPr>
            <w:tcW w:w="1132" w:type="dxa"/>
            <w:shd w:val="clear" w:color="auto" w:fill="D9D9D9" w:themeFill="background1" w:themeFillShade="D9"/>
          </w:tcPr>
          <w:p w:rsidR="00A23086" w:rsidRPr="00FA0FA6" w:rsidRDefault="00A23086" w:rsidP="00412D00">
            <w:pPr>
              <w:pStyle w:val="tabteksts"/>
              <w:ind w:right="-81"/>
              <w:jc w:val="center"/>
            </w:pPr>
            <w:r>
              <w:t>-</w:t>
            </w:r>
          </w:p>
        </w:tc>
        <w:tc>
          <w:tcPr>
            <w:tcW w:w="1132" w:type="dxa"/>
            <w:shd w:val="clear" w:color="auto" w:fill="D9D9D9" w:themeFill="background1" w:themeFillShade="D9"/>
          </w:tcPr>
          <w:p w:rsidR="00A23086" w:rsidRPr="00FA0FA6" w:rsidRDefault="00A23086" w:rsidP="00412D00">
            <w:pPr>
              <w:pStyle w:val="tabteksts"/>
              <w:ind w:right="-81"/>
              <w:jc w:val="center"/>
            </w:pPr>
            <w:r w:rsidRPr="00FA0FA6">
              <w:t>-</w:t>
            </w:r>
          </w:p>
        </w:tc>
      </w:tr>
      <w:tr w:rsidR="00A23086" w:rsidRPr="00FA0FA6" w:rsidTr="00E3541F">
        <w:trPr>
          <w:trHeight w:val="283"/>
          <w:jc w:val="center"/>
        </w:trPr>
        <w:tc>
          <w:tcPr>
            <w:tcW w:w="3426" w:type="dxa"/>
            <w:vAlign w:val="center"/>
          </w:tcPr>
          <w:p w:rsidR="00A23086" w:rsidRPr="00FA0FA6" w:rsidRDefault="00A23086" w:rsidP="00412D00">
            <w:pPr>
              <w:pStyle w:val="tabteksts"/>
              <w:ind w:right="-81"/>
              <w:rPr>
                <w:szCs w:val="18"/>
                <w:lang w:eastAsia="lv-LV"/>
              </w:rPr>
            </w:pPr>
            <w:r w:rsidRPr="00FA0FA6">
              <w:rPr>
                <w:szCs w:val="18"/>
                <w:lang w:eastAsia="lv-LV"/>
              </w:rPr>
              <w:t xml:space="preserve">Kopējo izdevumu izmaiņas, </w:t>
            </w:r>
            <w:proofErr w:type="spellStart"/>
            <w:r w:rsidRPr="00FA0FA6">
              <w:rPr>
                <w:i/>
                <w:szCs w:val="18"/>
                <w:lang w:eastAsia="lv-LV"/>
              </w:rPr>
              <w:t>euro</w:t>
            </w:r>
            <w:proofErr w:type="spellEnd"/>
            <w:r w:rsidRPr="00FA0FA6">
              <w:rPr>
                <w:szCs w:val="18"/>
                <w:lang w:eastAsia="lv-LV"/>
              </w:rPr>
              <w:t xml:space="preserve"> (+/–) pret iepriekšējo gadu</w:t>
            </w:r>
          </w:p>
        </w:tc>
        <w:tc>
          <w:tcPr>
            <w:tcW w:w="1131" w:type="dxa"/>
          </w:tcPr>
          <w:p w:rsidR="00A23086" w:rsidRPr="00FA0FA6" w:rsidRDefault="00A23086" w:rsidP="00412D00">
            <w:pPr>
              <w:pStyle w:val="tabteksts"/>
              <w:ind w:right="-81"/>
              <w:jc w:val="center"/>
            </w:pPr>
            <w:r w:rsidRPr="00FA0FA6">
              <w:rPr>
                <w:b/>
                <w:bCs/>
              </w:rPr>
              <w:t>×</w:t>
            </w:r>
          </w:p>
        </w:tc>
        <w:tc>
          <w:tcPr>
            <w:tcW w:w="1132" w:type="dxa"/>
          </w:tcPr>
          <w:p w:rsidR="00A23086" w:rsidRPr="00FA0FA6" w:rsidRDefault="00A23086" w:rsidP="00412D00">
            <w:pPr>
              <w:ind w:right="-81"/>
              <w:jc w:val="center"/>
              <w:rPr>
                <w:sz w:val="18"/>
                <w:szCs w:val="18"/>
              </w:rPr>
            </w:pPr>
            <w:r w:rsidRPr="00FA0FA6">
              <w:rPr>
                <w:sz w:val="18"/>
                <w:szCs w:val="18"/>
              </w:rPr>
              <w:t>-</w:t>
            </w:r>
          </w:p>
          <w:p w:rsidR="00A23086" w:rsidRPr="00FA0FA6" w:rsidRDefault="00A23086" w:rsidP="00412D00">
            <w:pPr>
              <w:pStyle w:val="tabteksts"/>
              <w:ind w:right="-81"/>
              <w:jc w:val="center"/>
            </w:pPr>
          </w:p>
        </w:tc>
        <w:tc>
          <w:tcPr>
            <w:tcW w:w="1132" w:type="dxa"/>
          </w:tcPr>
          <w:p w:rsidR="00A23086" w:rsidRPr="00FA0FA6" w:rsidRDefault="00A23086" w:rsidP="00412D00">
            <w:pPr>
              <w:pStyle w:val="tabteksts"/>
              <w:ind w:right="-81"/>
              <w:jc w:val="center"/>
            </w:pPr>
            <w:r>
              <w:t>16 283</w:t>
            </w:r>
          </w:p>
        </w:tc>
        <w:tc>
          <w:tcPr>
            <w:tcW w:w="1132" w:type="dxa"/>
          </w:tcPr>
          <w:p w:rsidR="00A23086" w:rsidRPr="00FA0FA6" w:rsidRDefault="00A23086" w:rsidP="00412D00">
            <w:pPr>
              <w:pStyle w:val="tabteksts"/>
              <w:ind w:right="-81"/>
              <w:jc w:val="center"/>
            </w:pPr>
            <w:r w:rsidRPr="00FA0FA6">
              <w:t>-</w:t>
            </w:r>
            <w:r>
              <w:t>16 283</w:t>
            </w:r>
          </w:p>
        </w:tc>
        <w:tc>
          <w:tcPr>
            <w:tcW w:w="1132" w:type="dxa"/>
          </w:tcPr>
          <w:p w:rsidR="00A23086" w:rsidRPr="00FA0FA6" w:rsidRDefault="00A23086" w:rsidP="00412D00">
            <w:pPr>
              <w:pStyle w:val="tabteksts"/>
              <w:ind w:right="-81"/>
              <w:jc w:val="center"/>
            </w:pPr>
            <w:r w:rsidRPr="00FA0FA6">
              <w:t>-</w:t>
            </w:r>
          </w:p>
        </w:tc>
      </w:tr>
      <w:tr w:rsidR="00A23086" w:rsidRPr="00FA0FA6" w:rsidTr="00E3541F">
        <w:trPr>
          <w:trHeight w:val="283"/>
          <w:jc w:val="center"/>
        </w:trPr>
        <w:tc>
          <w:tcPr>
            <w:tcW w:w="3426" w:type="dxa"/>
            <w:vAlign w:val="center"/>
          </w:tcPr>
          <w:p w:rsidR="00A23086" w:rsidRPr="00FA0FA6" w:rsidRDefault="00A23086" w:rsidP="00412D00">
            <w:pPr>
              <w:pStyle w:val="tabteksts"/>
              <w:ind w:right="-81"/>
            </w:pPr>
            <w:r w:rsidRPr="00FA0FA6">
              <w:rPr>
                <w:lang w:eastAsia="lv-LV"/>
              </w:rPr>
              <w:t>Kopējie izdevumi</w:t>
            </w:r>
            <w:r w:rsidRPr="00FA0FA6">
              <w:t>, % (+/–) pret iepriekšējo gadu</w:t>
            </w:r>
          </w:p>
        </w:tc>
        <w:tc>
          <w:tcPr>
            <w:tcW w:w="1131" w:type="dxa"/>
          </w:tcPr>
          <w:p w:rsidR="00A23086" w:rsidRPr="00FA0FA6" w:rsidRDefault="00A23086" w:rsidP="00412D00">
            <w:pPr>
              <w:pStyle w:val="tabteksts"/>
              <w:ind w:right="-81"/>
              <w:jc w:val="center"/>
            </w:pPr>
            <w:r w:rsidRPr="00FA0FA6">
              <w:rPr>
                <w:b/>
                <w:bCs/>
              </w:rPr>
              <w:t>×</w:t>
            </w:r>
          </w:p>
        </w:tc>
        <w:tc>
          <w:tcPr>
            <w:tcW w:w="1132" w:type="dxa"/>
          </w:tcPr>
          <w:p w:rsidR="00A23086" w:rsidRPr="00FA0FA6" w:rsidRDefault="00A23086" w:rsidP="00412D00">
            <w:pPr>
              <w:ind w:right="-81"/>
              <w:jc w:val="center"/>
              <w:rPr>
                <w:sz w:val="18"/>
                <w:szCs w:val="18"/>
              </w:rPr>
            </w:pPr>
            <w:r w:rsidRPr="00FA0FA6">
              <w:rPr>
                <w:sz w:val="18"/>
                <w:szCs w:val="18"/>
              </w:rPr>
              <w:t>-</w:t>
            </w:r>
          </w:p>
          <w:p w:rsidR="00A23086" w:rsidRPr="00FA0FA6" w:rsidRDefault="00A23086" w:rsidP="00412D00">
            <w:pPr>
              <w:pStyle w:val="tabteksts"/>
              <w:ind w:right="-81"/>
              <w:jc w:val="center"/>
            </w:pPr>
          </w:p>
        </w:tc>
        <w:tc>
          <w:tcPr>
            <w:tcW w:w="1132" w:type="dxa"/>
          </w:tcPr>
          <w:p w:rsidR="00A23086" w:rsidRPr="00FA0FA6" w:rsidRDefault="00A23086" w:rsidP="00412D00">
            <w:pPr>
              <w:pStyle w:val="tabteksts"/>
              <w:ind w:right="-81"/>
              <w:jc w:val="center"/>
            </w:pPr>
            <w:r>
              <w:t>100,0</w:t>
            </w:r>
          </w:p>
        </w:tc>
        <w:tc>
          <w:tcPr>
            <w:tcW w:w="1132" w:type="dxa"/>
          </w:tcPr>
          <w:p w:rsidR="00A23086" w:rsidRPr="00FA0FA6" w:rsidRDefault="00A23086" w:rsidP="00412D00">
            <w:pPr>
              <w:pStyle w:val="tabteksts"/>
              <w:ind w:right="-81"/>
              <w:jc w:val="center"/>
            </w:pPr>
            <w:r w:rsidRPr="00FA0FA6">
              <w:t>-</w:t>
            </w:r>
            <w:r>
              <w:t>100,0</w:t>
            </w:r>
          </w:p>
        </w:tc>
        <w:tc>
          <w:tcPr>
            <w:tcW w:w="1132" w:type="dxa"/>
          </w:tcPr>
          <w:p w:rsidR="00A23086" w:rsidRPr="00FA0FA6" w:rsidRDefault="00A23086" w:rsidP="00412D00">
            <w:pPr>
              <w:pStyle w:val="tabteksts"/>
              <w:ind w:right="-81"/>
              <w:jc w:val="center"/>
            </w:pPr>
            <w:r w:rsidRPr="00FA0FA6">
              <w:t>-</w:t>
            </w:r>
          </w:p>
        </w:tc>
      </w:tr>
    </w:tbl>
    <w:p w:rsidR="00A23086" w:rsidRPr="0042373E" w:rsidRDefault="00A23086" w:rsidP="00412D00">
      <w:pPr>
        <w:spacing w:after="120"/>
        <w:ind w:right="-81"/>
        <w:jc w:val="both"/>
      </w:pPr>
    </w:p>
    <w:p w:rsidR="00A23086" w:rsidRPr="00FA0FA6" w:rsidRDefault="00A23086" w:rsidP="00412D00">
      <w:pPr>
        <w:spacing w:after="120"/>
        <w:ind w:right="-81"/>
        <w:jc w:val="center"/>
        <w:rPr>
          <w:b/>
          <w:color w:val="000000"/>
          <w:lang w:eastAsia="lv-LV"/>
        </w:rPr>
      </w:pPr>
      <w:r w:rsidRPr="00FA0FA6">
        <w:rPr>
          <w:b/>
          <w:color w:val="000000"/>
          <w:lang w:eastAsia="lv-LV"/>
        </w:rPr>
        <w:t>Izmaiņas izdevumos, salīdzinot 2019. gada p</w:t>
      </w:r>
      <w:r w:rsidR="00382ECB">
        <w:rPr>
          <w:b/>
          <w:color w:val="000000"/>
          <w:lang w:eastAsia="lv-LV"/>
        </w:rPr>
        <w:t>lān</w:t>
      </w:r>
      <w:r w:rsidRPr="00FA0FA6">
        <w:rPr>
          <w:b/>
          <w:color w:val="000000"/>
          <w:lang w:eastAsia="lv-LV"/>
        </w:rPr>
        <w:t>u ar 2018. gada plānu</w:t>
      </w:r>
    </w:p>
    <w:p w:rsidR="00A23086" w:rsidRPr="00FA0FA6" w:rsidRDefault="009C6095" w:rsidP="00412D00">
      <w:pPr>
        <w:ind w:left="7921" w:right="-81" w:firstLine="719"/>
        <w:rPr>
          <w:i/>
          <w:sz w:val="18"/>
          <w:szCs w:val="18"/>
        </w:rPr>
      </w:pPr>
      <w:r>
        <w:rPr>
          <w:i/>
          <w:sz w:val="18"/>
          <w:szCs w:val="18"/>
        </w:rPr>
        <w:t xml:space="preserve"> </w:t>
      </w:r>
      <w:r w:rsidR="00DD3778">
        <w:rPr>
          <w:i/>
          <w:sz w:val="18"/>
          <w:szCs w:val="18"/>
        </w:rPr>
        <w:t xml:space="preserve">  </w:t>
      </w:r>
      <w:proofErr w:type="spellStart"/>
      <w:r w:rsidR="00E60024">
        <w:rPr>
          <w:i/>
          <w:sz w:val="18"/>
          <w:szCs w:val="18"/>
        </w:rPr>
        <w:t>E</w:t>
      </w:r>
      <w:r w:rsidR="00A23086" w:rsidRPr="00FA0FA6">
        <w:rPr>
          <w:i/>
          <w:sz w:val="18"/>
          <w:szCs w:val="18"/>
        </w:rPr>
        <w:t>uro</w:t>
      </w:r>
      <w:proofErr w:type="spellEnd"/>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9"/>
        <w:gridCol w:w="1277"/>
        <w:gridCol w:w="1277"/>
        <w:gridCol w:w="1332"/>
      </w:tblGrid>
      <w:tr w:rsidR="00A23086" w:rsidRPr="00FA0FA6" w:rsidTr="00E3541F">
        <w:trPr>
          <w:trHeight w:val="142"/>
          <w:tblHeader/>
          <w:jc w:val="center"/>
        </w:trPr>
        <w:tc>
          <w:tcPr>
            <w:tcW w:w="5199" w:type="dxa"/>
            <w:vAlign w:val="center"/>
          </w:tcPr>
          <w:p w:rsidR="00A23086" w:rsidRPr="00FA0FA6" w:rsidRDefault="00A23086" w:rsidP="00412D00">
            <w:pPr>
              <w:ind w:right="-81"/>
              <w:jc w:val="center"/>
              <w:rPr>
                <w:sz w:val="18"/>
                <w:szCs w:val="18"/>
              </w:rPr>
            </w:pPr>
            <w:r w:rsidRPr="00FA0FA6">
              <w:rPr>
                <w:color w:val="000000"/>
                <w:sz w:val="18"/>
                <w:szCs w:val="18"/>
                <w:lang w:eastAsia="lv-LV"/>
              </w:rPr>
              <w:t>Pasākums</w:t>
            </w:r>
          </w:p>
        </w:tc>
        <w:tc>
          <w:tcPr>
            <w:tcW w:w="1277" w:type="dxa"/>
            <w:vAlign w:val="center"/>
          </w:tcPr>
          <w:p w:rsidR="00A23086" w:rsidRPr="00FA0FA6" w:rsidRDefault="00A23086" w:rsidP="00412D00">
            <w:pPr>
              <w:ind w:right="-81"/>
              <w:jc w:val="center"/>
              <w:rPr>
                <w:color w:val="000000"/>
                <w:sz w:val="18"/>
                <w:szCs w:val="18"/>
                <w:lang w:eastAsia="lv-LV"/>
              </w:rPr>
            </w:pPr>
            <w:r w:rsidRPr="00FA0FA6">
              <w:rPr>
                <w:color w:val="000000"/>
                <w:sz w:val="18"/>
                <w:szCs w:val="18"/>
                <w:lang w:eastAsia="lv-LV"/>
              </w:rPr>
              <w:t>Samazinājums</w:t>
            </w:r>
          </w:p>
        </w:tc>
        <w:tc>
          <w:tcPr>
            <w:tcW w:w="1277" w:type="dxa"/>
            <w:vAlign w:val="center"/>
          </w:tcPr>
          <w:p w:rsidR="00A23086" w:rsidRPr="00FA0FA6" w:rsidRDefault="00A23086" w:rsidP="00412D00">
            <w:pPr>
              <w:ind w:right="-81"/>
              <w:jc w:val="center"/>
              <w:rPr>
                <w:color w:val="000000"/>
                <w:sz w:val="18"/>
                <w:szCs w:val="18"/>
                <w:lang w:eastAsia="lv-LV"/>
              </w:rPr>
            </w:pPr>
            <w:r w:rsidRPr="00FA0FA6">
              <w:rPr>
                <w:color w:val="000000"/>
                <w:sz w:val="18"/>
                <w:szCs w:val="18"/>
                <w:lang w:eastAsia="lv-LV"/>
              </w:rPr>
              <w:t>Palielinājums</w:t>
            </w:r>
          </w:p>
        </w:tc>
        <w:tc>
          <w:tcPr>
            <w:tcW w:w="1332" w:type="dxa"/>
            <w:vAlign w:val="center"/>
          </w:tcPr>
          <w:p w:rsidR="00A23086" w:rsidRPr="00FA0FA6" w:rsidRDefault="00A23086" w:rsidP="00412D00">
            <w:pPr>
              <w:ind w:right="-81"/>
              <w:jc w:val="center"/>
              <w:rPr>
                <w:color w:val="000000"/>
                <w:sz w:val="18"/>
                <w:szCs w:val="18"/>
                <w:lang w:eastAsia="lv-LV"/>
              </w:rPr>
            </w:pPr>
            <w:r w:rsidRPr="00FA0FA6">
              <w:rPr>
                <w:color w:val="000000"/>
                <w:sz w:val="18"/>
                <w:szCs w:val="18"/>
                <w:lang w:eastAsia="lv-LV"/>
              </w:rPr>
              <w:t>Izmaiņas</w:t>
            </w:r>
          </w:p>
        </w:tc>
      </w:tr>
      <w:tr w:rsidR="00A23086" w:rsidRPr="00FA0FA6" w:rsidTr="00E3541F">
        <w:trPr>
          <w:trHeight w:val="142"/>
          <w:jc w:val="center"/>
        </w:trPr>
        <w:tc>
          <w:tcPr>
            <w:tcW w:w="5199" w:type="dxa"/>
            <w:shd w:val="clear" w:color="auto" w:fill="D9D9D9"/>
          </w:tcPr>
          <w:p w:rsidR="00A23086" w:rsidRPr="00FA0FA6" w:rsidRDefault="00A23086" w:rsidP="00412D00">
            <w:pPr>
              <w:ind w:right="-81"/>
              <w:rPr>
                <w:sz w:val="18"/>
                <w:szCs w:val="18"/>
              </w:rPr>
            </w:pPr>
            <w:r w:rsidRPr="00FA0FA6">
              <w:rPr>
                <w:b/>
                <w:bCs/>
                <w:sz w:val="18"/>
                <w:szCs w:val="18"/>
                <w:lang w:eastAsia="lv-LV"/>
              </w:rPr>
              <w:t>Izdevumi - kopā</w:t>
            </w:r>
          </w:p>
        </w:tc>
        <w:tc>
          <w:tcPr>
            <w:tcW w:w="1277" w:type="dxa"/>
            <w:shd w:val="clear" w:color="auto" w:fill="D9D9D9"/>
          </w:tcPr>
          <w:p w:rsidR="00A23086" w:rsidRPr="00FA0FA6" w:rsidRDefault="00A23086" w:rsidP="00412D00">
            <w:pPr>
              <w:ind w:right="-81"/>
              <w:jc w:val="center"/>
              <w:rPr>
                <w:sz w:val="18"/>
                <w:szCs w:val="18"/>
              </w:rPr>
            </w:pPr>
            <w:r>
              <w:rPr>
                <w:sz w:val="18"/>
                <w:szCs w:val="18"/>
              </w:rPr>
              <w:t>-</w:t>
            </w:r>
          </w:p>
        </w:tc>
        <w:tc>
          <w:tcPr>
            <w:tcW w:w="1277" w:type="dxa"/>
            <w:shd w:val="clear" w:color="auto" w:fill="D9D9D9"/>
          </w:tcPr>
          <w:p w:rsidR="00A23086" w:rsidRPr="00226D74" w:rsidRDefault="00A23086" w:rsidP="00412D00">
            <w:pPr>
              <w:ind w:right="-81"/>
              <w:jc w:val="right"/>
              <w:rPr>
                <w:b/>
                <w:sz w:val="18"/>
                <w:szCs w:val="18"/>
              </w:rPr>
            </w:pPr>
            <w:r w:rsidRPr="00226D74">
              <w:rPr>
                <w:b/>
                <w:sz w:val="18"/>
                <w:szCs w:val="18"/>
              </w:rPr>
              <w:t>16 283</w:t>
            </w:r>
          </w:p>
        </w:tc>
        <w:tc>
          <w:tcPr>
            <w:tcW w:w="1332" w:type="dxa"/>
            <w:shd w:val="clear" w:color="auto" w:fill="D9D9D9"/>
          </w:tcPr>
          <w:p w:rsidR="00A23086" w:rsidRPr="00226D74" w:rsidRDefault="00A23086" w:rsidP="00412D00">
            <w:pPr>
              <w:ind w:right="-81"/>
              <w:jc w:val="right"/>
              <w:rPr>
                <w:b/>
                <w:sz w:val="18"/>
                <w:szCs w:val="18"/>
              </w:rPr>
            </w:pPr>
            <w:r w:rsidRPr="00226D74">
              <w:rPr>
                <w:b/>
                <w:sz w:val="18"/>
                <w:szCs w:val="18"/>
              </w:rPr>
              <w:t>16 283</w:t>
            </w:r>
          </w:p>
        </w:tc>
      </w:tr>
      <w:tr w:rsidR="00A23086" w:rsidRPr="00FA0FA6" w:rsidTr="00E3541F">
        <w:trPr>
          <w:jc w:val="center"/>
        </w:trPr>
        <w:tc>
          <w:tcPr>
            <w:tcW w:w="9085" w:type="dxa"/>
            <w:gridSpan w:val="4"/>
          </w:tcPr>
          <w:p w:rsidR="00A23086" w:rsidRPr="00FA0FA6" w:rsidRDefault="00A23086" w:rsidP="00412D00">
            <w:pPr>
              <w:ind w:right="-81" w:firstLine="313"/>
              <w:rPr>
                <w:sz w:val="18"/>
                <w:szCs w:val="18"/>
              </w:rPr>
            </w:pPr>
            <w:r w:rsidRPr="00FA0FA6">
              <w:rPr>
                <w:i/>
                <w:sz w:val="18"/>
                <w:szCs w:val="18"/>
                <w:lang w:eastAsia="lv-LV"/>
              </w:rPr>
              <w:t>t. sk.:</w:t>
            </w:r>
          </w:p>
        </w:tc>
      </w:tr>
      <w:tr w:rsidR="00A23086" w:rsidRPr="00FA0FA6" w:rsidTr="00E3541F">
        <w:trPr>
          <w:trHeight w:val="142"/>
          <w:jc w:val="center"/>
        </w:trPr>
        <w:tc>
          <w:tcPr>
            <w:tcW w:w="5199" w:type="dxa"/>
            <w:shd w:val="clear" w:color="auto" w:fill="F2F2F2"/>
            <w:vAlign w:val="center"/>
          </w:tcPr>
          <w:p w:rsidR="00A23086" w:rsidRPr="00FA0FA6" w:rsidRDefault="00A23086" w:rsidP="00412D00">
            <w:pPr>
              <w:ind w:right="-81"/>
              <w:rPr>
                <w:sz w:val="18"/>
                <w:szCs w:val="18"/>
                <w:u w:val="single"/>
                <w:lang w:eastAsia="lv-LV"/>
              </w:rPr>
            </w:pPr>
            <w:r w:rsidRPr="0037639C">
              <w:rPr>
                <w:sz w:val="18"/>
                <w:szCs w:val="18"/>
                <w:u w:val="single"/>
                <w:lang w:eastAsia="lv-LV"/>
              </w:rPr>
              <w:t>Ilgtermiņa saistības</w:t>
            </w:r>
          </w:p>
        </w:tc>
        <w:tc>
          <w:tcPr>
            <w:tcW w:w="1277" w:type="dxa"/>
            <w:shd w:val="clear" w:color="auto" w:fill="F2F2F2"/>
          </w:tcPr>
          <w:p w:rsidR="00A23086" w:rsidRPr="00FA0FA6" w:rsidRDefault="00A23086" w:rsidP="00412D00">
            <w:pPr>
              <w:ind w:right="-81"/>
              <w:jc w:val="center"/>
              <w:rPr>
                <w:sz w:val="18"/>
                <w:szCs w:val="18"/>
              </w:rPr>
            </w:pPr>
            <w:r>
              <w:rPr>
                <w:sz w:val="18"/>
                <w:szCs w:val="18"/>
              </w:rPr>
              <w:t>-</w:t>
            </w:r>
          </w:p>
        </w:tc>
        <w:tc>
          <w:tcPr>
            <w:tcW w:w="1277" w:type="dxa"/>
            <w:shd w:val="clear" w:color="auto" w:fill="F2F2F2"/>
          </w:tcPr>
          <w:p w:rsidR="00A23086" w:rsidRPr="00FA0FA6" w:rsidRDefault="00A23086" w:rsidP="00412D00">
            <w:pPr>
              <w:ind w:right="-81"/>
              <w:jc w:val="right"/>
              <w:rPr>
                <w:sz w:val="18"/>
                <w:szCs w:val="18"/>
              </w:rPr>
            </w:pPr>
            <w:r>
              <w:rPr>
                <w:sz w:val="18"/>
                <w:szCs w:val="18"/>
              </w:rPr>
              <w:t>16 283</w:t>
            </w:r>
          </w:p>
        </w:tc>
        <w:tc>
          <w:tcPr>
            <w:tcW w:w="1332" w:type="dxa"/>
            <w:shd w:val="clear" w:color="auto" w:fill="F2F2F2"/>
          </w:tcPr>
          <w:p w:rsidR="00A23086" w:rsidRPr="00FA0FA6" w:rsidRDefault="00A23086" w:rsidP="00412D00">
            <w:pPr>
              <w:ind w:right="-81"/>
              <w:jc w:val="right"/>
              <w:rPr>
                <w:sz w:val="18"/>
                <w:szCs w:val="18"/>
              </w:rPr>
            </w:pPr>
            <w:r>
              <w:rPr>
                <w:sz w:val="18"/>
                <w:szCs w:val="18"/>
              </w:rPr>
              <w:t>16 283</w:t>
            </w:r>
          </w:p>
        </w:tc>
      </w:tr>
      <w:tr w:rsidR="00A23086" w:rsidRPr="00FA0FA6" w:rsidTr="00E3541F">
        <w:trPr>
          <w:trHeight w:val="142"/>
          <w:jc w:val="center"/>
        </w:trPr>
        <w:tc>
          <w:tcPr>
            <w:tcW w:w="5199" w:type="dxa"/>
          </w:tcPr>
          <w:p w:rsidR="00A23086" w:rsidRPr="00FA0FA6" w:rsidRDefault="00A23086" w:rsidP="00412D00">
            <w:pPr>
              <w:ind w:right="-81"/>
              <w:rPr>
                <w:i/>
                <w:sz w:val="18"/>
                <w:szCs w:val="18"/>
                <w:lang w:eastAsia="lv-LV"/>
              </w:rPr>
            </w:pPr>
            <w:r w:rsidRPr="00FA0FA6">
              <w:rPr>
                <w:i/>
                <w:sz w:val="18"/>
                <w:szCs w:val="18"/>
                <w:lang w:eastAsia="lv-LV"/>
              </w:rPr>
              <w:t>Palielināti izdevum</w:t>
            </w:r>
            <w:r>
              <w:rPr>
                <w:i/>
                <w:sz w:val="18"/>
                <w:szCs w:val="18"/>
                <w:lang w:eastAsia="lv-LV"/>
              </w:rPr>
              <w:t xml:space="preserve">i programmas </w:t>
            </w:r>
            <w:proofErr w:type="spellStart"/>
            <w:r>
              <w:rPr>
                <w:i/>
                <w:sz w:val="18"/>
                <w:szCs w:val="18"/>
                <w:lang w:eastAsia="lv-LV"/>
              </w:rPr>
              <w:t>Erasmus</w:t>
            </w:r>
            <w:proofErr w:type="spellEnd"/>
            <w:r>
              <w:rPr>
                <w:i/>
                <w:sz w:val="18"/>
                <w:szCs w:val="18"/>
                <w:lang w:eastAsia="lv-LV"/>
              </w:rPr>
              <w:t xml:space="preserve"> + mobilitātes projekta nr. 2018 - I- LV01-KA103-046795 īstenošanai Latvijas Nacionālajā Aizsardzības akadēmijā</w:t>
            </w:r>
          </w:p>
        </w:tc>
        <w:tc>
          <w:tcPr>
            <w:tcW w:w="1277" w:type="dxa"/>
          </w:tcPr>
          <w:p w:rsidR="00A23086" w:rsidRPr="00FA0FA6" w:rsidRDefault="00A23086" w:rsidP="00412D00">
            <w:pPr>
              <w:ind w:right="-81"/>
              <w:jc w:val="center"/>
              <w:rPr>
                <w:sz w:val="18"/>
                <w:szCs w:val="18"/>
              </w:rPr>
            </w:pPr>
            <w:r>
              <w:rPr>
                <w:sz w:val="18"/>
                <w:szCs w:val="18"/>
              </w:rPr>
              <w:t>-</w:t>
            </w:r>
          </w:p>
        </w:tc>
        <w:tc>
          <w:tcPr>
            <w:tcW w:w="1277" w:type="dxa"/>
          </w:tcPr>
          <w:p w:rsidR="00A23086" w:rsidRPr="00FA0FA6" w:rsidRDefault="00A23086" w:rsidP="00412D00">
            <w:pPr>
              <w:ind w:right="-81"/>
              <w:jc w:val="right"/>
              <w:rPr>
                <w:sz w:val="18"/>
                <w:szCs w:val="18"/>
              </w:rPr>
            </w:pPr>
            <w:r>
              <w:rPr>
                <w:sz w:val="18"/>
                <w:szCs w:val="18"/>
              </w:rPr>
              <w:t>16 283</w:t>
            </w:r>
          </w:p>
        </w:tc>
        <w:tc>
          <w:tcPr>
            <w:tcW w:w="1332" w:type="dxa"/>
          </w:tcPr>
          <w:p w:rsidR="00A23086" w:rsidRPr="00FA0FA6" w:rsidRDefault="00A23086" w:rsidP="00412D00">
            <w:pPr>
              <w:ind w:right="-81"/>
              <w:jc w:val="right"/>
              <w:rPr>
                <w:sz w:val="18"/>
                <w:szCs w:val="18"/>
              </w:rPr>
            </w:pPr>
            <w:r>
              <w:rPr>
                <w:sz w:val="18"/>
                <w:szCs w:val="18"/>
              </w:rPr>
              <w:t>16 283</w:t>
            </w:r>
          </w:p>
        </w:tc>
      </w:tr>
    </w:tbl>
    <w:p w:rsidR="00A23086" w:rsidRDefault="00A23086" w:rsidP="00412D00">
      <w:pPr>
        <w:widowControl w:val="0"/>
        <w:spacing w:after="120"/>
        <w:ind w:right="-81"/>
        <w:jc w:val="center"/>
        <w:rPr>
          <w:b/>
        </w:rPr>
      </w:pPr>
    </w:p>
    <w:p w:rsidR="005808F3" w:rsidRPr="00BA7ABB" w:rsidRDefault="00A23086" w:rsidP="00E3541F">
      <w:pPr>
        <w:widowControl w:val="0"/>
        <w:spacing w:after="120"/>
        <w:ind w:right="-81"/>
        <w:jc w:val="center"/>
        <w:rPr>
          <w:b/>
        </w:rPr>
      </w:pPr>
      <w:r>
        <w:rPr>
          <w:b/>
        </w:rPr>
        <w:t>73.00.00.Pārējās ārvalstu finanšu palīdzības līdzfinansētie projekti</w:t>
      </w:r>
    </w:p>
    <w:tbl>
      <w:tblPr>
        <w:tblW w:w="9180" w:type="dxa"/>
        <w:tblLayout w:type="fixed"/>
        <w:tblLook w:val="04A0" w:firstRow="1" w:lastRow="0" w:firstColumn="1" w:lastColumn="0" w:noHBand="0" w:noVBand="1"/>
      </w:tblPr>
      <w:tblGrid>
        <w:gridCol w:w="3261"/>
        <w:gridCol w:w="1134"/>
        <w:gridCol w:w="1275"/>
        <w:gridCol w:w="1170"/>
        <w:gridCol w:w="1170"/>
        <w:gridCol w:w="1170"/>
      </w:tblGrid>
      <w:tr w:rsidR="00A23086" w:rsidRPr="00014BA2" w:rsidTr="00671C9A">
        <w:trPr>
          <w:trHeight w:val="315"/>
        </w:trPr>
        <w:tc>
          <w:tcPr>
            <w:tcW w:w="9180" w:type="dxa"/>
            <w:gridSpan w:val="6"/>
            <w:tcBorders>
              <w:top w:val="nil"/>
              <w:left w:val="nil"/>
              <w:bottom w:val="nil"/>
              <w:right w:val="nil"/>
            </w:tcBorders>
            <w:shd w:val="clear" w:color="auto" w:fill="auto"/>
            <w:vAlign w:val="center"/>
            <w:hideMark/>
          </w:tcPr>
          <w:p w:rsidR="00A23086" w:rsidRPr="00014BA2" w:rsidRDefault="00A23086" w:rsidP="00412D00">
            <w:pPr>
              <w:spacing w:after="120"/>
              <w:ind w:right="-81"/>
              <w:jc w:val="center"/>
              <w:rPr>
                <w:b/>
                <w:bCs/>
                <w:color w:val="000000"/>
                <w:lang w:eastAsia="lv-LV"/>
              </w:rPr>
            </w:pPr>
            <w:r w:rsidRPr="00014BA2">
              <w:rPr>
                <w:b/>
                <w:bCs/>
                <w:color w:val="000000"/>
                <w:lang w:eastAsia="lv-LV"/>
              </w:rPr>
              <w:t>Finansiālie rādītāji no 2017. līdz 2021. gadam</w:t>
            </w:r>
          </w:p>
        </w:tc>
      </w:tr>
      <w:tr w:rsidR="00A23086" w:rsidRPr="00014BA2" w:rsidTr="00671C9A">
        <w:trPr>
          <w:trHeight w:val="315"/>
        </w:trPr>
        <w:tc>
          <w:tcPr>
            <w:tcW w:w="9180" w:type="dxa"/>
            <w:gridSpan w:val="6"/>
            <w:tcBorders>
              <w:top w:val="nil"/>
              <w:left w:val="nil"/>
              <w:bottom w:val="nil"/>
              <w:right w:val="nil"/>
            </w:tcBorders>
            <w:shd w:val="clear" w:color="auto" w:fill="auto"/>
            <w:vAlign w:val="center"/>
          </w:tcPr>
          <w:p w:rsidR="00A23086" w:rsidRPr="009C6095" w:rsidRDefault="00A23086" w:rsidP="00412D00">
            <w:pPr>
              <w:spacing w:after="120"/>
              <w:ind w:right="-81"/>
              <w:rPr>
                <w:b/>
                <w:bCs/>
                <w:color w:val="000000"/>
                <w:sz w:val="6"/>
                <w:lang w:eastAsia="lv-LV"/>
              </w:rPr>
            </w:pPr>
          </w:p>
        </w:tc>
      </w:tr>
      <w:tr w:rsidR="00A23086" w:rsidRPr="00014BA2" w:rsidTr="00671C9A">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086" w:rsidRPr="00014BA2" w:rsidRDefault="00A23086" w:rsidP="00412D00">
            <w:pPr>
              <w:ind w:right="-81"/>
              <w:jc w:val="center"/>
              <w:rPr>
                <w:color w:val="000000"/>
                <w:sz w:val="18"/>
                <w:szCs w:val="18"/>
                <w:lang w:eastAsia="lv-LV"/>
              </w:rPr>
            </w:pPr>
            <w:r w:rsidRPr="00014BA2">
              <w:rPr>
                <w:color w:val="000000"/>
                <w:sz w:val="18"/>
                <w:szCs w:val="18"/>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3086" w:rsidRPr="00014BA2" w:rsidRDefault="00A23086" w:rsidP="00412D00">
            <w:pPr>
              <w:ind w:right="-81"/>
              <w:jc w:val="center"/>
              <w:rPr>
                <w:color w:val="000000"/>
                <w:sz w:val="18"/>
                <w:szCs w:val="18"/>
                <w:lang w:eastAsia="lv-LV"/>
              </w:rPr>
            </w:pPr>
            <w:r w:rsidRPr="00014BA2">
              <w:rPr>
                <w:color w:val="000000"/>
                <w:sz w:val="18"/>
                <w:szCs w:val="18"/>
                <w:lang w:eastAsia="lv-LV"/>
              </w:rPr>
              <w:t>2017.gads (izpilde)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3086" w:rsidRPr="00014BA2" w:rsidRDefault="00A23086" w:rsidP="00412D00">
            <w:pPr>
              <w:ind w:right="-81"/>
              <w:jc w:val="center"/>
              <w:rPr>
                <w:color w:val="000000"/>
                <w:sz w:val="18"/>
                <w:szCs w:val="18"/>
                <w:lang w:eastAsia="lv-LV"/>
              </w:rPr>
            </w:pPr>
            <w:r w:rsidRPr="00014BA2">
              <w:rPr>
                <w:color w:val="000000"/>
                <w:sz w:val="18"/>
                <w:szCs w:val="18"/>
                <w:lang w:eastAsia="lv-LV"/>
              </w:rPr>
              <w:t>2018.gada   plāns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23086" w:rsidRPr="00014BA2" w:rsidRDefault="00A23086" w:rsidP="00412D00">
            <w:pPr>
              <w:ind w:right="-81"/>
              <w:jc w:val="center"/>
              <w:rPr>
                <w:color w:val="000000"/>
                <w:sz w:val="18"/>
                <w:szCs w:val="18"/>
                <w:lang w:eastAsia="lv-LV"/>
              </w:rPr>
            </w:pPr>
            <w:r w:rsidRPr="00014BA2">
              <w:rPr>
                <w:color w:val="000000"/>
                <w:sz w:val="18"/>
                <w:szCs w:val="18"/>
                <w:lang w:eastAsia="lv-LV"/>
              </w:rPr>
              <w:t>2019.gada p</w:t>
            </w:r>
            <w:r w:rsidR="00382ECB">
              <w:rPr>
                <w:color w:val="000000"/>
                <w:sz w:val="18"/>
                <w:szCs w:val="18"/>
                <w:lang w:eastAsia="lv-LV"/>
              </w:rPr>
              <w:t>lān</w:t>
            </w:r>
            <w:r w:rsidRPr="00014BA2">
              <w:rPr>
                <w:color w:val="000000"/>
                <w:sz w:val="18"/>
                <w:szCs w:val="18"/>
                <w:lang w:eastAsia="lv-LV"/>
              </w:rPr>
              <w: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23086" w:rsidRPr="00014BA2" w:rsidRDefault="00A23086" w:rsidP="00412D00">
            <w:pPr>
              <w:ind w:right="-81"/>
              <w:jc w:val="center"/>
              <w:rPr>
                <w:color w:val="000000"/>
                <w:sz w:val="18"/>
                <w:szCs w:val="18"/>
                <w:lang w:eastAsia="lv-LV"/>
              </w:rPr>
            </w:pPr>
            <w:r w:rsidRPr="00014BA2">
              <w:rPr>
                <w:color w:val="000000"/>
                <w:sz w:val="18"/>
                <w:szCs w:val="18"/>
                <w:lang w:eastAsia="lv-LV"/>
              </w:rPr>
              <w:t>2020.gada prognoze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23086" w:rsidRPr="00014BA2" w:rsidRDefault="00A23086" w:rsidP="00412D00">
            <w:pPr>
              <w:ind w:right="-81"/>
              <w:jc w:val="center"/>
              <w:rPr>
                <w:color w:val="000000"/>
                <w:sz w:val="18"/>
                <w:szCs w:val="18"/>
                <w:lang w:eastAsia="lv-LV"/>
              </w:rPr>
            </w:pPr>
            <w:r w:rsidRPr="00014BA2">
              <w:rPr>
                <w:color w:val="000000"/>
                <w:sz w:val="18"/>
                <w:szCs w:val="18"/>
                <w:lang w:eastAsia="lv-LV"/>
              </w:rPr>
              <w:t>2021.gada prognoze</w:t>
            </w:r>
          </w:p>
        </w:tc>
      </w:tr>
      <w:tr w:rsidR="00A23086" w:rsidRPr="00014BA2" w:rsidTr="00671C9A">
        <w:trPr>
          <w:trHeight w:val="204"/>
        </w:trPr>
        <w:tc>
          <w:tcPr>
            <w:tcW w:w="3261" w:type="dxa"/>
            <w:tcBorders>
              <w:top w:val="nil"/>
              <w:left w:val="single" w:sz="4" w:space="0" w:color="auto"/>
              <w:bottom w:val="single" w:sz="4" w:space="0" w:color="auto"/>
              <w:right w:val="single" w:sz="4" w:space="0" w:color="auto"/>
            </w:tcBorders>
            <w:shd w:val="clear" w:color="000000" w:fill="D9D9D9"/>
            <w:hideMark/>
          </w:tcPr>
          <w:p w:rsidR="00A23086" w:rsidRPr="00014BA2" w:rsidRDefault="00A23086" w:rsidP="00412D00">
            <w:pPr>
              <w:ind w:right="-81"/>
              <w:rPr>
                <w:color w:val="000000"/>
                <w:sz w:val="18"/>
                <w:szCs w:val="18"/>
                <w:lang w:eastAsia="lv-LV"/>
              </w:rPr>
            </w:pPr>
            <w:r w:rsidRPr="00014BA2">
              <w:rPr>
                <w:color w:val="000000"/>
                <w:sz w:val="18"/>
                <w:szCs w:val="18"/>
                <w:lang w:eastAsia="lv-LV"/>
              </w:rPr>
              <w:t xml:space="preserve">Kopējie izdevumi, </w:t>
            </w:r>
            <w:proofErr w:type="spellStart"/>
            <w:r w:rsidRPr="00014BA2">
              <w:rPr>
                <w:i/>
                <w:iCs/>
                <w:color w:val="000000"/>
                <w:sz w:val="18"/>
                <w:szCs w:val="18"/>
                <w:lang w:eastAsia="lv-LV"/>
              </w:rPr>
              <w:t>euro</w:t>
            </w:r>
            <w:proofErr w:type="spellEnd"/>
          </w:p>
        </w:tc>
        <w:tc>
          <w:tcPr>
            <w:tcW w:w="1134" w:type="dxa"/>
            <w:tcBorders>
              <w:top w:val="nil"/>
              <w:left w:val="nil"/>
              <w:bottom w:val="single" w:sz="4" w:space="0" w:color="auto"/>
              <w:right w:val="single" w:sz="4" w:space="0" w:color="auto"/>
            </w:tcBorders>
            <w:shd w:val="clear" w:color="000000" w:fill="D9D9D9"/>
            <w:hideMark/>
          </w:tcPr>
          <w:p w:rsidR="00A23086" w:rsidRPr="00014BA2" w:rsidRDefault="00A23086" w:rsidP="00412D00">
            <w:pPr>
              <w:ind w:right="-81"/>
              <w:jc w:val="right"/>
              <w:rPr>
                <w:color w:val="000000"/>
                <w:sz w:val="18"/>
                <w:szCs w:val="18"/>
                <w:lang w:eastAsia="lv-LV"/>
              </w:rPr>
            </w:pPr>
            <w:r w:rsidRPr="00014BA2">
              <w:rPr>
                <w:color w:val="000000"/>
                <w:sz w:val="18"/>
                <w:szCs w:val="18"/>
                <w:lang w:eastAsia="lv-LV"/>
              </w:rPr>
              <w:t>12 286 285</w:t>
            </w:r>
          </w:p>
        </w:tc>
        <w:tc>
          <w:tcPr>
            <w:tcW w:w="1275" w:type="dxa"/>
            <w:tcBorders>
              <w:top w:val="nil"/>
              <w:left w:val="nil"/>
              <w:bottom w:val="single" w:sz="4" w:space="0" w:color="auto"/>
              <w:right w:val="single" w:sz="4" w:space="0" w:color="auto"/>
            </w:tcBorders>
            <w:shd w:val="clear" w:color="000000" w:fill="D9D9D9"/>
            <w:hideMark/>
          </w:tcPr>
          <w:p w:rsidR="00A23086" w:rsidRPr="00014BA2" w:rsidRDefault="00A23086" w:rsidP="00412D00">
            <w:pPr>
              <w:ind w:right="-81"/>
              <w:jc w:val="right"/>
              <w:rPr>
                <w:color w:val="000000"/>
                <w:sz w:val="18"/>
                <w:szCs w:val="18"/>
                <w:lang w:eastAsia="lv-LV"/>
              </w:rPr>
            </w:pPr>
            <w:r w:rsidRPr="00014BA2">
              <w:rPr>
                <w:color w:val="000000"/>
                <w:sz w:val="18"/>
                <w:szCs w:val="18"/>
                <w:lang w:eastAsia="lv-LV"/>
              </w:rPr>
              <w:t>8 244 797</w:t>
            </w:r>
          </w:p>
        </w:tc>
        <w:tc>
          <w:tcPr>
            <w:tcW w:w="1170" w:type="dxa"/>
            <w:tcBorders>
              <w:top w:val="nil"/>
              <w:left w:val="nil"/>
              <w:bottom w:val="single" w:sz="4" w:space="0" w:color="auto"/>
              <w:right w:val="single" w:sz="4" w:space="0" w:color="auto"/>
            </w:tcBorders>
            <w:shd w:val="clear" w:color="000000" w:fill="D9D9D9"/>
            <w:hideMark/>
          </w:tcPr>
          <w:p w:rsidR="00A23086" w:rsidRPr="00014BA2" w:rsidRDefault="00A23086" w:rsidP="00412D00">
            <w:pPr>
              <w:ind w:right="-81"/>
              <w:jc w:val="right"/>
              <w:rPr>
                <w:color w:val="000000"/>
                <w:sz w:val="18"/>
                <w:szCs w:val="18"/>
                <w:lang w:eastAsia="lv-LV"/>
              </w:rPr>
            </w:pPr>
            <w:r w:rsidRPr="00014BA2">
              <w:rPr>
                <w:color w:val="000000"/>
                <w:sz w:val="18"/>
                <w:szCs w:val="18"/>
                <w:lang w:eastAsia="lv-LV"/>
              </w:rPr>
              <w:t>8 457 409</w:t>
            </w:r>
          </w:p>
        </w:tc>
        <w:tc>
          <w:tcPr>
            <w:tcW w:w="1170" w:type="dxa"/>
            <w:tcBorders>
              <w:top w:val="nil"/>
              <w:left w:val="nil"/>
              <w:bottom w:val="single" w:sz="4" w:space="0" w:color="auto"/>
              <w:right w:val="single" w:sz="4" w:space="0" w:color="auto"/>
            </w:tcBorders>
            <w:shd w:val="clear" w:color="000000" w:fill="D9D9D9"/>
            <w:hideMark/>
          </w:tcPr>
          <w:p w:rsidR="00A23086" w:rsidRPr="00014BA2" w:rsidRDefault="00A23086" w:rsidP="00412D00">
            <w:pPr>
              <w:ind w:right="-81"/>
              <w:jc w:val="right"/>
              <w:rPr>
                <w:color w:val="000000"/>
                <w:sz w:val="18"/>
                <w:szCs w:val="18"/>
                <w:lang w:eastAsia="lv-LV"/>
              </w:rPr>
            </w:pPr>
            <w:r w:rsidRPr="00014BA2">
              <w:rPr>
                <w:color w:val="000000"/>
                <w:sz w:val="18"/>
                <w:szCs w:val="18"/>
                <w:lang w:eastAsia="lv-LV"/>
              </w:rPr>
              <w:t>500 000</w:t>
            </w:r>
          </w:p>
        </w:tc>
        <w:tc>
          <w:tcPr>
            <w:tcW w:w="1170" w:type="dxa"/>
            <w:tcBorders>
              <w:top w:val="nil"/>
              <w:left w:val="nil"/>
              <w:bottom w:val="single" w:sz="4" w:space="0" w:color="auto"/>
              <w:right w:val="single" w:sz="4" w:space="0" w:color="auto"/>
            </w:tcBorders>
            <w:shd w:val="clear" w:color="000000" w:fill="D9D9D9"/>
            <w:hideMark/>
          </w:tcPr>
          <w:p w:rsidR="00A23086" w:rsidRPr="00014BA2" w:rsidRDefault="00A23086" w:rsidP="00412D00">
            <w:pPr>
              <w:ind w:right="-81"/>
              <w:jc w:val="center"/>
              <w:rPr>
                <w:color w:val="000000"/>
                <w:sz w:val="18"/>
                <w:szCs w:val="18"/>
                <w:lang w:eastAsia="lv-LV"/>
              </w:rPr>
            </w:pPr>
            <w:r>
              <w:rPr>
                <w:color w:val="000000"/>
                <w:sz w:val="18"/>
                <w:szCs w:val="18"/>
                <w:lang w:eastAsia="lv-LV"/>
              </w:rPr>
              <w:t>-</w:t>
            </w:r>
          </w:p>
        </w:tc>
      </w:tr>
      <w:tr w:rsidR="00A23086" w:rsidRPr="00014BA2" w:rsidTr="00671C9A">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A23086" w:rsidRPr="00014BA2" w:rsidRDefault="00A23086" w:rsidP="00412D00">
            <w:pPr>
              <w:ind w:right="-81"/>
              <w:rPr>
                <w:color w:val="000000"/>
                <w:sz w:val="18"/>
                <w:szCs w:val="18"/>
                <w:lang w:eastAsia="lv-LV"/>
              </w:rPr>
            </w:pPr>
            <w:r w:rsidRPr="00014BA2">
              <w:rPr>
                <w:color w:val="000000"/>
                <w:sz w:val="18"/>
                <w:szCs w:val="18"/>
                <w:lang w:eastAsia="lv-LV"/>
              </w:rPr>
              <w:t xml:space="preserve">Kopējo izdevumu izmaiņas, </w:t>
            </w:r>
            <w:proofErr w:type="spellStart"/>
            <w:r w:rsidRPr="00014BA2">
              <w:rPr>
                <w:i/>
                <w:iCs/>
                <w:color w:val="000000"/>
                <w:sz w:val="18"/>
                <w:szCs w:val="18"/>
                <w:lang w:eastAsia="lv-LV"/>
              </w:rPr>
              <w:t>euro</w:t>
            </w:r>
            <w:proofErr w:type="spellEnd"/>
            <w:r w:rsidRPr="00014BA2">
              <w:rPr>
                <w:color w:val="000000"/>
                <w:sz w:val="18"/>
                <w:szCs w:val="18"/>
                <w:lang w:eastAsia="lv-LV"/>
              </w:rPr>
              <w:t xml:space="preserve"> (+/–) pret iepriekšējo gadu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23086" w:rsidRPr="00226D74" w:rsidRDefault="00A23086" w:rsidP="00412D00">
            <w:pPr>
              <w:ind w:right="-81"/>
              <w:jc w:val="center"/>
              <w:rPr>
                <w:color w:val="000000"/>
                <w:sz w:val="18"/>
                <w:szCs w:val="18"/>
                <w:lang w:eastAsia="lv-LV"/>
              </w:rPr>
            </w:pPr>
            <w:r w:rsidRPr="00226D74">
              <w:rPr>
                <w:b/>
                <w:bCs/>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23086" w:rsidRPr="00014BA2" w:rsidRDefault="00A23086" w:rsidP="00412D00">
            <w:pPr>
              <w:ind w:right="-81"/>
              <w:jc w:val="right"/>
              <w:rPr>
                <w:color w:val="000000"/>
                <w:sz w:val="18"/>
                <w:szCs w:val="18"/>
                <w:lang w:eastAsia="lv-LV"/>
              </w:rPr>
            </w:pPr>
            <w:r w:rsidRPr="00014BA2">
              <w:rPr>
                <w:color w:val="000000"/>
                <w:sz w:val="18"/>
                <w:szCs w:val="18"/>
                <w:lang w:eastAsia="lv-LV"/>
              </w:rPr>
              <w:t>-4 041 488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A23086" w:rsidRPr="00014BA2" w:rsidRDefault="00A23086" w:rsidP="00412D00">
            <w:pPr>
              <w:ind w:right="-81"/>
              <w:jc w:val="right"/>
              <w:rPr>
                <w:color w:val="000000"/>
                <w:sz w:val="18"/>
                <w:szCs w:val="18"/>
                <w:lang w:eastAsia="lv-LV"/>
              </w:rPr>
            </w:pPr>
            <w:r w:rsidRPr="00014BA2">
              <w:rPr>
                <w:color w:val="000000"/>
                <w:sz w:val="18"/>
                <w:szCs w:val="18"/>
                <w:lang w:eastAsia="lv-LV"/>
              </w:rPr>
              <w:t>212 612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A23086" w:rsidRPr="00014BA2" w:rsidRDefault="00A23086" w:rsidP="00412D00">
            <w:pPr>
              <w:ind w:right="-81"/>
              <w:jc w:val="right"/>
              <w:rPr>
                <w:color w:val="000000"/>
                <w:sz w:val="18"/>
                <w:szCs w:val="18"/>
                <w:lang w:eastAsia="lv-LV"/>
              </w:rPr>
            </w:pPr>
            <w:r w:rsidRPr="00014BA2">
              <w:rPr>
                <w:color w:val="000000"/>
                <w:sz w:val="18"/>
                <w:szCs w:val="18"/>
                <w:lang w:eastAsia="lv-LV"/>
              </w:rPr>
              <w:t>-7 957 409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A23086" w:rsidRPr="00014BA2" w:rsidRDefault="00A23086" w:rsidP="00412D00">
            <w:pPr>
              <w:ind w:right="-81"/>
              <w:jc w:val="right"/>
              <w:rPr>
                <w:color w:val="000000"/>
                <w:sz w:val="18"/>
                <w:szCs w:val="18"/>
                <w:lang w:eastAsia="lv-LV"/>
              </w:rPr>
            </w:pPr>
            <w:r w:rsidRPr="00014BA2">
              <w:rPr>
                <w:color w:val="000000"/>
                <w:sz w:val="18"/>
                <w:szCs w:val="18"/>
                <w:lang w:eastAsia="lv-LV"/>
              </w:rPr>
              <w:t>-500 000</w:t>
            </w:r>
          </w:p>
        </w:tc>
      </w:tr>
      <w:tr w:rsidR="00A23086" w:rsidRPr="00014BA2" w:rsidTr="00671C9A">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A23086" w:rsidRPr="00014BA2" w:rsidRDefault="00A23086" w:rsidP="00412D00">
            <w:pPr>
              <w:ind w:right="-81"/>
              <w:rPr>
                <w:color w:val="000000"/>
                <w:sz w:val="18"/>
                <w:szCs w:val="18"/>
                <w:lang w:eastAsia="lv-LV"/>
              </w:rPr>
            </w:pPr>
            <w:r w:rsidRPr="00014BA2">
              <w:rPr>
                <w:color w:val="000000"/>
                <w:sz w:val="18"/>
                <w:szCs w:val="18"/>
                <w:lang w:eastAsia="lv-LV"/>
              </w:rPr>
              <w:t>Kopējie izdevumi, % (+/–) pret iepriekšējo gadu</w:t>
            </w:r>
          </w:p>
        </w:tc>
        <w:tc>
          <w:tcPr>
            <w:tcW w:w="1134" w:type="dxa"/>
            <w:tcBorders>
              <w:top w:val="single" w:sz="4" w:space="0" w:color="auto"/>
              <w:left w:val="nil"/>
              <w:bottom w:val="single" w:sz="4" w:space="0" w:color="auto"/>
              <w:right w:val="single" w:sz="4" w:space="0" w:color="auto"/>
            </w:tcBorders>
            <w:shd w:val="clear" w:color="auto" w:fill="auto"/>
            <w:hideMark/>
          </w:tcPr>
          <w:p w:rsidR="00A23086" w:rsidRPr="00226D74" w:rsidRDefault="00A23086" w:rsidP="00412D00">
            <w:pPr>
              <w:ind w:right="-81"/>
              <w:jc w:val="center"/>
              <w:rPr>
                <w:color w:val="000000"/>
                <w:sz w:val="18"/>
                <w:szCs w:val="18"/>
                <w:lang w:eastAsia="lv-LV"/>
              </w:rPr>
            </w:pPr>
            <w:r w:rsidRPr="00226D74">
              <w:rPr>
                <w:b/>
                <w:bCs/>
                <w:sz w:val="18"/>
                <w:szCs w:val="18"/>
              </w:rPr>
              <w:t>×</w:t>
            </w:r>
          </w:p>
        </w:tc>
        <w:tc>
          <w:tcPr>
            <w:tcW w:w="1275" w:type="dxa"/>
            <w:tcBorders>
              <w:top w:val="single" w:sz="4" w:space="0" w:color="auto"/>
              <w:left w:val="nil"/>
              <w:bottom w:val="single" w:sz="4" w:space="0" w:color="auto"/>
              <w:right w:val="single" w:sz="4" w:space="0" w:color="auto"/>
            </w:tcBorders>
            <w:shd w:val="clear" w:color="auto" w:fill="auto"/>
            <w:hideMark/>
          </w:tcPr>
          <w:p w:rsidR="00A23086" w:rsidRPr="00014BA2" w:rsidRDefault="00A23086" w:rsidP="00412D00">
            <w:pPr>
              <w:ind w:right="-81"/>
              <w:jc w:val="right"/>
              <w:rPr>
                <w:color w:val="000000"/>
                <w:sz w:val="18"/>
                <w:szCs w:val="18"/>
                <w:lang w:eastAsia="lv-LV"/>
              </w:rPr>
            </w:pPr>
            <w:r>
              <w:rPr>
                <w:color w:val="000000"/>
                <w:sz w:val="18"/>
                <w:szCs w:val="18"/>
                <w:lang w:eastAsia="lv-LV"/>
              </w:rPr>
              <w:t>-32,</w:t>
            </w:r>
            <w:r w:rsidRPr="00014BA2">
              <w:rPr>
                <w:color w:val="000000"/>
                <w:sz w:val="18"/>
                <w:szCs w:val="18"/>
                <w:lang w:eastAsia="lv-LV"/>
              </w:rPr>
              <w:t>9</w:t>
            </w:r>
          </w:p>
        </w:tc>
        <w:tc>
          <w:tcPr>
            <w:tcW w:w="1170" w:type="dxa"/>
            <w:tcBorders>
              <w:top w:val="single" w:sz="4" w:space="0" w:color="auto"/>
              <w:left w:val="nil"/>
              <w:bottom w:val="single" w:sz="4" w:space="0" w:color="auto"/>
              <w:right w:val="single" w:sz="4" w:space="0" w:color="auto"/>
            </w:tcBorders>
            <w:shd w:val="clear" w:color="auto" w:fill="auto"/>
            <w:hideMark/>
          </w:tcPr>
          <w:p w:rsidR="00A23086" w:rsidRPr="00014BA2" w:rsidRDefault="00A23086" w:rsidP="00412D00">
            <w:pPr>
              <w:ind w:right="-81"/>
              <w:jc w:val="right"/>
              <w:rPr>
                <w:color w:val="000000"/>
                <w:sz w:val="18"/>
                <w:szCs w:val="18"/>
                <w:lang w:eastAsia="lv-LV"/>
              </w:rPr>
            </w:pPr>
            <w:r>
              <w:rPr>
                <w:color w:val="000000"/>
                <w:sz w:val="18"/>
                <w:szCs w:val="18"/>
                <w:lang w:eastAsia="lv-LV"/>
              </w:rPr>
              <w:t>2,</w:t>
            </w:r>
            <w:r w:rsidRPr="00014BA2">
              <w:rPr>
                <w:color w:val="000000"/>
                <w:sz w:val="18"/>
                <w:szCs w:val="18"/>
                <w:lang w:eastAsia="lv-LV"/>
              </w:rPr>
              <w:t>6</w:t>
            </w:r>
          </w:p>
        </w:tc>
        <w:tc>
          <w:tcPr>
            <w:tcW w:w="1170" w:type="dxa"/>
            <w:tcBorders>
              <w:top w:val="single" w:sz="4" w:space="0" w:color="auto"/>
              <w:left w:val="nil"/>
              <w:bottom w:val="single" w:sz="4" w:space="0" w:color="auto"/>
              <w:right w:val="single" w:sz="4" w:space="0" w:color="auto"/>
            </w:tcBorders>
            <w:shd w:val="clear" w:color="auto" w:fill="auto"/>
            <w:hideMark/>
          </w:tcPr>
          <w:p w:rsidR="00A23086" w:rsidRPr="00014BA2" w:rsidRDefault="00A23086" w:rsidP="00412D00">
            <w:pPr>
              <w:ind w:right="-81"/>
              <w:jc w:val="right"/>
              <w:rPr>
                <w:color w:val="000000"/>
                <w:sz w:val="18"/>
                <w:szCs w:val="18"/>
                <w:lang w:eastAsia="lv-LV"/>
              </w:rPr>
            </w:pPr>
            <w:r>
              <w:rPr>
                <w:color w:val="000000"/>
                <w:sz w:val="18"/>
                <w:szCs w:val="18"/>
                <w:lang w:eastAsia="lv-LV"/>
              </w:rPr>
              <w:t>-94,</w:t>
            </w:r>
            <w:r w:rsidRPr="00014BA2">
              <w:rPr>
                <w:color w:val="000000"/>
                <w:sz w:val="18"/>
                <w:szCs w:val="18"/>
                <w:lang w:eastAsia="lv-LV"/>
              </w:rPr>
              <w:t>1</w:t>
            </w:r>
          </w:p>
        </w:tc>
        <w:tc>
          <w:tcPr>
            <w:tcW w:w="1170" w:type="dxa"/>
            <w:tcBorders>
              <w:top w:val="single" w:sz="4" w:space="0" w:color="auto"/>
              <w:left w:val="nil"/>
              <w:bottom w:val="single" w:sz="4" w:space="0" w:color="auto"/>
              <w:right w:val="single" w:sz="4" w:space="0" w:color="auto"/>
            </w:tcBorders>
            <w:shd w:val="clear" w:color="auto" w:fill="auto"/>
            <w:hideMark/>
          </w:tcPr>
          <w:p w:rsidR="00A23086" w:rsidRPr="00014BA2" w:rsidRDefault="00A23086" w:rsidP="00412D00">
            <w:pPr>
              <w:ind w:right="-81"/>
              <w:jc w:val="right"/>
              <w:rPr>
                <w:color w:val="000000"/>
                <w:sz w:val="18"/>
                <w:szCs w:val="18"/>
                <w:lang w:eastAsia="lv-LV"/>
              </w:rPr>
            </w:pPr>
            <w:r>
              <w:rPr>
                <w:color w:val="000000"/>
                <w:sz w:val="18"/>
                <w:szCs w:val="18"/>
                <w:lang w:eastAsia="lv-LV"/>
              </w:rPr>
              <w:t>-100,</w:t>
            </w:r>
            <w:r w:rsidRPr="00014BA2">
              <w:rPr>
                <w:color w:val="000000"/>
                <w:sz w:val="18"/>
                <w:szCs w:val="18"/>
                <w:lang w:eastAsia="lv-LV"/>
              </w:rPr>
              <w:t>0</w:t>
            </w:r>
          </w:p>
        </w:tc>
      </w:tr>
    </w:tbl>
    <w:p w:rsidR="005808F3" w:rsidRDefault="005808F3" w:rsidP="00E3541F">
      <w:pPr>
        <w:widowControl w:val="0"/>
        <w:spacing w:after="120"/>
        <w:ind w:right="-81" w:firstLine="90"/>
        <w:rPr>
          <w:b/>
        </w:rPr>
      </w:pPr>
    </w:p>
    <w:p w:rsidR="00A23086" w:rsidRDefault="00A23086" w:rsidP="00E3541F">
      <w:pPr>
        <w:widowControl w:val="0"/>
        <w:spacing w:after="120"/>
        <w:ind w:right="9"/>
        <w:jc w:val="center"/>
        <w:rPr>
          <w:b/>
        </w:rPr>
      </w:pPr>
      <w:r>
        <w:rPr>
          <w:b/>
        </w:rPr>
        <w:t>73.02.00. Atmaksas valsts pamatbudžetā par citu ārvalstu finanšu palīdzības līdzfinansēto projektu finansējumu</w:t>
      </w:r>
    </w:p>
    <w:p w:rsidR="00A23086" w:rsidRPr="0042373E" w:rsidRDefault="00A23086" w:rsidP="00E3541F">
      <w:pPr>
        <w:spacing w:after="120"/>
        <w:ind w:right="9"/>
        <w:jc w:val="both"/>
        <w:rPr>
          <w:u w:val="single"/>
        </w:rPr>
      </w:pPr>
      <w:r>
        <w:rPr>
          <w:u w:val="single"/>
        </w:rPr>
        <w:t>Apakšprogrammas mērķi</w:t>
      </w:r>
      <w:r w:rsidRPr="0042373E">
        <w:rPr>
          <w:u w:val="single"/>
        </w:rPr>
        <w:t xml:space="preserve">s: </w:t>
      </w:r>
    </w:p>
    <w:p w:rsidR="00A23086" w:rsidRPr="00752D24" w:rsidRDefault="00A23086" w:rsidP="00E3541F">
      <w:pPr>
        <w:spacing w:after="120"/>
        <w:ind w:right="9"/>
        <w:jc w:val="both"/>
      </w:pPr>
      <w:r>
        <w:t>Nodrošināt f</w:t>
      </w:r>
      <w:r w:rsidRPr="00752D24">
        <w:t xml:space="preserve">inansējuma atmaksu valsts </w:t>
      </w:r>
      <w:r>
        <w:t>pamat</w:t>
      </w:r>
      <w:r w:rsidRPr="00752D24">
        <w:t>budžetā</w:t>
      </w:r>
      <w:r>
        <w:t xml:space="preserve"> par saņemto </w:t>
      </w:r>
      <w:proofErr w:type="spellStart"/>
      <w:r>
        <w:t>priekšfinansējumu</w:t>
      </w:r>
      <w:proofErr w:type="spellEnd"/>
      <w:r>
        <w:t xml:space="preserve"> NATO Kaujas grupas </w:t>
      </w:r>
      <w:r w:rsidRPr="00752D24">
        <w:t>atbalsta pakalpojumiem</w:t>
      </w:r>
    </w:p>
    <w:p w:rsidR="00A23086" w:rsidRPr="00752D24" w:rsidRDefault="00A23086" w:rsidP="00E3541F">
      <w:pPr>
        <w:spacing w:after="120"/>
        <w:ind w:right="9"/>
        <w:jc w:val="both"/>
        <w:rPr>
          <w:u w:val="single"/>
        </w:rPr>
      </w:pPr>
      <w:r>
        <w:rPr>
          <w:u w:val="single"/>
        </w:rPr>
        <w:t>Galvenā aktivitāte</w:t>
      </w:r>
      <w:r w:rsidRPr="00752D24">
        <w:rPr>
          <w:u w:val="single"/>
        </w:rPr>
        <w:t>:</w:t>
      </w:r>
    </w:p>
    <w:p w:rsidR="00A23086" w:rsidRPr="00752D24" w:rsidRDefault="00A23086" w:rsidP="00E3541F">
      <w:pPr>
        <w:spacing w:after="120"/>
        <w:ind w:right="9"/>
        <w:jc w:val="both"/>
      </w:pPr>
      <w:r>
        <w:t>n</w:t>
      </w:r>
      <w:r w:rsidRPr="00752D24">
        <w:t xml:space="preserve">odrošināt </w:t>
      </w:r>
      <w:proofErr w:type="spellStart"/>
      <w:r>
        <w:t>priekšfinansējuma</w:t>
      </w:r>
      <w:proofErr w:type="spellEnd"/>
      <w:r>
        <w:t xml:space="preserve"> atmaksu valsts pamatbudžetā par faktiskajiem uzturēšanas izdevumiem par </w:t>
      </w:r>
      <w:r w:rsidRPr="00752D24">
        <w:t>Ziemeļatlantijas līguma organizācijas (NATO) daudznacionālās kaujas grupas klātbūtni Latvijas Republikā valsts drošības un aizsardzības spēju stiprināšanai miera laikā.</w:t>
      </w:r>
    </w:p>
    <w:p w:rsidR="00A23086" w:rsidRPr="0042373E" w:rsidRDefault="00A23086" w:rsidP="00E3541F">
      <w:pPr>
        <w:spacing w:after="120"/>
        <w:ind w:right="9"/>
        <w:jc w:val="both"/>
      </w:pPr>
      <w:r>
        <w:rPr>
          <w:u w:val="single"/>
        </w:rPr>
        <w:t>Apakšp</w:t>
      </w:r>
      <w:r w:rsidRPr="0042373E">
        <w:rPr>
          <w:u w:val="single"/>
        </w:rPr>
        <w:t>rogrammas izpildītājs</w:t>
      </w:r>
      <w:r w:rsidRPr="0042373E">
        <w:t xml:space="preserve">: </w:t>
      </w:r>
      <w:r>
        <w:t>Nacionālie bruņotie spēki</w:t>
      </w:r>
    </w:p>
    <w:p w:rsidR="00A23086" w:rsidRDefault="00A23086" w:rsidP="00412D00">
      <w:pPr>
        <w:pStyle w:val="Tabuluvirsraksti"/>
        <w:spacing w:after="120"/>
        <w:ind w:right="-81"/>
        <w:rPr>
          <w:b/>
          <w:lang w:eastAsia="lv-LV"/>
        </w:rPr>
      </w:pPr>
    </w:p>
    <w:p w:rsidR="00A23086" w:rsidRPr="00FA0FA6" w:rsidRDefault="00A23086" w:rsidP="00412D00">
      <w:pPr>
        <w:pStyle w:val="Tabuluvirsraksti"/>
        <w:spacing w:after="120"/>
        <w:ind w:right="-81"/>
        <w:rPr>
          <w:b/>
          <w:lang w:eastAsia="lv-LV"/>
        </w:rPr>
      </w:pPr>
      <w:r w:rsidRPr="00FA0FA6">
        <w:rPr>
          <w:b/>
          <w:lang w:eastAsia="lv-LV"/>
        </w:rPr>
        <w:t>Finansiālie rādītāji no 2017. līdz 2021. gadam</w:t>
      </w:r>
    </w:p>
    <w:tbl>
      <w:tblPr>
        <w:tblW w:w="9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1131"/>
        <w:gridCol w:w="1132"/>
        <w:gridCol w:w="1132"/>
        <w:gridCol w:w="1132"/>
        <w:gridCol w:w="1132"/>
      </w:tblGrid>
      <w:tr w:rsidR="00A23086" w:rsidRPr="00FA0FA6" w:rsidTr="00E3541F">
        <w:trPr>
          <w:trHeight w:val="283"/>
          <w:tblHeader/>
          <w:jc w:val="center"/>
        </w:trPr>
        <w:tc>
          <w:tcPr>
            <w:tcW w:w="3502" w:type="dxa"/>
            <w:vAlign w:val="center"/>
          </w:tcPr>
          <w:p w:rsidR="00A23086" w:rsidRPr="00FA0FA6" w:rsidRDefault="00A23086" w:rsidP="00412D00">
            <w:pPr>
              <w:pStyle w:val="tabteksts"/>
              <w:ind w:right="-81"/>
              <w:jc w:val="center"/>
              <w:rPr>
                <w:szCs w:val="24"/>
              </w:rPr>
            </w:pPr>
          </w:p>
        </w:tc>
        <w:tc>
          <w:tcPr>
            <w:tcW w:w="1131" w:type="dxa"/>
          </w:tcPr>
          <w:p w:rsidR="00A23086" w:rsidRPr="00FA0FA6" w:rsidRDefault="00A23086" w:rsidP="00412D00">
            <w:pPr>
              <w:pStyle w:val="tabteksts"/>
              <w:ind w:right="-81"/>
              <w:jc w:val="center"/>
              <w:rPr>
                <w:szCs w:val="24"/>
                <w:lang w:eastAsia="lv-LV"/>
              </w:rPr>
            </w:pPr>
            <w:r w:rsidRPr="00FA0FA6">
              <w:rPr>
                <w:szCs w:val="18"/>
                <w:lang w:eastAsia="lv-LV"/>
              </w:rPr>
              <w:t>2017. gads (izpilde)</w:t>
            </w:r>
          </w:p>
        </w:tc>
        <w:tc>
          <w:tcPr>
            <w:tcW w:w="1132" w:type="dxa"/>
            <w:vAlign w:val="center"/>
          </w:tcPr>
          <w:p w:rsidR="00A23086" w:rsidRPr="00FA0FA6" w:rsidRDefault="00A23086" w:rsidP="00412D00">
            <w:pPr>
              <w:pStyle w:val="tabteksts"/>
              <w:ind w:right="-81"/>
              <w:jc w:val="center"/>
              <w:rPr>
                <w:szCs w:val="24"/>
                <w:lang w:eastAsia="lv-LV"/>
              </w:rPr>
            </w:pPr>
            <w:r w:rsidRPr="00FA0FA6">
              <w:rPr>
                <w:szCs w:val="18"/>
                <w:lang w:eastAsia="lv-LV"/>
              </w:rPr>
              <w:t>2018. gada plāns</w:t>
            </w:r>
          </w:p>
        </w:tc>
        <w:tc>
          <w:tcPr>
            <w:tcW w:w="1132" w:type="dxa"/>
          </w:tcPr>
          <w:p w:rsidR="00A23086" w:rsidRPr="00FA0FA6" w:rsidRDefault="00A23086" w:rsidP="00412D00">
            <w:pPr>
              <w:pStyle w:val="tabteksts"/>
              <w:ind w:right="-81"/>
              <w:jc w:val="center"/>
              <w:rPr>
                <w:szCs w:val="24"/>
                <w:lang w:eastAsia="lv-LV"/>
              </w:rPr>
            </w:pPr>
            <w:r w:rsidRPr="00FA0FA6">
              <w:rPr>
                <w:szCs w:val="18"/>
                <w:lang w:eastAsia="lv-LV"/>
              </w:rPr>
              <w:t>2019. gada p</w:t>
            </w:r>
            <w:r w:rsidR="00382ECB">
              <w:rPr>
                <w:szCs w:val="18"/>
                <w:lang w:eastAsia="lv-LV"/>
              </w:rPr>
              <w:t>lān</w:t>
            </w:r>
            <w:r w:rsidRPr="00FA0FA6">
              <w:rPr>
                <w:szCs w:val="18"/>
                <w:lang w:eastAsia="lv-LV"/>
              </w:rPr>
              <w:t>s</w:t>
            </w:r>
          </w:p>
        </w:tc>
        <w:tc>
          <w:tcPr>
            <w:tcW w:w="1132" w:type="dxa"/>
          </w:tcPr>
          <w:p w:rsidR="00A23086" w:rsidRPr="00FA0FA6" w:rsidRDefault="00A23086" w:rsidP="00412D00">
            <w:pPr>
              <w:pStyle w:val="tabteksts"/>
              <w:ind w:right="-81"/>
              <w:jc w:val="center"/>
              <w:rPr>
                <w:szCs w:val="24"/>
                <w:lang w:eastAsia="lv-LV"/>
              </w:rPr>
            </w:pPr>
            <w:r w:rsidRPr="00FA0FA6">
              <w:rPr>
                <w:szCs w:val="18"/>
                <w:lang w:eastAsia="lv-LV"/>
              </w:rPr>
              <w:t xml:space="preserve">2020. gada prognoze </w:t>
            </w:r>
          </w:p>
        </w:tc>
        <w:tc>
          <w:tcPr>
            <w:tcW w:w="1132" w:type="dxa"/>
          </w:tcPr>
          <w:p w:rsidR="00A23086" w:rsidRPr="00FA0FA6" w:rsidRDefault="00A23086" w:rsidP="00412D00">
            <w:pPr>
              <w:pStyle w:val="tabteksts"/>
              <w:ind w:right="-81"/>
              <w:jc w:val="center"/>
              <w:rPr>
                <w:szCs w:val="24"/>
                <w:lang w:eastAsia="lv-LV"/>
              </w:rPr>
            </w:pPr>
            <w:r w:rsidRPr="00FA0FA6">
              <w:rPr>
                <w:szCs w:val="18"/>
                <w:lang w:eastAsia="lv-LV"/>
              </w:rPr>
              <w:t>2021. gada prognoze</w:t>
            </w:r>
          </w:p>
        </w:tc>
      </w:tr>
      <w:tr w:rsidR="00A23086" w:rsidRPr="00FA0FA6" w:rsidTr="00E3541F">
        <w:trPr>
          <w:trHeight w:val="142"/>
          <w:jc w:val="center"/>
        </w:trPr>
        <w:tc>
          <w:tcPr>
            <w:tcW w:w="3502" w:type="dxa"/>
            <w:shd w:val="clear" w:color="auto" w:fill="D9D9D9" w:themeFill="background1" w:themeFillShade="D9"/>
            <w:vAlign w:val="center"/>
          </w:tcPr>
          <w:p w:rsidR="00A23086" w:rsidRPr="00FA0FA6" w:rsidRDefault="00A23086" w:rsidP="00412D00">
            <w:pPr>
              <w:pStyle w:val="tabteksts"/>
              <w:ind w:right="-81"/>
              <w:rPr>
                <w:lang w:eastAsia="lv-LV"/>
              </w:rPr>
            </w:pPr>
            <w:r w:rsidRPr="00FA0FA6">
              <w:rPr>
                <w:lang w:eastAsia="lv-LV"/>
              </w:rPr>
              <w:t>Kopējie izdevumi,</w:t>
            </w:r>
            <w:r w:rsidRPr="00FA0FA6">
              <w:t xml:space="preserve"> </w:t>
            </w:r>
            <w:proofErr w:type="spellStart"/>
            <w:r w:rsidRPr="00FA0FA6">
              <w:rPr>
                <w:i/>
                <w:szCs w:val="18"/>
              </w:rPr>
              <w:t>euro</w:t>
            </w:r>
            <w:proofErr w:type="spellEnd"/>
          </w:p>
        </w:tc>
        <w:tc>
          <w:tcPr>
            <w:tcW w:w="1131" w:type="dxa"/>
            <w:shd w:val="clear" w:color="auto" w:fill="D9D9D9" w:themeFill="background1" w:themeFillShade="D9"/>
          </w:tcPr>
          <w:p w:rsidR="00A23086" w:rsidRPr="00FA0FA6" w:rsidRDefault="00A23086" w:rsidP="00412D00">
            <w:pPr>
              <w:pStyle w:val="tabteksts"/>
              <w:ind w:right="-81"/>
              <w:jc w:val="center"/>
            </w:pPr>
            <w:r>
              <w:t>139 371</w:t>
            </w:r>
          </w:p>
        </w:tc>
        <w:tc>
          <w:tcPr>
            <w:tcW w:w="1132" w:type="dxa"/>
            <w:shd w:val="clear" w:color="auto" w:fill="D9D9D9" w:themeFill="background1" w:themeFillShade="D9"/>
          </w:tcPr>
          <w:p w:rsidR="00A23086" w:rsidRPr="00FA0FA6" w:rsidRDefault="00A23086" w:rsidP="00412D00">
            <w:pPr>
              <w:pStyle w:val="tabteksts"/>
              <w:ind w:right="-81"/>
              <w:jc w:val="center"/>
            </w:pPr>
            <w:r w:rsidRPr="00FA0FA6">
              <w:t>-</w:t>
            </w:r>
          </w:p>
        </w:tc>
        <w:tc>
          <w:tcPr>
            <w:tcW w:w="1132" w:type="dxa"/>
            <w:shd w:val="clear" w:color="auto" w:fill="D9D9D9" w:themeFill="background1" w:themeFillShade="D9"/>
          </w:tcPr>
          <w:p w:rsidR="00A23086" w:rsidRPr="00FA0FA6" w:rsidRDefault="00A23086" w:rsidP="00412D00">
            <w:pPr>
              <w:pStyle w:val="tabteksts"/>
              <w:ind w:right="-81"/>
              <w:jc w:val="center"/>
            </w:pPr>
            <w:r>
              <w:t>2 706 914</w:t>
            </w:r>
          </w:p>
        </w:tc>
        <w:tc>
          <w:tcPr>
            <w:tcW w:w="1132" w:type="dxa"/>
            <w:shd w:val="clear" w:color="auto" w:fill="D9D9D9" w:themeFill="background1" w:themeFillShade="D9"/>
          </w:tcPr>
          <w:p w:rsidR="00A23086" w:rsidRPr="00FA0FA6" w:rsidRDefault="00A23086" w:rsidP="00412D00">
            <w:pPr>
              <w:pStyle w:val="tabteksts"/>
              <w:ind w:right="-81"/>
              <w:jc w:val="center"/>
            </w:pPr>
            <w:r>
              <w:t>-</w:t>
            </w:r>
          </w:p>
        </w:tc>
        <w:tc>
          <w:tcPr>
            <w:tcW w:w="1132" w:type="dxa"/>
            <w:shd w:val="clear" w:color="auto" w:fill="D9D9D9" w:themeFill="background1" w:themeFillShade="D9"/>
          </w:tcPr>
          <w:p w:rsidR="00A23086" w:rsidRPr="00FA0FA6" w:rsidRDefault="00A23086" w:rsidP="00412D00">
            <w:pPr>
              <w:pStyle w:val="tabteksts"/>
              <w:ind w:right="-81"/>
              <w:jc w:val="center"/>
            </w:pPr>
            <w:r w:rsidRPr="00FA0FA6">
              <w:t>-</w:t>
            </w:r>
          </w:p>
        </w:tc>
      </w:tr>
      <w:tr w:rsidR="00A23086" w:rsidRPr="00FA0FA6" w:rsidTr="00E3541F">
        <w:trPr>
          <w:trHeight w:val="283"/>
          <w:jc w:val="center"/>
        </w:trPr>
        <w:tc>
          <w:tcPr>
            <w:tcW w:w="3502" w:type="dxa"/>
            <w:tcBorders>
              <w:bottom w:val="single" w:sz="4" w:space="0" w:color="auto"/>
            </w:tcBorders>
            <w:vAlign w:val="center"/>
          </w:tcPr>
          <w:p w:rsidR="00A23086" w:rsidRPr="00FA0FA6" w:rsidRDefault="00A23086" w:rsidP="00412D00">
            <w:pPr>
              <w:pStyle w:val="tabteksts"/>
              <w:ind w:right="-81"/>
              <w:rPr>
                <w:szCs w:val="18"/>
                <w:lang w:eastAsia="lv-LV"/>
              </w:rPr>
            </w:pPr>
            <w:r w:rsidRPr="00FA0FA6">
              <w:rPr>
                <w:szCs w:val="18"/>
                <w:lang w:eastAsia="lv-LV"/>
              </w:rPr>
              <w:t xml:space="preserve">Kopējo izdevumu izmaiņas, </w:t>
            </w:r>
            <w:proofErr w:type="spellStart"/>
            <w:r w:rsidRPr="00FA0FA6">
              <w:rPr>
                <w:i/>
                <w:szCs w:val="18"/>
                <w:lang w:eastAsia="lv-LV"/>
              </w:rPr>
              <w:t>euro</w:t>
            </w:r>
            <w:proofErr w:type="spellEnd"/>
            <w:r w:rsidRPr="00FA0FA6">
              <w:rPr>
                <w:szCs w:val="18"/>
                <w:lang w:eastAsia="lv-LV"/>
              </w:rPr>
              <w:t xml:space="preserve"> (+/–) pret iepriekšējo gadu</w:t>
            </w:r>
          </w:p>
        </w:tc>
        <w:tc>
          <w:tcPr>
            <w:tcW w:w="1131" w:type="dxa"/>
            <w:tcBorders>
              <w:bottom w:val="single" w:sz="4" w:space="0" w:color="auto"/>
            </w:tcBorders>
          </w:tcPr>
          <w:p w:rsidR="00A23086" w:rsidRPr="00FA0FA6" w:rsidRDefault="00A23086" w:rsidP="00412D00">
            <w:pPr>
              <w:pStyle w:val="tabteksts"/>
              <w:ind w:right="-81"/>
              <w:jc w:val="center"/>
            </w:pPr>
            <w:r w:rsidRPr="00FA0FA6">
              <w:rPr>
                <w:b/>
                <w:bCs/>
              </w:rPr>
              <w:t>×</w:t>
            </w:r>
          </w:p>
        </w:tc>
        <w:tc>
          <w:tcPr>
            <w:tcW w:w="1132" w:type="dxa"/>
            <w:tcBorders>
              <w:bottom w:val="single" w:sz="4" w:space="0" w:color="auto"/>
            </w:tcBorders>
          </w:tcPr>
          <w:p w:rsidR="00A23086" w:rsidRPr="00FA0FA6" w:rsidRDefault="00A23086" w:rsidP="00412D00">
            <w:pPr>
              <w:ind w:right="-81"/>
              <w:jc w:val="center"/>
              <w:rPr>
                <w:sz w:val="18"/>
                <w:szCs w:val="18"/>
              </w:rPr>
            </w:pPr>
            <w:r>
              <w:rPr>
                <w:sz w:val="18"/>
                <w:szCs w:val="18"/>
              </w:rPr>
              <w:t>-139 371</w:t>
            </w:r>
          </w:p>
          <w:p w:rsidR="00A23086" w:rsidRPr="00FA0FA6" w:rsidRDefault="00A23086" w:rsidP="00412D00">
            <w:pPr>
              <w:pStyle w:val="tabteksts"/>
              <w:ind w:right="-81"/>
              <w:jc w:val="center"/>
            </w:pPr>
          </w:p>
        </w:tc>
        <w:tc>
          <w:tcPr>
            <w:tcW w:w="1132" w:type="dxa"/>
            <w:tcBorders>
              <w:bottom w:val="single" w:sz="4" w:space="0" w:color="auto"/>
            </w:tcBorders>
          </w:tcPr>
          <w:p w:rsidR="00A23086" w:rsidRPr="00FA0FA6" w:rsidRDefault="00A23086" w:rsidP="00412D00">
            <w:pPr>
              <w:pStyle w:val="tabteksts"/>
              <w:ind w:right="-81"/>
              <w:jc w:val="center"/>
            </w:pPr>
            <w:r>
              <w:t>2 706 914</w:t>
            </w:r>
          </w:p>
        </w:tc>
        <w:tc>
          <w:tcPr>
            <w:tcW w:w="1132" w:type="dxa"/>
            <w:tcBorders>
              <w:bottom w:val="single" w:sz="4" w:space="0" w:color="auto"/>
            </w:tcBorders>
          </w:tcPr>
          <w:p w:rsidR="00A23086" w:rsidRPr="00FA0FA6" w:rsidRDefault="00A23086" w:rsidP="00412D00">
            <w:pPr>
              <w:pStyle w:val="tabteksts"/>
              <w:ind w:right="-81"/>
              <w:jc w:val="center"/>
            </w:pPr>
            <w:r w:rsidRPr="00FA0FA6">
              <w:t>-</w:t>
            </w:r>
            <w:r>
              <w:t>2 706 914</w:t>
            </w:r>
          </w:p>
        </w:tc>
        <w:tc>
          <w:tcPr>
            <w:tcW w:w="1132" w:type="dxa"/>
            <w:tcBorders>
              <w:bottom w:val="single" w:sz="4" w:space="0" w:color="auto"/>
            </w:tcBorders>
          </w:tcPr>
          <w:p w:rsidR="00A23086" w:rsidRPr="00FA0FA6" w:rsidRDefault="00A23086" w:rsidP="00412D00">
            <w:pPr>
              <w:pStyle w:val="tabteksts"/>
              <w:ind w:right="-81"/>
              <w:jc w:val="center"/>
            </w:pPr>
            <w:r w:rsidRPr="00FA0FA6">
              <w:t>-</w:t>
            </w:r>
          </w:p>
        </w:tc>
      </w:tr>
      <w:tr w:rsidR="00A23086" w:rsidRPr="00FA0FA6" w:rsidTr="00E3541F">
        <w:trPr>
          <w:trHeight w:val="283"/>
          <w:jc w:val="center"/>
        </w:trPr>
        <w:tc>
          <w:tcPr>
            <w:tcW w:w="3502" w:type="dxa"/>
            <w:tcBorders>
              <w:top w:val="single" w:sz="4" w:space="0" w:color="auto"/>
              <w:left w:val="single" w:sz="4" w:space="0" w:color="auto"/>
              <w:bottom w:val="single" w:sz="4" w:space="0" w:color="auto"/>
              <w:right w:val="single" w:sz="4" w:space="0" w:color="auto"/>
            </w:tcBorders>
            <w:vAlign w:val="center"/>
          </w:tcPr>
          <w:p w:rsidR="00A23086" w:rsidRPr="00FA0FA6" w:rsidRDefault="00A23086" w:rsidP="00412D00">
            <w:pPr>
              <w:pStyle w:val="tabteksts"/>
              <w:ind w:right="-81"/>
            </w:pPr>
            <w:r w:rsidRPr="00FA0FA6">
              <w:rPr>
                <w:lang w:eastAsia="lv-LV"/>
              </w:rPr>
              <w:t>Kopējie izdevumi</w:t>
            </w:r>
            <w:r w:rsidRPr="00FA0FA6">
              <w:t>, % (+/–) pret iepriekšējo gadu</w:t>
            </w:r>
          </w:p>
        </w:tc>
        <w:tc>
          <w:tcPr>
            <w:tcW w:w="1131" w:type="dxa"/>
            <w:tcBorders>
              <w:top w:val="single" w:sz="4" w:space="0" w:color="auto"/>
              <w:left w:val="single" w:sz="4" w:space="0" w:color="auto"/>
              <w:bottom w:val="single" w:sz="4" w:space="0" w:color="auto"/>
              <w:right w:val="single" w:sz="4" w:space="0" w:color="auto"/>
            </w:tcBorders>
          </w:tcPr>
          <w:p w:rsidR="00A23086" w:rsidRPr="00FA0FA6" w:rsidRDefault="00A23086" w:rsidP="00412D00">
            <w:pPr>
              <w:pStyle w:val="tabteksts"/>
              <w:ind w:right="-81"/>
              <w:jc w:val="center"/>
            </w:pPr>
            <w:r w:rsidRPr="00FA0FA6">
              <w:rPr>
                <w:b/>
                <w:bCs/>
              </w:rPr>
              <w:t>×</w:t>
            </w:r>
          </w:p>
        </w:tc>
        <w:tc>
          <w:tcPr>
            <w:tcW w:w="1132" w:type="dxa"/>
            <w:tcBorders>
              <w:top w:val="single" w:sz="4" w:space="0" w:color="auto"/>
              <w:left w:val="single" w:sz="4" w:space="0" w:color="auto"/>
              <w:bottom w:val="single" w:sz="4" w:space="0" w:color="auto"/>
              <w:right w:val="single" w:sz="4" w:space="0" w:color="auto"/>
            </w:tcBorders>
          </w:tcPr>
          <w:p w:rsidR="00A23086" w:rsidRPr="00FA0FA6" w:rsidRDefault="00A23086" w:rsidP="00412D00">
            <w:pPr>
              <w:ind w:right="-81"/>
              <w:jc w:val="center"/>
              <w:rPr>
                <w:sz w:val="18"/>
                <w:szCs w:val="18"/>
              </w:rPr>
            </w:pPr>
            <w:r>
              <w:rPr>
                <w:sz w:val="18"/>
                <w:szCs w:val="18"/>
              </w:rPr>
              <w:t>-100,0</w:t>
            </w:r>
          </w:p>
          <w:p w:rsidR="00A23086" w:rsidRPr="00FA0FA6" w:rsidRDefault="00A23086" w:rsidP="00412D00">
            <w:pPr>
              <w:pStyle w:val="tabteksts"/>
              <w:ind w:right="-81"/>
              <w:jc w:val="center"/>
            </w:pPr>
          </w:p>
        </w:tc>
        <w:tc>
          <w:tcPr>
            <w:tcW w:w="1132" w:type="dxa"/>
            <w:tcBorders>
              <w:top w:val="single" w:sz="4" w:space="0" w:color="auto"/>
              <w:left w:val="single" w:sz="4" w:space="0" w:color="auto"/>
              <w:bottom w:val="single" w:sz="4" w:space="0" w:color="auto"/>
              <w:right w:val="single" w:sz="4" w:space="0" w:color="auto"/>
            </w:tcBorders>
          </w:tcPr>
          <w:p w:rsidR="00A23086" w:rsidRPr="00FA0FA6" w:rsidRDefault="00A23086" w:rsidP="00412D00">
            <w:pPr>
              <w:pStyle w:val="tabteksts"/>
              <w:ind w:right="-81"/>
              <w:jc w:val="center"/>
            </w:pPr>
            <w:r w:rsidRPr="00FA0FA6">
              <w:t>100</w:t>
            </w:r>
            <w:r>
              <w:t>,0</w:t>
            </w:r>
          </w:p>
        </w:tc>
        <w:tc>
          <w:tcPr>
            <w:tcW w:w="1132" w:type="dxa"/>
            <w:tcBorders>
              <w:top w:val="single" w:sz="4" w:space="0" w:color="auto"/>
              <w:left w:val="single" w:sz="4" w:space="0" w:color="auto"/>
              <w:bottom w:val="single" w:sz="4" w:space="0" w:color="auto"/>
              <w:right w:val="single" w:sz="4" w:space="0" w:color="auto"/>
            </w:tcBorders>
          </w:tcPr>
          <w:p w:rsidR="00A23086" w:rsidRPr="00FA0FA6" w:rsidRDefault="00A23086" w:rsidP="00412D00">
            <w:pPr>
              <w:pStyle w:val="tabteksts"/>
              <w:ind w:right="-81"/>
              <w:jc w:val="center"/>
            </w:pPr>
            <w:r w:rsidRPr="00FA0FA6">
              <w:t>-</w:t>
            </w:r>
            <w:r>
              <w:t>100,0</w:t>
            </w:r>
          </w:p>
        </w:tc>
        <w:tc>
          <w:tcPr>
            <w:tcW w:w="1132" w:type="dxa"/>
            <w:tcBorders>
              <w:top w:val="single" w:sz="4" w:space="0" w:color="auto"/>
              <w:left w:val="single" w:sz="4" w:space="0" w:color="auto"/>
              <w:bottom w:val="single" w:sz="4" w:space="0" w:color="auto"/>
              <w:right w:val="single" w:sz="4" w:space="0" w:color="auto"/>
            </w:tcBorders>
          </w:tcPr>
          <w:p w:rsidR="00A23086" w:rsidRPr="00FA0FA6" w:rsidRDefault="00A23086" w:rsidP="00412D00">
            <w:pPr>
              <w:pStyle w:val="tabteksts"/>
              <w:ind w:right="-81"/>
              <w:jc w:val="center"/>
            </w:pPr>
            <w:r w:rsidRPr="00FA0FA6">
              <w:t>-</w:t>
            </w:r>
          </w:p>
        </w:tc>
      </w:tr>
    </w:tbl>
    <w:p w:rsidR="009C6095" w:rsidRDefault="009C6095" w:rsidP="00412D00">
      <w:pPr>
        <w:spacing w:after="120"/>
        <w:ind w:right="-81"/>
        <w:jc w:val="center"/>
        <w:rPr>
          <w:b/>
          <w:color w:val="000000"/>
          <w:lang w:eastAsia="lv-LV"/>
        </w:rPr>
      </w:pPr>
    </w:p>
    <w:p w:rsidR="00A23086" w:rsidRPr="00FA0FA6" w:rsidRDefault="00A23086" w:rsidP="00412D00">
      <w:pPr>
        <w:spacing w:after="120"/>
        <w:ind w:right="-81"/>
        <w:jc w:val="center"/>
        <w:rPr>
          <w:b/>
          <w:color w:val="000000"/>
          <w:lang w:eastAsia="lv-LV"/>
        </w:rPr>
      </w:pPr>
      <w:r w:rsidRPr="00FA0FA6">
        <w:rPr>
          <w:b/>
          <w:color w:val="000000"/>
          <w:lang w:eastAsia="lv-LV"/>
        </w:rPr>
        <w:lastRenderedPageBreak/>
        <w:t>Izmaiņas izdevumos, salīdzinot 2019. gada p</w:t>
      </w:r>
      <w:r w:rsidR="00382ECB">
        <w:rPr>
          <w:b/>
          <w:color w:val="000000"/>
          <w:lang w:eastAsia="lv-LV"/>
        </w:rPr>
        <w:t>lān</w:t>
      </w:r>
      <w:r w:rsidRPr="00FA0FA6">
        <w:rPr>
          <w:b/>
          <w:color w:val="000000"/>
          <w:lang w:eastAsia="lv-LV"/>
        </w:rPr>
        <w:t>u ar 2018. gada plānu</w:t>
      </w:r>
    </w:p>
    <w:p w:rsidR="00A23086" w:rsidRPr="00FA0FA6" w:rsidRDefault="00183436" w:rsidP="00412D00">
      <w:pPr>
        <w:ind w:left="7921" w:right="-81" w:firstLine="719"/>
        <w:rPr>
          <w:i/>
          <w:sz w:val="18"/>
          <w:szCs w:val="18"/>
        </w:rPr>
      </w:pPr>
      <w:r>
        <w:rPr>
          <w:i/>
          <w:sz w:val="18"/>
          <w:szCs w:val="18"/>
        </w:rPr>
        <w:t xml:space="preserve">   </w:t>
      </w:r>
      <w:r w:rsidR="009C6095">
        <w:rPr>
          <w:i/>
          <w:sz w:val="18"/>
          <w:szCs w:val="18"/>
        </w:rPr>
        <w:t xml:space="preserve"> </w:t>
      </w:r>
      <w:proofErr w:type="spellStart"/>
      <w:r w:rsidR="00E60024">
        <w:rPr>
          <w:i/>
          <w:sz w:val="18"/>
          <w:szCs w:val="18"/>
        </w:rPr>
        <w:t>E</w:t>
      </w:r>
      <w:r w:rsidR="00A23086" w:rsidRPr="00FA0FA6">
        <w:rPr>
          <w:i/>
          <w:sz w:val="18"/>
          <w:szCs w:val="18"/>
        </w:rPr>
        <w:t>uro</w:t>
      </w:r>
      <w:proofErr w:type="spellEnd"/>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7"/>
        <w:gridCol w:w="1277"/>
        <w:gridCol w:w="1277"/>
        <w:gridCol w:w="1474"/>
      </w:tblGrid>
      <w:tr w:rsidR="00A23086" w:rsidRPr="00FA0FA6" w:rsidTr="00183436">
        <w:trPr>
          <w:trHeight w:val="142"/>
          <w:tblHeader/>
          <w:jc w:val="center"/>
        </w:trPr>
        <w:tc>
          <w:tcPr>
            <w:tcW w:w="5147" w:type="dxa"/>
            <w:vAlign w:val="center"/>
          </w:tcPr>
          <w:p w:rsidR="00A23086" w:rsidRPr="00FA0FA6" w:rsidRDefault="00A23086" w:rsidP="00412D00">
            <w:pPr>
              <w:ind w:right="-81"/>
              <w:jc w:val="center"/>
              <w:rPr>
                <w:sz w:val="18"/>
                <w:szCs w:val="18"/>
              </w:rPr>
            </w:pPr>
            <w:r w:rsidRPr="00FA0FA6">
              <w:rPr>
                <w:color w:val="000000"/>
                <w:sz w:val="18"/>
                <w:szCs w:val="18"/>
                <w:lang w:eastAsia="lv-LV"/>
              </w:rPr>
              <w:t>Pasākums</w:t>
            </w:r>
          </w:p>
        </w:tc>
        <w:tc>
          <w:tcPr>
            <w:tcW w:w="1277" w:type="dxa"/>
            <w:vAlign w:val="center"/>
          </w:tcPr>
          <w:p w:rsidR="00A23086" w:rsidRPr="00FA0FA6" w:rsidRDefault="00A23086" w:rsidP="00412D00">
            <w:pPr>
              <w:ind w:right="-81"/>
              <w:jc w:val="center"/>
              <w:rPr>
                <w:color w:val="000000"/>
                <w:sz w:val="18"/>
                <w:szCs w:val="18"/>
                <w:lang w:eastAsia="lv-LV"/>
              </w:rPr>
            </w:pPr>
            <w:r w:rsidRPr="00FA0FA6">
              <w:rPr>
                <w:color w:val="000000"/>
                <w:sz w:val="18"/>
                <w:szCs w:val="18"/>
                <w:lang w:eastAsia="lv-LV"/>
              </w:rPr>
              <w:t>Samazinājums</w:t>
            </w:r>
          </w:p>
        </w:tc>
        <w:tc>
          <w:tcPr>
            <w:tcW w:w="1277" w:type="dxa"/>
            <w:vAlign w:val="center"/>
          </w:tcPr>
          <w:p w:rsidR="00A23086" w:rsidRPr="00FA0FA6" w:rsidRDefault="00A23086" w:rsidP="00412D00">
            <w:pPr>
              <w:ind w:right="-81"/>
              <w:jc w:val="center"/>
              <w:rPr>
                <w:color w:val="000000"/>
                <w:sz w:val="18"/>
                <w:szCs w:val="18"/>
                <w:lang w:eastAsia="lv-LV"/>
              </w:rPr>
            </w:pPr>
            <w:r w:rsidRPr="00FA0FA6">
              <w:rPr>
                <w:color w:val="000000"/>
                <w:sz w:val="18"/>
                <w:szCs w:val="18"/>
                <w:lang w:eastAsia="lv-LV"/>
              </w:rPr>
              <w:t>Palielinājums</w:t>
            </w:r>
          </w:p>
        </w:tc>
        <w:tc>
          <w:tcPr>
            <w:tcW w:w="1474" w:type="dxa"/>
            <w:vAlign w:val="center"/>
          </w:tcPr>
          <w:p w:rsidR="00A23086" w:rsidRPr="00FA0FA6" w:rsidRDefault="00A23086" w:rsidP="00412D00">
            <w:pPr>
              <w:ind w:right="-81"/>
              <w:jc w:val="center"/>
              <w:rPr>
                <w:color w:val="000000"/>
                <w:sz w:val="18"/>
                <w:szCs w:val="18"/>
                <w:lang w:eastAsia="lv-LV"/>
              </w:rPr>
            </w:pPr>
            <w:r w:rsidRPr="00FA0FA6">
              <w:rPr>
                <w:color w:val="000000"/>
                <w:sz w:val="18"/>
                <w:szCs w:val="18"/>
                <w:lang w:eastAsia="lv-LV"/>
              </w:rPr>
              <w:t>Izmaiņas</w:t>
            </w:r>
          </w:p>
        </w:tc>
      </w:tr>
      <w:tr w:rsidR="00A23086" w:rsidRPr="00FA0FA6" w:rsidTr="00183436">
        <w:trPr>
          <w:trHeight w:val="142"/>
          <w:jc w:val="center"/>
        </w:trPr>
        <w:tc>
          <w:tcPr>
            <w:tcW w:w="5147" w:type="dxa"/>
            <w:shd w:val="clear" w:color="auto" w:fill="D9D9D9"/>
          </w:tcPr>
          <w:p w:rsidR="00A23086" w:rsidRPr="00FA0FA6" w:rsidRDefault="00A23086" w:rsidP="00412D00">
            <w:pPr>
              <w:ind w:right="-81"/>
              <w:rPr>
                <w:sz w:val="18"/>
                <w:szCs w:val="18"/>
              </w:rPr>
            </w:pPr>
            <w:r w:rsidRPr="00FA0FA6">
              <w:rPr>
                <w:b/>
                <w:bCs/>
                <w:sz w:val="18"/>
                <w:szCs w:val="18"/>
                <w:lang w:eastAsia="lv-LV"/>
              </w:rPr>
              <w:t>Izdevumi - kopā</w:t>
            </w:r>
          </w:p>
        </w:tc>
        <w:tc>
          <w:tcPr>
            <w:tcW w:w="1277" w:type="dxa"/>
            <w:shd w:val="clear" w:color="auto" w:fill="D9D9D9"/>
          </w:tcPr>
          <w:p w:rsidR="00A23086" w:rsidRPr="00FA0FA6" w:rsidRDefault="00A23086" w:rsidP="00412D00">
            <w:pPr>
              <w:ind w:right="-81"/>
              <w:jc w:val="center"/>
              <w:rPr>
                <w:sz w:val="18"/>
                <w:szCs w:val="18"/>
              </w:rPr>
            </w:pPr>
            <w:r>
              <w:rPr>
                <w:sz w:val="18"/>
                <w:szCs w:val="18"/>
              </w:rPr>
              <w:t>-</w:t>
            </w:r>
          </w:p>
        </w:tc>
        <w:tc>
          <w:tcPr>
            <w:tcW w:w="1277" w:type="dxa"/>
            <w:shd w:val="clear" w:color="auto" w:fill="D9D9D9"/>
          </w:tcPr>
          <w:p w:rsidR="00A23086" w:rsidRPr="00226D74" w:rsidRDefault="00A23086" w:rsidP="00412D00">
            <w:pPr>
              <w:ind w:right="-81"/>
              <w:jc w:val="right"/>
              <w:rPr>
                <w:b/>
                <w:sz w:val="18"/>
                <w:szCs w:val="18"/>
              </w:rPr>
            </w:pPr>
            <w:r w:rsidRPr="00226D74">
              <w:rPr>
                <w:b/>
                <w:sz w:val="18"/>
                <w:szCs w:val="18"/>
              </w:rPr>
              <w:t>2 706 914</w:t>
            </w:r>
          </w:p>
        </w:tc>
        <w:tc>
          <w:tcPr>
            <w:tcW w:w="1474" w:type="dxa"/>
            <w:shd w:val="clear" w:color="auto" w:fill="D9D9D9"/>
          </w:tcPr>
          <w:p w:rsidR="00A23086" w:rsidRPr="00226D74" w:rsidRDefault="00A23086" w:rsidP="00412D00">
            <w:pPr>
              <w:ind w:right="-81"/>
              <w:jc w:val="right"/>
              <w:rPr>
                <w:b/>
                <w:sz w:val="18"/>
                <w:szCs w:val="18"/>
              </w:rPr>
            </w:pPr>
            <w:r w:rsidRPr="00226D74">
              <w:rPr>
                <w:b/>
                <w:sz w:val="18"/>
                <w:szCs w:val="18"/>
              </w:rPr>
              <w:t>2 706 914</w:t>
            </w:r>
          </w:p>
        </w:tc>
      </w:tr>
      <w:tr w:rsidR="00A23086" w:rsidRPr="00FA0FA6" w:rsidTr="00183436">
        <w:trPr>
          <w:jc w:val="center"/>
        </w:trPr>
        <w:tc>
          <w:tcPr>
            <w:tcW w:w="9175" w:type="dxa"/>
            <w:gridSpan w:val="4"/>
          </w:tcPr>
          <w:p w:rsidR="00A23086" w:rsidRPr="00FA0FA6" w:rsidRDefault="00A23086" w:rsidP="00412D00">
            <w:pPr>
              <w:ind w:right="-81" w:firstLine="313"/>
              <w:rPr>
                <w:sz w:val="18"/>
                <w:szCs w:val="18"/>
              </w:rPr>
            </w:pPr>
            <w:r w:rsidRPr="00FA0FA6">
              <w:rPr>
                <w:i/>
                <w:sz w:val="18"/>
                <w:szCs w:val="18"/>
                <w:lang w:eastAsia="lv-LV"/>
              </w:rPr>
              <w:t>t. sk.:</w:t>
            </w:r>
          </w:p>
        </w:tc>
      </w:tr>
      <w:tr w:rsidR="00A23086" w:rsidRPr="00FA0FA6" w:rsidTr="00183436">
        <w:trPr>
          <w:trHeight w:val="142"/>
          <w:jc w:val="center"/>
        </w:trPr>
        <w:tc>
          <w:tcPr>
            <w:tcW w:w="5147" w:type="dxa"/>
            <w:shd w:val="clear" w:color="auto" w:fill="F2F2F2"/>
            <w:vAlign w:val="center"/>
          </w:tcPr>
          <w:p w:rsidR="00A23086" w:rsidRPr="00FA0FA6" w:rsidRDefault="00A23086" w:rsidP="00412D00">
            <w:pPr>
              <w:ind w:right="-81"/>
              <w:rPr>
                <w:sz w:val="18"/>
                <w:szCs w:val="18"/>
                <w:u w:val="single"/>
                <w:lang w:eastAsia="lv-LV"/>
              </w:rPr>
            </w:pPr>
            <w:r w:rsidRPr="0037639C">
              <w:rPr>
                <w:sz w:val="18"/>
                <w:szCs w:val="18"/>
                <w:u w:val="single"/>
                <w:lang w:eastAsia="lv-LV"/>
              </w:rPr>
              <w:t>Ilgtermiņa saistības</w:t>
            </w:r>
          </w:p>
        </w:tc>
        <w:tc>
          <w:tcPr>
            <w:tcW w:w="1277" w:type="dxa"/>
            <w:shd w:val="clear" w:color="auto" w:fill="F2F2F2"/>
          </w:tcPr>
          <w:p w:rsidR="00A23086" w:rsidRPr="00FA0FA6" w:rsidRDefault="00A23086" w:rsidP="00412D00">
            <w:pPr>
              <w:ind w:right="-81"/>
              <w:jc w:val="center"/>
              <w:rPr>
                <w:sz w:val="18"/>
                <w:szCs w:val="18"/>
              </w:rPr>
            </w:pPr>
            <w:r>
              <w:rPr>
                <w:sz w:val="18"/>
                <w:szCs w:val="18"/>
              </w:rPr>
              <w:t>-</w:t>
            </w:r>
          </w:p>
        </w:tc>
        <w:tc>
          <w:tcPr>
            <w:tcW w:w="1277" w:type="dxa"/>
            <w:shd w:val="clear" w:color="auto" w:fill="F2F2F2"/>
          </w:tcPr>
          <w:p w:rsidR="00A23086" w:rsidRPr="00FA0FA6" w:rsidRDefault="00A23086" w:rsidP="00412D00">
            <w:pPr>
              <w:ind w:right="-81"/>
              <w:jc w:val="right"/>
              <w:rPr>
                <w:sz w:val="18"/>
                <w:szCs w:val="18"/>
              </w:rPr>
            </w:pPr>
            <w:r>
              <w:rPr>
                <w:sz w:val="18"/>
                <w:szCs w:val="18"/>
              </w:rPr>
              <w:t>2 706 914</w:t>
            </w:r>
          </w:p>
        </w:tc>
        <w:tc>
          <w:tcPr>
            <w:tcW w:w="1474" w:type="dxa"/>
            <w:shd w:val="clear" w:color="auto" w:fill="F2F2F2"/>
          </w:tcPr>
          <w:p w:rsidR="00A23086" w:rsidRPr="00FA0FA6" w:rsidRDefault="00A23086" w:rsidP="00412D00">
            <w:pPr>
              <w:ind w:right="-81"/>
              <w:jc w:val="right"/>
              <w:rPr>
                <w:sz w:val="18"/>
                <w:szCs w:val="18"/>
              </w:rPr>
            </w:pPr>
            <w:r>
              <w:rPr>
                <w:sz w:val="18"/>
                <w:szCs w:val="18"/>
              </w:rPr>
              <w:t>2 706 914</w:t>
            </w:r>
          </w:p>
        </w:tc>
      </w:tr>
      <w:tr w:rsidR="00A23086" w:rsidRPr="00FA0FA6" w:rsidTr="00183436">
        <w:trPr>
          <w:trHeight w:val="142"/>
          <w:jc w:val="center"/>
        </w:trPr>
        <w:tc>
          <w:tcPr>
            <w:tcW w:w="5147" w:type="dxa"/>
          </w:tcPr>
          <w:p w:rsidR="00A23086" w:rsidRPr="00FA0FA6" w:rsidRDefault="00A23086" w:rsidP="00412D00">
            <w:pPr>
              <w:ind w:right="-81"/>
              <w:rPr>
                <w:i/>
                <w:sz w:val="18"/>
                <w:szCs w:val="18"/>
                <w:lang w:eastAsia="lv-LV"/>
              </w:rPr>
            </w:pPr>
            <w:r>
              <w:rPr>
                <w:i/>
                <w:sz w:val="18"/>
                <w:szCs w:val="18"/>
                <w:lang w:eastAsia="lv-LV"/>
              </w:rPr>
              <w:t xml:space="preserve">Izdevumi atmaksai valsts budžetā par veiktajiem izdevumiem projekta </w:t>
            </w:r>
            <w:r w:rsidRPr="007378C1">
              <w:rPr>
                <w:i/>
                <w:sz w:val="18"/>
                <w:szCs w:val="18"/>
                <w:lang w:eastAsia="lv-LV"/>
              </w:rPr>
              <w:t>„NATO Kaujas grupas klātbūtnes nodrošināšana” ietvaros</w:t>
            </w:r>
            <w:r>
              <w:rPr>
                <w:i/>
                <w:sz w:val="18"/>
                <w:szCs w:val="18"/>
                <w:lang w:eastAsia="lv-LV"/>
              </w:rPr>
              <w:t xml:space="preserve"> (</w:t>
            </w:r>
            <w:r w:rsidRPr="007378C1">
              <w:rPr>
                <w:i/>
                <w:sz w:val="18"/>
                <w:szCs w:val="18"/>
                <w:lang w:eastAsia="lv-LV"/>
              </w:rPr>
              <w:t>M</w:t>
            </w:r>
            <w:r>
              <w:rPr>
                <w:i/>
                <w:sz w:val="18"/>
                <w:szCs w:val="18"/>
                <w:lang w:eastAsia="lv-LV"/>
              </w:rPr>
              <w:t xml:space="preserve">inistru kabineta 2017.gada </w:t>
            </w:r>
            <w:r w:rsidRPr="007378C1">
              <w:rPr>
                <w:i/>
                <w:sz w:val="18"/>
                <w:szCs w:val="18"/>
                <w:lang w:eastAsia="lv-LV"/>
              </w:rPr>
              <w:t xml:space="preserve"> 19.</w:t>
            </w:r>
            <w:r>
              <w:rPr>
                <w:i/>
                <w:sz w:val="18"/>
                <w:szCs w:val="18"/>
                <w:lang w:eastAsia="lv-LV"/>
              </w:rPr>
              <w:t>aprīļa rīkojums Nr.194)</w:t>
            </w:r>
          </w:p>
        </w:tc>
        <w:tc>
          <w:tcPr>
            <w:tcW w:w="1277" w:type="dxa"/>
          </w:tcPr>
          <w:p w:rsidR="00A23086" w:rsidRPr="00FA0FA6" w:rsidRDefault="00A23086" w:rsidP="00412D00">
            <w:pPr>
              <w:ind w:right="-81"/>
              <w:jc w:val="center"/>
              <w:rPr>
                <w:sz w:val="18"/>
                <w:szCs w:val="18"/>
              </w:rPr>
            </w:pPr>
            <w:r>
              <w:rPr>
                <w:sz w:val="18"/>
                <w:szCs w:val="18"/>
              </w:rPr>
              <w:t>-</w:t>
            </w:r>
          </w:p>
        </w:tc>
        <w:tc>
          <w:tcPr>
            <w:tcW w:w="1277" w:type="dxa"/>
          </w:tcPr>
          <w:p w:rsidR="00A23086" w:rsidRPr="00FA0FA6" w:rsidRDefault="00A23086" w:rsidP="00412D00">
            <w:pPr>
              <w:ind w:right="-81"/>
              <w:jc w:val="right"/>
              <w:rPr>
                <w:sz w:val="18"/>
                <w:szCs w:val="18"/>
              </w:rPr>
            </w:pPr>
            <w:r>
              <w:rPr>
                <w:sz w:val="18"/>
                <w:szCs w:val="18"/>
              </w:rPr>
              <w:t>2 706 914</w:t>
            </w:r>
          </w:p>
        </w:tc>
        <w:tc>
          <w:tcPr>
            <w:tcW w:w="1474" w:type="dxa"/>
          </w:tcPr>
          <w:p w:rsidR="00A23086" w:rsidRPr="00FA0FA6" w:rsidRDefault="00A23086" w:rsidP="00412D00">
            <w:pPr>
              <w:ind w:right="-81"/>
              <w:jc w:val="right"/>
              <w:rPr>
                <w:sz w:val="18"/>
                <w:szCs w:val="18"/>
              </w:rPr>
            </w:pPr>
            <w:r>
              <w:rPr>
                <w:sz w:val="18"/>
                <w:szCs w:val="18"/>
              </w:rPr>
              <w:t>2 706 914</w:t>
            </w:r>
          </w:p>
        </w:tc>
      </w:tr>
    </w:tbl>
    <w:p w:rsidR="00E60024" w:rsidRPr="007F19F9" w:rsidRDefault="00E60024" w:rsidP="00412D00">
      <w:pPr>
        <w:widowControl w:val="0"/>
        <w:spacing w:after="120"/>
        <w:ind w:right="-81"/>
        <w:jc w:val="center"/>
        <w:rPr>
          <w:b/>
          <w:sz w:val="10"/>
        </w:rPr>
      </w:pPr>
    </w:p>
    <w:p w:rsidR="00A23086" w:rsidRDefault="00A23086" w:rsidP="00412D00">
      <w:pPr>
        <w:widowControl w:val="0"/>
        <w:spacing w:after="120"/>
        <w:ind w:right="-81"/>
        <w:jc w:val="center"/>
        <w:rPr>
          <w:b/>
        </w:rPr>
      </w:pPr>
      <w:r>
        <w:rPr>
          <w:b/>
        </w:rPr>
        <w:t>73.07.00. NATO investīciju projekti</w:t>
      </w:r>
    </w:p>
    <w:p w:rsidR="00A23086" w:rsidRPr="003D57B6" w:rsidRDefault="00A23086" w:rsidP="00D17BA2">
      <w:pPr>
        <w:spacing w:after="120"/>
        <w:ind w:right="9"/>
        <w:jc w:val="both"/>
        <w:rPr>
          <w:u w:val="single"/>
        </w:rPr>
      </w:pPr>
      <w:r w:rsidRPr="003D57B6">
        <w:rPr>
          <w:u w:val="single"/>
        </w:rPr>
        <w:t xml:space="preserve">Apakšprogrammas mērķis: </w:t>
      </w:r>
    </w:p>
    <w:p w:rsidR="00A23086" w:rsidRPr="003D57B6" w:rsidRDefault="00A23086" w:rsidP="00D17BA2">
      <w:pPr>
        <w:spacing w:after="120"/>
        <w:ind w:right="9"/>
        <w:jc w:val="both"/>
      </w:pPr>
      <w:r w:rsidRPr="003D57B6">
        <w:t xml:space="preserve">nodrošināt NATO Drošības investīciju programmas (NSIP) līdzfinansēto projektu “Lielvārdes militārā lidlauka izveide” un “Gaisa </w:t>
      </w:r>
      <w:proofErr w:type="spellStart"/>
      <w:r w:rsidRPr="003D57B6">
        <w:t>komandvadības</w:t>
      </w:r>
      <w:proofErr w:type="spellEnd"/>
      <w:r w:rsidRPr="003D57B6">
        <w:t xml:space="preserve"> un kontroles sistēmas programmnodrošinājuma elementa ieviešana” realizāciju atbilstoši NATO prasībām, kā arī nodrošināt infrastruktūru sabiedroto uzņemšanai.</w:t>
      </w:r>
    </w:p>
    <w:p w:rsidR="00A23086" w:rsidRPr="003D57B6" w:rsidRDefault="00A23086" w:rsidP="00D17BA2">
      <w:pPr>
        <w:spacing w:after="120"/>
        <w:ind w:right="9"/>
        <w:jc w:val="both"/>
        <w:rPr>
          <w:u w:val="single"/>
        </w:rPr>
      </w:pPr>
      <w:r w:rsidRPr="003D57B6">
        <w:rPr>
          <w:u w:val="single"/>
        </w:rPr>
        <w:t>Galvenās aktivitātes:</w:t>
      </w:r>
    </w:p>
    <w:p w:rsidR="00A23086" w:rsidRPr="003D57B6" w:rsidRDefault="00A23086" w:rsidP="00D17BA2">
      <w:pPr>
        <w:ind w:right="9"/>
        <w:jc w:val="both"/>
      </w:pPr>
      <w:r w:rsidRPr="003D57B6">
        <w:t>1) NATO un nacionālajām prasībām atbilstoša lidlauka izveide;</w:t>
      </w:r>
    </w:p>
    <w:p w:rsidR="00A23086" w:rsidRPr="003D57B6" w:rsidRDefault="00A23086" w:rsidP="00D17BA2">
      <w:pPr>
        <w:ind w:right="9"/>
        <w:jc w:val="both"/>
      </w:pPr>
      <w:r w:rsidRPr="003D57B6">
        <w:t>2) mūsdienīgas un daudzfunkcionālas militārās bāzes izveide;</w:t>
      </w:r>
    </w:p>
    <w:p w:rsidR="00A23086" w:rsidRPr="003D57B6" w:rsidRDefault="00A23086" w:rsidP="00D17BA2">
      <w:pPr>
        <w:ind w:right="9"/>
        <w:jc w:val="both"/>
      </w:pPr>
      <w:r w:rsidRPr="003D57B6">
        <w:t>3) Latvijas gaisa telpas novērošana un kontrole NATINAMDS (</w:t>
      </w:r>
      <w:r w:rsidRPr="003D57B6">
        <w:rPr>
          <w:i/>
          <w:lang w:val="en-US"/>
        </w:rPr>
        <w:t>NATO</w:t>
      </w:r>
      <w:r w:rsidRPr="003D57B6">
        <w:rPr>
          <w:lang w:val="en-US"/>
        </w:rPr>
        <w:t xml:space="preserve"> </w:t>
      </w:r>
      <w:r w:rsidRPr="003D57B6">
        <w:rPr>
          <w:i/>
          <w:lang w:val="en-US"/>
        </w:rPr>
        <w:t>Integrated Air and Missile Defense System</w:t>
      </w:r>
      <w:r w:rsidRPr="003D57B6">
        <w:t xml:space="preserve">) ietvaros (projekts ASBE – </w:t>
      </w:r>
      <w:r w:rsidRPr="003D57B6">
        <w:rPr>
          <w:i/>
          <w:lang w:val="en-US"/>
        </w:rPr>
        <w:t xml:space="preserve">ACCS </w:t>
      </w:r>
      <w:proofErr w:type="spellStart"/>
      <w:r w:rsidRPr="003D57B6">
        <w:rPr>
          <w:i/>
          <w:lang w:val="en-US"/>
        </w:rPr>
        <w:t>Sofware</w:t>
      </w:r>
      <w:proofErr w:type="spellEnd"/>
      <w:r w:rsidRPr="003D57B6">
        <w:rPr>
          <w:i/>
          <w:lang w:val="en-US"/>
        </w:rPr>
        <w:t xml:space="preserve"> based element</w:t>
      </w:r>
      <w:r w:rsidRPr="003D57B6">
        <w:t>);</w:t>
      </w:r>
    </w:p>
    <w:p w:rsidR="00A23086" w:rsidRPr="003D57B6" w:rsidRDefault="00A23086" w:rsidP="00D17BA2">
      <w:pPr>
        <w:spacing w:after="120"/>
        <w:ind w:right="9"/>
        <w:jc w:val="both"/>
      </w:pPr>
      <w:r w:rsidRPr="003D57B6">
        <w:t>4) infrastruktūras nodrošināšana sabiedroto uzņemšanai.</w:t>
      </w:r>
    </w:p>
    <w:p w:rsidR="00E60024" w:rsidRDefault="00A23086" w:rsidP="007F19F9">
      <w:pPr>
        <w:spacing w:after="120"/>
        <w:ind w:right="9"/>
        <w:jc w:val="both"/>
      </w:pPr>
      <w:r w:rsidRPr="003D57B6">
        <w:rPr>
          <w:u w:val="single"/>
        </w:rPr>
        <w:t>Apakšprogrammas izpildītājs</w:t>
      </w:r>
      <w:r w:rsidRPr="003D57B6">
        <w:t xml:space="preserve">: </w:t>
      </w:r>
      <w:r>
        <w:t xml:space="preserve">Nacionālie bruņotie spēki, </w:t>
      </w:r>
      <w:r w:rsidRPr="003D57B6">
        <w:t>Valsts aizsardzības militāro objektu un iepirkumu centrs.</w:t>
      </w:r>
    </w:p>
    <w:tbl>
      <w:tblPr>
        <w:tblW w:w="9270" w:type="dxa"/>
        <w:tblLayout w:type="fixed"/>
        <w:tblLook w:val="04A0" w:firstRow="1" w:lastRow="0" w:firstColumn="1" w:lastColumn="0" w:noHBand="0" w:noVBand="1"/>
      </w:tblPr>
      <w:tblGrid>
        <w:gridCol w:w="3240"/>
        <w:gridCol w:w="1260"/>
        <w:gridCol w:w="1170"/>
        <w:gridCol w:w="1170"/>
        <w:gridCol w:w="1170"/>
        <w:gridCol w:w="1260"/>
      </w:tblGrid>
      <w:tr w:rsidR="00A23086" w:rsidRPr="0037639C" w:rsidTr="00B87416">
        <w:trPr>
          <w:trHeight w:val="315"/>
        </w:trPr>
        <w:tc>
          <w:tcPr>
            <w:tcW w:w="9270" w:type="dxa"/>
            <w:gridSpan w:val="6"/>
            <w:tcBorders>
              <w:top w:val="nil"/>
              <w:left w:val="nil"/>
              <w:bottom w:val="nil"/>
              <w:right w:val="nil"/>
            </w:tcBorders>
            <w:shd w:val="clear" w:color="auto" w:fill="auto"/>
            <w:vAlign w:val="center"/>
            <w:hideMark/>
          </w:tcPr>
          <w:p w:rsidR="00A23086" w:rsidRPr="0037639C" w:rsidRDefault="00A23086" w:rsidP="00412D00">
            <w:pPr>
              <w:spacing w:after="120"/>
              <w:ind w:right="-81"/>
              <w:jc w:val="center"/>
              <w:rPr>
                <w:b/>
                <w:bCs/>
                <w:color w:val="000000"/>
                <w:lang w:eastAsia="lv-LV"/>
              </w:rPr>
            </w:pPr>
            <w:r w:rsidRPr="0037639C">
              <w:rPr>
                <w:b/>
                <w:bCs/>
                <w:color w:val="000000"/>
                <w:lang w:eastAsia="lv-LV"/>
              </w:rPr>
              <w:t>Finansiālie rādītāji no 2017. līdz 2021. gadam</w:t>
            </w:r>
          </w:p>
        </w:tc>
      </w:tr>
      <w:tr w:rsidR="00A23086" w:rsidRPr="0037639C" w:rsidTr="00B87416">
        <w:trPr>
          <w:trHeight w:val="48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086" w:rsidRPr="0037639C" w:rsidRDefault="00A23086" w:rsidP="00412D00">
            <w:pPr>
              <w:ind w:right="-81"/>
              <w:jc w:val="center"/>
              <w:rPr>
                <w:color w:val="000000"/>
                <w:sz w:val="18"/>
                <w:szCs w:val="18"/>
                <w:lang w:eastAsia="lv-LV"/>
              </w:rPr>
            </w:pPr>
            <w:r w:rsidRPr="0037639C">
              <w:rPr>
                <w:color w:val="000000"/>
                <w:sz w:val="18"/>
                <w:szCs w:val="18"/>
                <w:lang w:eastAsia="lv-LV"/>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23086" w:rsidRPr="0037639C" w:rsidRDefault="00A23086" w:rsidP="00412D00">
            <w:pPr>
              <w:ind w:right="-81"/>
              <w:jc w:val="center"/>
              <w:rPr>
                <w:color w:val="000000"/>
                <w:sz w:val="18"/>
                <w:szCs w:val="18"/>
                <w:lang w:eastAsia="lv-LV"/>
              </w:rPr>
            </w:pPr>
            <w:r w:rsidRPr="0037639C">
              <w:rPr>
                <w:color w:val="000000"/>
                <w:sz w:val="18"/>
                <w:szCs w:val="18"/>
                <w:lang w:eastAsia="lv-LV"/>
              </w:rPr>
              <w:t>2017.gads (izpilde)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23086" w:rsidRPr="0037639C" w:rsidRDefault="00A23086" w:rsidP="00412D00">
            <w:pPr>
              <w:ind w:right="-81"/>
              <w:jc w:val="center"/>
              <w:rPr>
                <w:color w:val="000000"/>
                <w:sz w:val="18"/>
                <w:szCs w:val="18"/>
                <w:lang w:eastAsia="lv-LV"/>
              </w:rPr>
            </w:pPr>
            <w:r w:rsidRPr="0037639C">
              <w:rPr>
                <w:color w:val="000000"/>
                <w:sz w:val="18"/>
                <w:szCs w:val="18"/>
                <w:lang w:eastAsia="lv-LV"/>
              </w:rPr>
              <w:t>2018.gada   plāns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23086" w:rsidRPr="0037639C" w:rsidRDefault="00A23086" w:rsidP="00412D00">
            <w:pPr>
              <w:ind w:right="-81"/>
              <w:jc w:val="center"/>
              <w:rPr>
                <w:color w:val="000000"/>
                <w:sz w:val="18"/>
                <w:szCs w:val="18"/>
                <w:lang w:eastAsia="lv-LV"/>
              </w:rPr>
            </w:pPr>
            <w:r w:rsidRPr="0037639C">
              <w:rPr>
                <w:color w:val="000000"/>
                <w:sz w:val="18"/>
                <w:szCs w:val="18"/>
                <w:lang w:eastAsia="lv-LV"/>
              </w:rPr>
              <w:t>2019.gada p</w:t>
            </w:r>
            <w:r w:rsidR="00382ECB">
              <w:rPr>
                <w:color w:val="000000"/>
                <w:sz w:val="18"/>
                <w:szCs w:val="18"/>
                <w:lang w:eastAsia="lv-LV"/>
              </w:rPr>
              <w:t>lān</w:t>
            </w:r>
            <w:r w:rsidRPr="0037639C">
              <w:rPr>
                <w:color w:val="000000"/>
                <w:sz w:val="18"/>
                <w:szCs w:val="18"/>
                <w:lang w:eastAsia="lv-LV"/>
              </w:rPr>
              <w: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23086" w:rsidRPr="0037639C" w:rsidRDefault="00A23086" w:rsidP="00412D00">
            <w:pPr>
              <w:ind w:right="-81"/>
              <w:jc w:val="center"/>
              <w:rPr>
                <w:color w:val="000000"/>
                <w:sz w:val="18"/>
                <w:szCs w:val="18"/>
                <w:lang w:eastAsia="lv-LV"/>
              </w:rPr>
            </w:pPr>
            <w:r w:rsidRPr="0037639C">
              <w:rPr>
                <w:color w:val="000000"/>
                <w:sz w:val="18"/>
                <w:szCs w:val="18"/>
                <w:lang w:eastAsia="lv-LV"/>
              </w:rPr>
              <w:t>2020.gada prognoze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23086" w:rsidRPr="0037639C" w:rsidRDefault="00A23086" w:rsidP="00412D00">
            <w:pPr>
              <w:ind w:right="-81"/>
              <w:jc w:val="center"/>
              <w:rPr>
                <w:color w:val="000000"/>
                <w:sz w:val="18"/>
                <w:szCs w:val="18"/>
                <w:lang w:eastAsia="lv-LV"/>
              </w:rPr>
            </w:pPr>
            <w:r w:rsidRPr="0037639C">
              <w:rPr>
                <w:color w:val="000000"/>
                <w:sz w:val="18"/>
                <w:szCs w:val="18"/>
                <w:lang w:eastAsia="lv-LV"/>
              </w:rPr>
              <w:t>2021.gada prognoze</w:t>
            </w:r>
          </w:p>
        </w:tc>
      </w:tr>
      <w:tr w:rsidR="00A23086" w:rsidRPr="0037639C" w:rsidTr="00B87416">
        <w:trPr>
          <w:trHeight w:val="166"/>
        </w:trPr>
        <w:tc>
          <w:tcPr>
            <w:tcW w:w="3240" w:type="dxa"/>
            <w:tcBorders>
              <w:top w:val="nil"/>
              <w:left w:val="single" w:sz="4" w:space="0" w:color="auto"/>
              <w:bottom w:val="single" w:sz="4" w:space="0" w:color="auto"/>
              <w:right w:val="single" w:sz="4" w:space="0" w:color="auto"/>
            </w:tcBorders>
            <w:shd w:val="clear" w:color="000000" w:fill="D9D9D9"/>
            <w:hideMark/>
          </w:tcPr>
          <w:p w:rsidR="00A23086" w:rsidRPr="0037639C" w:rsidRDefault="00A23086" w:rsidP="00412D00">
            <w:pPr>
              <w:ind w:right="-81"/>
              <w:rPr>
                <w:color w:val="000000"/>
                <w:sz w:val="18"/>
                <w:szCs w:val="18"/>
                <w:lang w:eastAsia="lv-LV"/>
              </w:rPr>
            </w:pPr>
            <w:r w:rsidRPr="0037639C">
              <w:rPr>
                <w:color w:val="000000"/>
                <w:sz w:val="18"/>
                <w:szCs w:val="18"/>
                <w:lang w:eastAsia="lv-LV"/>
              </w:rPr>
              <w:t xml:space="preserve">Kopējie izdevumi, </w:t>
            </w:r>
            <w:proofErr w:type="spellStart"/>
            <w:r w:rsidRPr="0037639C">
              <w:rPr>
                <w:i/>
                <w:iCs/>
                <w:color w:val="000000"/>
                <w:sz w:val="18"/>
                <w:szCs w:val="18"/>
                <w:lang w:eastAsia="lv-LV"/>
              </w:rPr>
              <w:t>euro</w:t>
            </w:r>
            <w:proofErr w:type="spellEnd"/>
          </w:p>
        </w:tc>
        <w:tc>
          <w:tcPr>
            <w:tcW w:w="1260" w:type="dxa"/>
            <w:tcBorders>
              <w:top w:val="nil"/>
              <w:left w:val="nil"/>
              <w:bottom w:val="single" w:sz="4" w:space="0" w:color="auto"/>
              <w:right w:val="single" w:sz="4" w:space="0" w:color="auto"/>
            </w:tcBorders>
            <w:shd w:val="clear" w:color="000000" w:fill="D9D9D9"/>
            <w:hideMark/>
          </w:tcPr>
          <w:p w:rsidR="00A23086" w:rsidRPr="0037639C" w:rsidRDefault="00A23086" w:rsidP="00412D00">
            <w:pPr>
              <w:ind w:right="-81"/>
              <w:jc w:val="right"/>
              <w:rPr>
                <w:color w:val="000000"/>
                <w:sz w:val="18"/>
                <w:szCs w:val="18"/>
                <w:lang w:eastAsia="lv-LV"/>
              </w:rPr>
            </w:pPr>
            <w:r w:rsidRPr="0037639C">
              <w:rPr>
                <w:color w:val="000000"/>
                <w:sz w:val="18"/>
                <w:szCs w:val="18"/>
                <w:lang w:eastAsia="lv-LV"/>
              </w:rPr>
              <w:t>8 248 958</w:t>
            </w:r>
          </w:p>
        </w:tc>
        <w:tc>
          <w:tcPr>
            <w:tcW w:w="1170" w:type="dxa"/>
            <w:tcBorders>
              <w:top w:val="nil"/>
              <w:left w:val="nil"/>
              <w:bottom w:val="single" w:sz="4" w:space="0" w:color="auto"/>
              <w:right w:val="single" w:sz="4" w:space="0" w:color="auto"/>
            </w:tcBorders>
            <w:shd w:val="clear" w:color="000000" w:fill="D9D9D9"/>
            <w:hideMark/>
          </w:tcPr>
          <w:p w:rsidR="00A23086" w:rsidRPr="0037639C" w:rsidRDefault="00A23086" w:rsidP="00412D00">
            <w:pPr>
              <w:ind w:right="-81"/>
              <w:jc w:val="right"/>
              <w:rPr>
                <w:color w:val="000000"/>
                <w:sz w:val="18"/>
                <w:szCs w:val="18"/>
                <w:lang w:eastAsia="lv-LV"/>
              </w:rPr>
            </w:pPr>
            <w:r w:rsidRPr="0037639C">
              <w:rPr>
                <w:color w:val="000000"/>
                <w:sz w:val="18"/>
                <w:szCs w:val="18"/>
                <w:lang w:eastAsia="lv-LV"/>
              </w:rPr>
              <w:t>2 418 317</w:t>
            </w:r>
          </w:p>
        </w:tc>
        <w:tc>
          <w:tcPr>
            <w:tcW w:w="1170" w:type="dxa"/>
            <w:tcBorders>
              <w:top w:val="nil"/>
              <w:left w:val="nil"/>
              <w:bottom w:val="single" w:sz="4" w:space="0" w:color="auto"/>
              <w:right w:val="single" w:sz="4" w:space="0" w:color="auto"/>
            </w:tcBorders>
            <w:shd w:val="clear" w:color="000000" w:fill="D9D9D9"/>
            <w:hideMark/>
          </w:tcPr>
          <w:p w:rsidR="00A23086" w:rsidRPr="0037639C" w:rsidRDefault="00A23086" w:rsidP="00412D00">
            <w:pPr>
              <w:ind w:right="-81"/>
              <w:jc w:val="right"/>
              <w:rPr>
                <w:color w:val="000000"/>
                <w:sz w:val="18"/>
                <w:szCs w:val="18"/>
                <w:lang w:eastAsia="lv-LV"/>
              </w:rPr>
            </w:pPr>
            <w:r w:rsidRPr="0037639C">
              <w:rPr>
                <w:color w:val="000000"/>
                <w:sz w:val="18"/>
                <w:szCs w:val="18"/>
                <w:lang w:eastAsia="lv-LV"/>
              </w:rPr>
              <w:t>5 750 495</w:t>
            </w:r>
          </w:p>
        </w:tc>
        <w:tc>
          <w:tcPr>
            <w:tcW w:w="1170" w:type="dxa"/>
            <w:tcBorders>
              <w:top w:val="nil"/>
              <w:left w:val="nil"/>
              <w:bottom w:val="single" w:sz="4" w:space="0" w:color="auto"/>
              <w:right w:val="single" w:sz="4" w:space="0" w:color="auto"/>
            </w:tcBorders>
            <w:shd w:val="clear" w:color="000000" w:fill="D9D9D9"/>
            <w:hideMark/>
          </w:tcPr>
          <w:p w:rsidR="00A23086" w:rsidRPr="0037639C" w:rsidRDefault="00A23086" w:rsidP="00412D00">
            <w:pPr>
              <w:ind w:right="-81"/>
              <w:jc w:val="right"/>
              <w:rPr>
                <w:color w:val="000000"/>
                <w:sz w:val="18"/>
                <w:szCs w:val="18"/>
                <w:lang w:eastAsia="lv-LV"/>
              </w:rPr>
            </w:pPr>
            <w:r w:rsidRPr="0037639C">
              <w:rPr>
                <w:color w:val="000000"/>
                <w:sz w:val="18"/>
                <w:szCs w:val="18"/>
                <w:lang w:eastAsia="lv-LV"/>
              </w:rPr>
              <w:t>500 000</w:t>
            </w:r>
          </w:p>
        </w:tc>
        <w:tc>
          <w:tcPr>
            <w:tcW w:w="1260" w:type="dxa"/>
            <w:tcBorders>
              <w:top w:val="nil"/>
              <w:left w:val="nil"/>
              <w:bottom w:val="single" w:sz="4" w:space="0" w:color="auto"/>
              <w:right w:val="single" w:sz="4" w:space="0" w:color="auto"/>
            </w:tcBorders>
            <w:shd w:val="clear" w:color="000000" w:fill="D9D9D9"/>
            <w:hideMark/>
          </w:tcPr>
          <w:p w:rsidR="00A23086" w:rsidRPr="0037639C" w:rsidRDefault="00A23086" w:rsidP="00412D00">
            <w:pPr>
              <w:ind w:right="-81"/>
              <w:jc w:val="center"/>
              <w:rPr>
                <w:color w:val="000000"/>
                <w:sz w:val="18"/>
                <w:szCs w:val="18"/>
                <w:lang w:eastAsia="lv-LV"/>
              </w:rPr>
            </w:pPr>
            <w:r>
              <w:rPr>
                <w:color w:val="000000"/>
                <w:sz w:val="18"/>
                <w:szCs w:val="18"/>
                <w:lang w:eastAsia="lv-LV"/>
              </w:rPr>
              <w:t>-</w:t>
            </w:r>
          </w:p>
        </w:tc>
      </w:tr>
      <w:tr w:rsidR="00A23086" w:rsidRPr="0037639C" w:rsidTr="00B87416">
        <w:trPr>
          <w:trHeight w:val="367"/>
        </w:trPr>
        <w:tc>
          <w:tcPr>
            <w:tcW w:w="3240" w:type="dxa"/>
            <w:tcBorders>
              <w:top w:val="nil"/>
              <w:left w:val="single" w:sz="4" w:space="0" w:color="auto"/>
              <w:bottom w:val="single" w:sz="4" w:space="0" w:color="auto"/>
              <w:right w:val="single" w:sz="4" w:space="0" w:color="auto"/>
            </w:tcBorders>
            <w:shd w:val="clear" w:color="auto" w:fill="auto"/>
            <w:hideMark/>
          </w:tcPr>
          <w:p w:rsidR="00A23086" w:rsidRPr="0037639C" w:rsidRDefault="00A23086" w:rsidP="00412D00">
            <w:pPr>
              <w:ind w:right="-81"/>
              <w:rPr>
                <w:color w:val="000000"/>
                <w:sz w:val="18"/>
                <w:szCs w:val="18"/>
                <w:lang w:eastAsia="lv-LV"/>
              </w:rPr>
            </w:pPr>
            <w:r w:rsidRPr="0037639C">
              <w:rPr>
                <w:color w:val="000000"/>
                <w:sz w:val="18"/>
                <w:szCs w:val="18"/>
                <w:lang w:eastAsia="lv-LV"/>
              </w:rPr>
              <w:t xml:space="preserve">Kopējo izdevumu izmaiņas, </w:t>
            </w:r>
            <w:proofErr w:type="spellStart"/>
            <w:r w:rsidRPr="0037639C">
              <w:rPr>
                <w:i/>
                <w:iCs/>
                <w:color w:val="000000"/>
                <w:sz w:val="18"/>
                <w:szCs w:val="18"/>
                <w:lang w:eastAsia="lv-LV"/>
              </w:rPr>
              <w:t>euro</w:t>
            </w:r>
            <w:proofErr w:type="spellEnd"/>
            <w:r w:rsidRPr="0037639C">
              <w:rPr>
                <w:color w:val="000000"/>
                <w:sz w:val="18"/>
                <w:szCs w:val="18"/>
                <w:lang w:eastAsia="lv-LV"/>
              </w:rPr>
              <w:t xml:space="preserve"> (+/–) pret iepriekšējo gadu</w:t>
            </w:r>
          </w:p>
        </w:tc>
        <w:tc>
          <w:tcPr>
            <w:tcW w:w="1260" w:type="dxa"/>
            <w:tcBorders>
              <w:top w:val="nil"/>
              <w:left w:val="nil"/>
              <w:bottom w:val="single" w:sz="4" w:space="0" w:color="auto"/>
              <w:right w:val="single" w:sz="4" w:space="0" w:color="auto"/>
            </w:tcBorders>
            <w:shd w:val="clear" w:color="auto" w:fill="auto"/>
            <w:hideMark/>
          </w:tcPr>
          <w:p w:rsidR="00A23086" w:rsidRPr="00226D74" w:rsidRDefault="00A23086" w:rsidP="00412D00">
            <w:pPr>
              <w:ind w:right="-81"/>
              <w:jc w:val="center"/>
              <w:rPr>
                <w:color w:val="000000"/>
                <w:sz w:val="18"/>
                <w:szCs w:val="18"/>
                <w:lang w:eastAsia="lv-LV"/>
              </w:rPr>
            </w:pPr>
            <w:r w:rsidRPr="00226D74">
              <w:rPr>
                <w:b/>
                <w:bCs/>
                <w:sz w:val="18"/>
                <w:szCs w:val="18"/>
              </w:rPr>
              <w:t>×</w:t>
            </w:r>
          </w:p>
        </w:tc>
        <w:tc>
          <w:tcPr>
            <w:tcW w:w="1170" w:type="dxa"/>
            <w:tcBorders>
              <w:top w:val="nil"/>
              <w:left w:val="nil"/>
              <w:bottom w:val="single" w:sz="4" w:space="0" w:color="auto"/>
              <w:right w:val="single" w:sz="4" w:space="0" w:color="auto"/>
            </w:tcBorders>
            <w:shd w:val="clear" w:color="auto" w:fill="auto"/>
            <w:hideMark/>
          </w:tcPr>
          <w:p w:rsidR="00A23086" w:rsidRPr="0037639C" w:rsidRDefault="00A23086" w:rsidP="00412D00">
            <w:pPr>
              <w:ind w:right="-81"/>
              <w:jc w:val="right"/>
              <w:rPr>
                <w:color w:val="000000"/>
                <w:sz w:val="18"/>
                <w:szCs w:val="18"/>
                <w:lang w:eastAsia="lv-LV"/>
              </w:rPr>
            </w:pPr>
            <w:r w:rsidRPr="0037639C">
              <w:rPr>
                <w:color w:val="000000"/>
                <w:sz w:val="18"/>
                <w:szCs w:val="18"/>
                <w:lang w:eastAsia="lv-LV"/>
              </w:rPr>
              <w:t>-5 830 641</w:t>
            </w:r>
          </w:p>
        </w:tc>
        <w:tc>
          <w:tcPr>
            <w:tcW w:w="1170" w:type="dxa"/>
            <w:tcBorders>
              <w:top w:val="nil"/>
              <w:left w:val="nil"/>
              <w:bottom w:val="single" w:sz="4" w:space="0" w:color="auto"/>
              <w:right w:val="single" w:sz="4" w:space="0" w:color="auto"/>
            </w:tcBorders>
            <w:shd w:val="clear" w:color="auto" w:fill="auto"/>
            <w:hideMark/>
          </w:tcPr>
          <w:p w:rsidR="00A23086" w:rsidRPr="0037639C" w:rsidRDefault="00A23086" w:rsidP="00412D00">
            <w:pPr>
              <w:ind w:right="-81"/>
              <w:jc w:val="right"/>
              <w:rPr>
                <w:color w:val="000000"/>
                <w:sz w:val="18"/>
                <w:szCs w:val="18"/>
                <w:lang w:eastAsia="lv-LV"/>
              </w:rPr>
            </w:pPr>
            <w:r w:rsidRPr="0037639C">
              <w:rPr>
                <w:color w:val="000000"/>
                <w:sz w:val="18"/>
                <w:szCs w:val="18"/>
                <w:lang w:eastAsia="lv-LV"/>
              </w:rPr>
              <w:t>3 332 178</w:t>
            </w:r>
          </w:p>
        </w:tc>
        <w:tc>
          <w:tcPr>
            <w:tcW w:w="1170" w:type="dxa"/>
            <w:tcBorders>
              <w:top w:val="nil"/>
              <w:left w:val="nil"/>
              <w:bottom w:val="single" w:sz="4" w:space="0" w:color="auto"/>
              <w:right w:val="single" w:sz="4" w:space="0" w:color="auto"/>
            </w:tcBorders>
            <w:shd w:val="clear" w:color="auto" w:fill="auto"/>
            <w:hideMark/>
          </w:tcPr>
          <w:p w:rsidR="00A23086" w:rsidRPr="0037639C" w:rsidRDefault="00A23086" w:rsidP="00412D00">
            <w:pPr>
              <w:ind w:right="-81"/>
              <w:jc w:val="right"/>
              <w:rPr>
                <w:color w:val="000000"/>
                <w:sz w:val="18"/>
                <w:szCs w:val="18"/>
                <w:lang w:eastAsia="lv-LV"/>
              </w:rPr>
            </w:pPr>
            <w:r w:rsidRPr="0037639C">
              <w:rPr>
                <w:color w:val="000000"/>
                <w:sz w:val="18"/>
                <w:szCs w:val="18"/>
                <w:lang w:eastAsia="lv-LV"/>
              </w:rPr>
              <w:t>-5 250 495</w:t>
            </w:r>
          </w:p>
        </w:tc>
        <w:tc>
          <w:tcPr>
            <w:tcW w:w="1260" w:type="dxa"/>
            <w:tcBorders>
              <w:top w:val="nil"/>
              <w:left w:val="nil"/>
              <w:bottom w:val="single" w:sz="4" w:space="0" w:color="auto"/>
              <w:right w:val="single" w:sz="4" w:space="0" w:color="auto"/>
            </w:tcBorders>
            <w:shd w:val="clear" w:color="auto" w:fill="auto"/>
            <w:hideMark/>
          </w:tcPr>
          <w:p w:rsidR="00A23086" w:rsidRPr="0037639C" w:rsidRDefault="00A23086" w:rsidP="00412D00">
            <w:pPr>
              <w:ind w:right="-81"/>
              <w:jc w:val="right"/>
              <w:rPr>
                <w:color w:val="000000"/>
                <w:sz w:val="18"/>
                <w:szCs w:val="18"/>
                <w:lang w:eastAsia="lv-LV"/>
              </w:rPr>
            </w:pPr>
            <w:r w:rsidRPr="0037639C">
              <w:rPr>
                <w:color w:val="000000"/>
                <w:sz w:val="18"/>
                <w:szCs w:val="18"/>
                <w:lang w:eastAsia="lv-LV"/>
              </w:rPr>
              <w:t>-500 000</w:t>
            </w:r>
          </w:p>
        </w:tc>
      </w:tr>
      <w:tr w:rsidR="00A23086" w:rsidRPr="0037639C" w:rsidTr="00B87416">
        <w:trPr>
          <w:trHeight w:val="90"/>
        </w:trPr>
        <w:tc>
          <w:tcPr>
            <w:tcW w:w="3240" w:type="dxa"/>
            <w:tcBorders>
              <w:top w:val="nil"/>
              <w:left w:val="single" w:sz="4" w:space="0" w:color="auto"/>
              <w:bottom w:val="single" w:sz="4" w:space="0" w:color="auto"/>
              <w:right w:val="single" w:sz="4" w:space="0" w:color="auto"/>
            </w:tcBorders>
            <w:shd w:val="clear" w:color="auto" w:fill="auto"/>
            <w:hideMark/>
          </w:tcPr>
          <w:p w:rsidR="00A23086" w:rsidRPr="0037639C" w:rsidRDefault="00A23086" w:rsidP="00412D00">
            <w:pPr>
              <w:ind w:right="-81"/>
              <w:rPr>
                <w:color w:val="000000"/>
                <w:sz w:val="18"/>
                <w:szCs w:val="18"/>
                <w:lang w:eastAsia="lv-LV"/>
              </w:rPr>
            </w:pPr>
            <w:r w:rsidRPr="0037639C">
              <w:rPr>
                <w:color w:val="000000"/>
                <w:sz w:val="18"/>
                <w:szCs w:val="18"/>
                <w:lang w:eastAsia="lv-LV"/>
              </w:rPr>
              <w:t>Kopējie izdevumi, % (+/–) pret iepriekšējo gadu</w:t>
            </w:r>
          </w:p>
        </w:tc>
        <w:tc>
          <w:tcPr>
            <w:tcW w:w="1260" w:type="dxa"/>
            <w:tcBorders>
              <w:top w:val="nil"/>
              <w:left w:val="nil"/>
              <w:bottom w:val="single" w:sz="4" w:space="0" w:color="auto"/>
              <w:right w:val="single" w:sz="4" w:space="0" w:color="auto"/>
            </w:tcBorders>
            <w:shd w:val="clear" w:color="auto" w:fill="auto"/>
            <w:hideMark/>
          </w:tcPr>
          <w:p w:rsidR="00A23086" w:rsidRPr="00226D74" w:rsidRDefault="00A23086" w:rsidP="00412D00">
            <w:pPr>
              <w:ind w:right="-81"/>
              <w:jc w:val="center"/>
              <w:rPr>
                <w:color w:val="000000"/>
                <w:sz w:val="18"/>
                <w:szCs w:val="18"/>
                <w:lang w:eastAsia="lv-LV"/>
              </w:rPr>
            </w:pPr>
            <w:r w:rsidRPr="00226D74">
              <w:rPr>
                <w:b/>
                <w:bCs/>
                <w:sz w:val="18"/>
                <w:szCs w:val="18"/>
              </w:rPr>
              <w:t>×</w:t>
            </w:r>
          </w:p>
        </w:tc>
        <w:tc>
          <w:tcPr>
            <w:tcW w:w="1170" w:type="dxa"/>
            <w:tcBorders>
              <w:top w:val="nil"/>
              <w:left w:val="nil"/>
              <w:bottom w:val="single" w:sz="4" w:space="0" w:color="auto"/>
              <w:right w:val="single" w:sz="4" w:space="0" w:color="auto"/>
            </w:tcBorders>
            <w:shd w:val="clear" w:color="auto" w:fill="auto"/>
            <w:hideMark/>
          </w:tcPr>
          <w:p w:rsidR="00A23086" w:rsidRPr="0037639C" w:rsidRDefault="00A23086" w:rsidP="00412D00">
            <w:pPr>
              <w:ind w:right="-81"/>
              <w:jc w:val="right"/>
              <w:rPr>
                <w:color w:val="000000"/>
                <w:sz w:val="18"/>
                <w:szCs w:val="18"/>
                <w:lang w:eastAsia="lv-LV"/>
              </w:rPr>
            </w:pPr>
            <w:r>
              <w:rPr>
                <w:color w:val="000000"/>
                <w:sz w:val="18"/>
                <w:szCs w:val="18"/>
                <w:lang w:eastAsia="lv-LV"/>
              </w:rPr>
              <w:t>-70,</w:t>
            </w:r>
            <w:r w:rsidRPr="0037639C">
              <w:rPr>
                <w:color w:val="000000"/>
                <w:sz w:val="18"/>
                <w:szCs w:val="18"/>
                <w:lang w:eastAsia="lv-LV"/>
              </w:rPr>
              <w:t>7</w:t>
            </w:r>
          </w:p>
        </w:tc>
        <w:tc>
          <w:tcPr>
            <w:tcW w:w="1170" w:type="dxa"/>
            <w:tcBorders>
              <w:top w:val="nil"/>
              <w:left w:val="nil"/>
              <w:bottom w:val="single" w:sz="4" w:space="0" w:color="auto"/>
              <w:right w:val="single" w:sz="4" w:space="0" w:color="auto"/>
            </w:tcBorders>
            <w:shd w:val="clear" w:color="auto" w:fill="auto"/>
            <w:hideMark/>
          </w:tcPr>
          <w:p w:rsidR="00A23086" w:rsidRPr="0037639C" w:rsidRDefault="00A23086" w:rsidP="00412D00">
            <w:pPr>
              <w:ind w:right="-81"/>
              <w:jc w:val="right"/>
              <w:rPr>
                <w:color w:val="000000"/>
                <w:sz w:val="18"/>
                <w:szCs w:val="18"/>
                <w:lang w:eastAsia="lv-LV"/>
              </w:rPr>
            </w:pPr>
            <w:r>
              <w:rPr>
                <w:color w:val="000000"/>
                <w:sz w:val="18"/>
                <w:szCs w:val="18"/>
                <w:lang w:eastAsia="lv-LV"/>
              </w:rPr>
              <w:t>137,</w:t>
            </w:r>
            <w:r w:rsidRPr="0037639C">
              <w:rPr>
                <w:color w:val="000000"/>
                <w:sz w:val="18"/>
                <w:szCs w:val="18"/>
                <w:lang w:eastAsia="lv-LV"/>
              </w:rPr>
              <w:t>8</w:t>
            </w:r>
          </w:p>
        </w:tc>
        <w:tc>
          <w:tcPr>
            <w:tcW w:w="1170" w:type="dxa"/>
            <w:tcBorders>
              <w:top w:val="nil"/>
              <w:left w:val="nil"/>
              <w:bottom w:val="single" w:sz="4" w:space="0" w:color="auto"/>
              <w:right w:val="single" w:sz="4" w:space="0" w:color="auto"/>
            </w:tcBorders>
            <w:shd w:val="clear" w:color="auto" w:fill="auto"/>
            <w:hideMark/>
          </w:tcPr>
          <w:p w:rsidR="00A23086" w:rsidRPr="0037639C" w:rsidRDefault="00A23086" w:rsidP="00412D00">
            <w:pPr>
              <w:ind w:right="-81"/>
              <w:jc w:val="right"/>
              <w:rPr>
                <w:color w:val="000000"/>
                <w:sz w:val="18"/>
                <w:szCs w:val="18"/>
                <w:lang w:eastAsia="lv-LV"/>
              </w:rPr>
            </w:pPr>
            <w:r>
              <w:rPr>
                <w:color w:val="000000"/>
                <w:sz w:val="18"/>
                <w:szCs w:val="18"/>
                <w:lang w:eastAsia="lv-LV"/>
              </w:rPr>
              <w:t>-91,</w:t>
            </w:r>
            <w:r w:rsidRPr="0037639C">
              <w:rPr>
                <w:color w:val="000000"/>
                <w:sz w:val="18"/>
                <w:szCs w:val="18"/>
                <w:lang w:eastAsia="lv-LV"/>
              </w:rPr>
              <w:t>3</w:t>
            </w:r>
          </w:p>
        </w:tc>
        <w:tc>
          <w:tcPr>
            <w:tcW w:w="1260" w:type="dxa"/>
            <w:tcBorders>
              <w:top w:val="nil"/>
              <w:left w:val="nil"/>
              <w:bottom w:val="single" w:sz="4" w:space="0" w:color="auto"/>
              <w:right w:val="single" w:sz="4" w:space="0" w:color="auto"/>
            </w:tcBorders>
            <w:shd w:val="clear" w:color="auto" w:fill="auto"/>
            <w:hideMark/>
          </w:tcPr>
          <w:p w:rsidR="00A23086" w:rsidRPr="0037639C" w:rsidRDefault="00A23086" w:rsidP="00412D00">
            <w:pPr>
              <w:ind w:right="-81"/>
              <w:jc w:val="right"/>
              <w:rPr>
                <w:color w:val="000000"/>
                <w:sz w:val="18"/>
                <w:szCs w:val="18"/>
                <w:lang w:eastAsia="lv-LV"/>
              </w:rPr>
            </w:pPr>
            <w:r>
              <w:rPr>
                <w:color w:val="000000"/>
                <w:sz w:val="18"/>
                <w:szCs w:val="18"/>
                <w:lang w:eastAsia="lv-LV"/>
              </w:rPr>
              <w:t>-100,0</w:t>
            </w:r>
          </w:p>
        </w:tc>
      </w:tr>
      <w:tr w:rsidR="00A23086" w:rsidRPr="0037639C" w:rsidTr="00B87416">
        <w:trPr>
          <w:trHeight w:val="300"/>
        </w:trPr>
        <w:tc>
          <w:tcPr>
            <w:tcW w:w="3240" w:type="dxa"/>
            <w:tcBorders>
              <w:top w:val="nil"/>
              <w:left w:val="nil"/>
              <w:bottom w:val="nil"/>
              <w:right w:val="nil"/>
            </w:tcBorders>
            <w:shd w:val="clear" w:color="auto" w:fill="auto"/>
            <w:vAlign w:val="center"/>
            <w:hideMark/>
          </w:tcPr>
          <w:p w:rsidR="00A23086" w:rsidRPr="0037639C" w:rsidRDefault="00A23086" w:rsidP="00412D00">
            <w:pPr>
              <w:ind w:right="-81"/>
              <w:jc w:val="right"/>
              <w:rPr>
                <w:color w:val="000000"/>
                <w:sz w:val="18"/>
                <w:szCs w:val="18"/>
                <w:lang w:eastAsia="lv-LV"/>
              </w:rPr>
            </w:pPr>
          </w:p>
        </w:tc>
        <w:tc>
          <w:tcPr>
            <w:tcW w:w="1260" w:type="dxa"/>
            <w:tcBorders>
              <w:top w:val="nil"/>
              <w:left w:val="nil"/>
              <w:bottom w:val="nil"/>
              <w:right w:val="nil"/>
            </w:tcBorders>
            <w:shd w:val="clear" w:color="auto" w:fill="auto"/>
            <w:vAlign w:val="center"/>
            <w:hideMark/>
          </w:tcPr>
          <w:p w:rsidR="00A23086" w:rsidRPr="007F19F9" w:rsidRDefault="00A23086" w:rsidP="00412D00">
            <w:pPr>
              <w:ind w:right="-81"/>
              <w:rPr>
                <w:sz w:val="10"/>
                <w:lang w:eastAsia="lv-LV"/>
              </w:rPr>
            </w:pPr>
          </w:p>
        </w:tc>
        <w:tc>
          <w:tcPr>
            <w:tcW w:w="1170" w:type="dxa"/>
            <w:tcBorders>
              <w:top w:val="nil"/>
              <w:left w:val="nil"/>
              <w:bottom w:val="nil"/>
              <w:right w:val="nil"/>
            </w:tcBorders>
            <w:shd w:val="clear" w:color="auto" w:fill="auto"/>
            <w:vAlign w:val="center"/>
            <w:hideMark/>
          </w:tcPr>
          <w:p w:rsidR="00A23086" w:rsidRPr="0037639C" w:rsidRDefault="00A23086" w:rsidP="00412D00">
            <w:pPr>
              <w:ind w:right="-81"/>
              <w:jc w:val="right"/>
              <w:rPr>
                <w:sz w:val="20"/>
                <w:lang w:eastAsia="lv-LV"/>
              </w:rPr>
            </w:pPr>
          </w:p>
        </w:tc>
        <w:tc>
          <w:tcPr>
            <w:tcW w:w="1170" w:type="dxa"/>
            <w:tcBorders>
              <w:top w:val="nil"/>
              <w:left w:val="nil"/>
              <w:bottom w:val="nil"/>
              <w:right w:val="nil"/>
            </w:tcBorders>
            <w:shd w:val="clear" w:color="auto" w:fill="auto"/>
            <w:vAlign w:val="center"/>
            <w:hideMark/>
          </w:tcPr>
          <w:p w:rsidR="00A23086" w:rsidRPr="0037639C" w:rsidRDefault="00A23086" w:rsidP="00412D00">
            <w:pPr>
              <w:ind w:right="-81"/>
              <w:jc w:val="right"/>
              <w:rPr>
                <w:sz w:val="20"/>
                <w:lang w:eastAsia="lv-LV"/>
              </w:rPr>
            </w:pPr>
          </w:p>
        </w:tc>
        <w:tc>
          <w:tcPr>
            <w:tcW w:w="1170" w:type="dxa"/>
            <w:tcBorders>
              <w:top w:val="nil"/>
              <w:left w:val="nil"/>
              <w:bottom w:val="nil"/>
              <w:right w:val="nil"/>
            </w:tcBorders>
            <w:shd w:val="clear" w:color="auto" w:fill="auto"/>
            <w:vAlign w:val="center"/>
            <w:hideMark/>
          </w:tcPr>
          <w:p w:rsidR="00A23086" w:rsidRPr="0037639C" w:rsidRDefault="00A23086" w:rsidP="00412D00">
            <w:pPr>
              <w:ind w:right="-81"/>
              <w:jc w:val="right"/>
              <w:rPr>
                <w:sz w:val="20"/>
                <w:lang w:eastAsia="lv-LV"/>
              </w:rPr>
            </w:pPr>
          </w:p>
        </w:tc>
        <w:tc>
          <w:tcPr>
            <w:tcW w:w="1260" w:type="dxa"/>
            <w:tcBorders>
              <w:top w:val="nil"/>
              <w:left w:val="nil"/>
              <w:bottom w:val="nil"/>
              <w:right w:val="nil"/>
            </w:tcBorders>
            <w:shd w:val="clear" w:color="auto" w:fill="auto"/>
            <w:vAlign w:val="center"/>
            <w:hideMark/>
          </w:tcPr>
          <w:p w:rsidR="00A23086" w:rsidRPr="0037639C" w:rsidRDefault="00A23086" w:rsidP="00412D00">
            <w:pPr>
              <w:ind w:right="-81"/>
              <w:jc w:val="right"/>
              <w:rPr>
                <w:sz w:val="20"/>
                <w:lang w:eastAsia="lv-LV"/>
              </w:rPr>
            </w:pPr>
          </w:p>
        </w:tc>
      </w:tr>
    </w:tbl>
    <w:p w:rsidR="00A23086" w:rsidRPr="0037639C" w:rsidRDefault="00A23086" w:rsidP="00412D00">
      <w:pPr>
        <w:spacing w:before="120" w:after="120"/>
        <w:ind w:right="-81" w:firstLine="720"/>
        <w:jc w:val="center"/>
        <w:rPr>
          <w:b/>
          <w:color w:val="000000" w:themeColor="text1"/>
          <w:lang w:eastAsia="lv-LV"/>
        </w:rPr>
      </w:pPr>
      <w:r w:rsidRPr="0037639C">
        <w:rPr>
          <w:b/>
          <w:color w:val="000000" w:themeColor="text1"/>
          <w:lang w:eastAsia="lv-LV"/>
        </w:rPr>
        <w:t>Izmaiņas izdevumos, salīdzinot</w:t>
      </w:r>
      <w:r>
        <w:rPr>
          <w:b/>
          <w:color w:val="000000" w:themeColor="text1"/>
          <w:lang w:eastAsia="lv-LV"/>
        </w:rPr>
        <w:t xml:space="preserve"> 2019</w:t>
      </w:r>
      <w:r w:rsidRPr="0037639C">
        <w:rPr>
          <w:b/>
          <w:color w:val="000000" w:themeColor="text1"/>
          <w:lang w:eastAsia="lv-LV"/>
        </w:rPr>
        <w:t>. gada p</w:t>
      </w:r>
      <w:r w:rsidR="00382ECB">
        <w:rPr>
          <w:b/>
          <w:color w:val="000000" w:themeColor="text1"/>
          <w:lang w:eastAsia="lv-LV"/>
        </w:rPr>
        <w:t>lān</w:t>
      </w:r>
      <w:r w:rsidRPr="0037639C">
        <w:rPr>
          <w:b/>
          <w:color w:val="000000" w:themeColor="text1"/>
          <w:lang w:eastAsia="lv-LV"/>
        </w:rPr>
        <w:t>u ar</w:t>
      </w:r>
      <w:r>
        <w:rPr>
          <w:b/>
          <w:color w:val="000000" w:themeColor="text1"/>
          <w:lang w:eastAsia="lv-LV"/>
        </w:rPr>
        <w:t xml:space="preserve"> 2018</w:t>
      </w:r>
      <w:r w:rsidRPr="0037639C">
        <w:rPr>
          <w:b/>
          <w:color w:val="000000" w:themeColor="text1"/>
          <w:lang w:eastAsia="lv-LV"/>
        </w:rPr>
        <w:t>. gada plānu</w:t>
      </w:r>
    </w:p>
    <w:p w:rsidR="00A23086" w:rsidRPr="0037639C" w:rsidRDefault="00671C9A" w:rsidP="00412D00">
      <w:pPr>
        <w:ind w:left="7921" w:right="-81" w:firstLine="719"/>
        <w:rPr>
          <w:i/>
          <w:sz w:val="18"/>
          <w:szCs w:val="18"/>
        </w:rPr>
      </w:pPr>
      <w:r>
        <w:rPr>
          <w:i/>
          <w:sz w:val="18"/>
          <w:szCs w:val="18"/>
        </w:rPr>
        <w:t xml:space="preserve">    </w:t>
      </w:r>
      <w:proofErr w:type="spellStart"/>
      <w:r w:rsidR="00E60024">
        <w:rPr>
          <w:i/>
          <w:sz w:val="18"/>
          <w:szCs w:val="18"/>
        </w:rPr>
        <w:t>E</w:t>
      </w:r>
      <w:r w:rsidR="00A23086" w:rsidRPr="0037639C">
        <w:rPr>
          <w:i/>
          <w:sz w:val="18"/>
          <w:szCs w:val="18"/>
        </w:rPr>
        <w:t>uro</w:t>
      </w:r>
      <w:proofErr w:type="spellEnd"/>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1"/>
        <w:gridCol w:w="1418"/>
        <w:gridCol w:w="1417"/>
        <w:gridCol w:w="1529"/>
      </w:tblGrid>
      <w:tr w:rsidR="00A23086" w:rsidRPr="0037639C" w:rsidTr="00671C9A">
        <w:trPr>
          <w:trHeight w:val="142"/>
          <w:tblHeader/>
          <w:jc w:val="center"/>
        </w:trPr>
        <w:tc>
          <w:tcPr>
            <w:tcW w:w="4901" w:type="dxa"/>
            <w:vAlign w:val="center"/>
          </w:tcPr>
          <w:p w:rsidR="00A23086" w:rsidRPr="0037639C" w:rsidRDefault="00A23086" w:rsidP="00412D00">
            <w:pPr>
              <w:ind w:right="-81"/>
              <w:jc w:val="center"/>
              <w:rPr>
                <w:sz w:val="18"/>
                <w:szCs w:val="18"/>
              </w:rPr>
            </w:pPr>
            <w:r w:rsidRPr="0037639C">
              <w:rPr>
                <w:color w:val="000000" w:themeColor="text1"/>
                <w:sz w:val="18"/>
                <w:szCs w:val="18"/>
                <w:lang w:eastAsia="lv-LV"/>
              </w:rPr>
              <w:t>Pasākums</w:t>
            </w:r>
          </w:p>
        </w:tc>
        <w:tc>
          <w:tcPr>
            <w:tcW w:w="1418" w:type="dxa"/>
            <w:vAlign w:val="center"/>
          </w:tcPr>
          <w:p w:rsidR="00A23086" w:rsidRPr="0037639C" w:rsidRDefault="00A23086" w:rsidP="00412D00">
            <w:pPr>
              <w:ind w:right="-81"/>
              <w:jc w:val="center"/>
              <w:rPr>
                <w:color w:val="000000" w:themeColor="text1"/>
                <w:sz w:val="18"/>
                <w:szCs w:val="18"/>
                <w:lang w:eastAsia="lv-LV"/>
              </w:rPr>
            </w:pPr>
            <w:r w:rsidRPr="0037639C">
              <w:rPr>
                <w:color w:val="000000" w:themeColor="text1"/>
                <w:sz w:val="18"/>
                <w:szCs w:val="18"/>
                <w:lang w:eastAsia="lv-LV"/>
              </w:rPr>
              <w:t>Samazinājums</w:t>
            </w:r>
          </w:p>
        </w:tc>
        <w:tc>
          <w:tcPr>
            <w:tcW w:w="1417" w:type="dxa"/>
            <w:vAlign w:val="center"/>
          </w:tcPr>
          <w:p w:rsidR="00A23086" w:rsidRPr="0037639C" w:rsidRDefault="00A23086" w:rsidP="00412D00">
            <w:pPr>
              <w:ind w:right="-81"/>
              <w:jc w:val="center"/>
              <w:rPr>
                <w:color w:val="000000" w:themeColor="text1"/>
                <w:sz w:val="18"/>
                <w:szCs w:val="18"/>
                <w:lang w:eastAsia="lv-LV"/>
              </w:rPr>
            </w:pPr>
            <w:r w:rsidRPr="0037639C">
              <w:rPr>
                <w:color w:val="000000" w:themeColor="text1"/>
                <w:sz w:val="18"/>
                <w:szCs w:val="18"/>
                <w:lang w:eastAsia="lv-LV"/>
              </w:rPr>
              <w:t>Palielinājums</w:t>
            </w:r>
          </w:p>
        </w:tc>
        <w:tc>
          <w:tcPr>
            <w:tcW w:w="1529" w:type="dxa"/>
            <w:vAlign w:val="center"/>
          </w:tcPr>
          <w:p w:rsidR="00A23086" w:rsidRPr="0037639C" w:rsidRDefault="00A23086" w:rsidP="00412D00">
            <w:pPr>
              <w:ind w:right="-81"/>
              <w:jc w:val="center"/>
              <w:rPr>
                <w:color w:val="000000" w:themeColor="text1"/>
                <w:sz w:val="18"/>
                <w:szCs w:val="18"/>
                <w:lang w:eastAsia="lv-LV"/>
              </w:rPr>
            </w:pPr>
            <w:r w:rsidRPr="0037639C">
              <w:rPr>
                <w:color w:val="000000" w:themeColor="text1"/>
                <w:sz w:val="18"/>
                <w:szCs w:val="18"/>
                <w:lang w:eastAsia="lv-LV"/>
              </w:rPr>
              <w:t>Izmaiņas</w:t>
            </w:r>
          </w:p>
        </w:tc>
      </w:tr>
      <w:tr w:rsidR="00A23086" w:rsidRPr="0037639C" w:rsidTr="00671C9A">
        <w:trPr>
          <w:trHeight w:val="142"/>
          <w:jc w:val="center"/>
        </w:trPr>
        <w:tc>
          <w:tcPr>
            <w:tcW w:w="4901" w:type="dxa"/>
            <w:shd w:val="clear" w:color="auto" w:fill="D9D9D9" w:themeFill="background1" w:themeFillShade="D9"/>
          </w:tcPr>
          <w:p w:rsidR="00A23086" w:rsidRPr="0037639C" w:rsidRDefault="00A23086" w:rsidP="00412D00">
            <w:pPr>
              <w:ind w:right="-81"/>
              <w:rPr>
                <w:sz w:val="18"/>
                <w:szCs w:val="18"/>
              </w:rPr>
            </w:pPr>
            <w:r w:rsidRPr="0037639C">
              <w:rPr>
                <w:b/>
                <w:bCs/>
                <w:sz w:val="18"/>
                <w:szCs w:val="18"/>
                <w:lang w:eastAsia="lv-LV"/>
              </w:rPr>
              <w:t>Izdevumi - kopā</w:t>
            </w:r>
          </w:p>
        </w:tc>
        <w:tc>
          <w:tcPr>
            <w:tcW w:w="1418" w:type="dxa"/>
            <w:shd w:val="clear" w:color="auto" w:fill="D9D9D9" w:themeFill="background1" w:themeFillShade="D9"/>
          </w:tcPr>
          <w:p w:rsidR="00A23086" w:rsidRPr="0037639C" w:rsidRDefault="00A23086" w:rsidP="00412D00">
            <w:pPr>
              <w:ind w:right="-81"/>
              <w:jc w:val="right"/>
              <w:rPr>
                <w:b/>
                <w:sz w:val="18"/>
                <w:szCs w:val="18"/>
              </w:rPr>
            </w:pPr>
            <w:r>
              <w:rPr>
                <w:b/>
                <w:sz w:val="18"/>
                <w:szCs w:val="18"/>
              </w:rPr>
              <w:t>2 418 317</w:t>
            </w:r>
          </w:p>
        </w:tc>
        <w:tc>
          <w:tcPr>
            <w:tcW w:w="1417" w:type="dxa"/>
            <w:shd w:val="clear" w:color="auto" w:fill="D9D9D9" w:themeFill="background1" w:themeFillShade="D9"/>
          </w:tcPr>
          <w:p w:rsidR="00A23086" w:rsidRPr="0037639C" w:rsidRDefault="00A23086" w:rsidP="00412D00">
            <w:pPr>
              <w:ind w:right="-81"/>
              <w:jc w:val="right"/>
              <w:rPr>
                <w:b/>
                <w:sz w:val="18"/>
                <w:szCs w:val="18"/>
              </w:rPr>
            </w:pPr>
            <w:r>
              <w:rPr>
                <w:b/>
                <w:sz w:val="18"/>
                <w:szCs w:val="18"/>
              </w:rPr>
              <w:t>5 750 495</w:t>
            </w:r>
          </w:p>
        </w:tc>
        <w:tc>
          <w:tcPr>
            <w:tcW w:w="1529" w:type="dxa"/>
            <w:shd w:val="clear" w:color="auto" w:fill="D9D9D9" w:themeFill="background1" w:themeFillShade="D9"/>
          </w:tcPr>
          <w:p w:rsidR="00A23086" w:rsidRPr="0037639C" w:rsidRDefault="00A23086" w:rsidP="00412D00">
            <w:pPr>
              <w:ind w:right="-81"/>
              <w:jc w:val="right"/>
              <w:rPr>
                <w:b/>
                <w:sz w:val="18"/>
                <w:szCs w:val="18"/>
              </w:rPr>
            </w:pPr>
            <w:r>
              <w:rPr>
                <w:b/>
                <w:sz w:val="18"/>
                <w:szCs w:val="18"/>
              </w:rPr>
              <w:t>3 332 178</w:t>
            </w:r>
          </w:p>
        </w:tc>
      </w:tr>
      <w:tr w:rsidR="00A23086" w:rsidRPr="0037639C" w:rsidTr="00671C9A">
        <w:trPr>
          <w:jc w:val="center"/>
        </w:trPr>
        <w:tc>
          <w:tcPr>
            <w:tcW w:w="9265" w:type="dxa"/>
            <w:gridSpan w:val="4"/>
          </w:tcPr>
          <w:p w:rsidR="00A23086" w:rsidRPr="0037639C" w:rsidRDefault="00A23086" w:rsidP="00412D00">
            <w:pPr>
              <w:ind w:right="-81" w:firstLine="313"/>
              <w:rPr>
                <w:sz w:val="18"/>
                <w:szCs w:val="18"/>
              </w:rPr>
            </w:pPr>
            <w:r w:rsidRPr="0037639C">
              <w:rPr>
                <w:i/>
                <w:sz w:val="18"/>
                <w:szCs w:val="18"/>
                <w:lang w:eastAsia="lv-LV"/>
              </w:rPr>
              <w:t>t. sk.:</w:t>
            </w:r>
          </w:p>
        </w:tc>
      </w:tr>
      <w:tr w:rsidR="00A23086" w:rsidRPr="0037639C" w:rsidTr="00671C9A">
        <w:trPr>
          <w:trHeight w:val="142"/>
          <w:jc w:val="center"/>
        </w:trPr>
        <w:tc>
          <w:tcPr>
            <w:tcW w:w="4901" w:type="dxa"/>
            <w:shd w:val="clear" w:color="auto" w:fill="F2F2F2" w:themeFill="background1" w:themeFillShade="F2"/>
          </w:tcPr>
          <w:p w:rsidR="00A23086" w:rsidRPr="0037639C" w:rsidRDefault="00A23086" w:rsidP="00412D00">
            <w:pPr>
              <w:ind w:right="-81"/>
              <w:rPr>
                <w:sz w:val="18"/>
                <w:szCs w:val="18"/>
                <w:u w:val="single"/>
                <w:lang w:eastAsia="lv-LV"/>
              </w:rPr>
            </w:pPr>
            <w:r w:rsidRPr="0037639C">
              <w:rPr>
                <w:sz w:val="18"/>
                <w:szCs w:val="18"/>
                <w:u w:val="single"/>
                <w:lang w:eastAsia="lv-LV"/>
              </w:rPr>
              <w:t>Ilgtermiņa saistības</w:t>
            </w:r>
          </w:p>
        </w:tc>
        <w:tc>
          <w:tcPr>
            <w:tcW w:w="1418" w:type="dxa"/>
            <w:shd w:val="clear" w:color="auto" w:fill="F2F2F2" w:themeFill="background1" w:themeFillShade="F2"/>
          </w:tcPr>
          <w:p w:rsidR="00A23086" w:rsidRPr="0037639C" w:rsidRDefault="00A23086" w:rsidP="00412D00">
            <w:pPr>
              <w:ind w:right="-81"/>
              <w:jc w:val="right"/>
              <w:rPr>
                <w:sz w:val="18"/>
                <w:szCs w:val="18"/>
              </w:rPr>
            </w:pPr>
            <w:r>
              <w:rPr>
                <w:sz w:val="18"/>
                <w:szCs w:val="18"/>
              </w:rPr>
              <w:t>2 418 317</w:t>
            </w:r>
          </w:p>
        </w:tc>
        <w:tc>
          <w:tcPr>
            <w:tcW w:w="1417" w:type="dxa"/>
            <w:shd w:val="clear" w:color="auto" w:fill="F2F2F2" w:themeFill="background1" w:themeFillShade="F2"/>
          </w:tcPr>
          <w:p w:rsidR="00A23086" w:rsidRPr="0037639C" w:rsidRDefault="00A23086" w:rsidP="00412D00">
            <w:pPr>
              <w:ind w:right="-81"/>
              <w:jc w:val="right"/>
              <w:rPr>
                <w:sz w:val="18"/>
                <w:szCs w:val="18"/>
              </w:rPr>
            </w:pPr>
            <w:r>
              <w:rPr>
                <w:sz w:val="18"/>
                <w:szCs w:val="18"/>
              </w:rPr>
              <w:t>5 750 495</w:t>
            </w:r>
          </w:p>
        </w:tc>
        <w:tc>
          <w:tcPr>
            <w:tcW w:w="1529" w:type="dxa"/>
            <w:shd w:val="clear" w:color="auto" w:fill="F2F2F2" w:themeFill="background1" w:themeFillShade="F2"/>
          </w:tcPr>
          <w:p w:rsidR="00A23086" w:rsidRPr="0037639C" w:rsidRDefault="00A23086" w:rsidP="00412D00">
            <w:pPr>
              <w:ind w:right="-81"/>
              <w:jc w:val="right"/>
              <w:rPr>
                <w:sz w:val="18"/>
                <w:szCs w:val="18"/>
              </w:rPr>
            </w:pPr>
            <w:r>
              <w:rPr>
                <w:sz w:val="18"/>
                <w:szCs w:val="18"/>
              </w:rPr>
              <w:t>3 332 178</w:t>
            </w:r>
          </w:p>
        </w:tc>
      </w:tr>
      <w:tr w:rsidR="00A23086" w:rsidRPr="0037639C" w:rsidTr="00671C9A">
        <w:trPr>
          <w:trHeight w:val="142"/>
          <w:jc w:val="center"/>
        </w:trPr>
        <w:tc>
          <w:tcPr>
            <w:tcW w:w="4901" w:type="dxa"/>
          </w:tcPr>
          <w:p w:rsidR="00A23086" w:rsidRPr="0037639C" w:rsidRDefault="00A23086" w:rsidP="00412D00">
            <w:pPr>
              <w:ind w:right="-81"/>
              <w:rPr>
                <w:i/>
                <w:sz w:val="18"/>
                <w:szCs w:val="18"/>
                <w:lang w:eastAsia="lv-LV"/>
              </w:rPr>
            </w:pPr>
            <w:r>
              <w:rPr>
                <w:i/>
                <w:sz w:val="18"/>
                <w:szCs w:val="18"/>
                <w:lang w:eastAsia="lv-LV"/>
              </w:rPr>
              <w:t xml:space="preserve">Izdevumu no </w:t>
            </w:r>
            <w:r w:rsidRPr="00592486">
              <w:rPr>
                <w:i/>
                <w:sz w:val="18"/>
                <w:szCs w:val="18"/>
                <w:lang w:eastAsia="lv-LV"/>
              </w:rPr>
              <w:t>ārvalstu finanšu palīdzība</w:t>
            </w:r>
            <w:r>
              <w:rPr>
                <w:i/>
                <w:sz w:val="18"/>
                <w:szCs w:val="18"/>
                <w:lang w:eastAsia="lv-LV"/>
              </w:rPr>
              <w:t>s</w:t>
            </w:r>
            <w:r w:rsidRPr="00592486">
              <w:rPr>
                <w:i/>
                <w:sz w:val="18"/>
                <w:szCs w:val="18"/>
                <w:lang w:eastAsia="lv-LV"/>
              </w:rPr>
              <w:t xml:space="preserve"> </w:t>
            </w:r>
            <w:r>
              <w:rPr>
                <w:i/>
                <w:sz w:val="18"/>
                <w:szCs w:val="18"/>
                <w:lang w:eastAsia="lv-LV"/>
              </w:rPr>
              <w:t>izmaiņas</w:t>
            </w:r>
            <w:r w:rsidRPr="00592486">
              <w:rPr>
                <w:i/>
                <w:sz w:val="18"/>
                <w:szCs w:val="18"/>
                <w:lang w:eastAsia="lv-LV"/>
              </w:rPr>
              <w:t xml:space="preserve"> NATO investīciju projekta "Lielvārdes </w:t>
            </w:r>
            <w:r>
              <w:rPr>
                <w:i/>
                <w:sz w:val="18"/>
                <w:szCs w:val="18"/>
                <w:lang w:eastAsia="lv-LV"/>
              </w:rPr>
              <w:t>lidlauka izveide" īstenošanai</w:t>
            </w:r>
          </w:p>
        </w:tc>
        <w:tc>
          <w:tcPr>
            <w:tcW w:w="1418" w:type="dxa"/>
          </w:tcPr>
          <w:p w:rsidR="00A23086" w:rsidRPr="0037639C" w:rsidRDefault="00A23086" w:rsidP="00412D00">
            <w:pPr>
              <w:ind w:right="-81"/>
              <w:jc w:val="right"/>
              <w:rPr>
                <w:sz w:val="18"/>
                <w:szCs w:val="18"/>
              </w:rPr>
            </w:pPr>
            <w:r>
              <w:rPr>
                <w:sz w:val="18"/>
                <w:szCs w:val="18"/>
              </w:rPr>
              <w:t>71 500</w:t>
            </w:r>
          </w:p>
        </w:tc>
        <w:tc>
          <w:tcPr>
            <w:tcW w:w="1417" w:type="dxa"/>
          </w:tcPr>
          <w:p w:rsidR="00A23086" w:rsidRPr="0037639C" w:rsidRDefault="00A23086" w:rsidP="00412D00">
            <w:pPr>
              <w:ind w:right="-81"/>
              <w:jc w:val="right"/>
              <w:rPr>
                <w:sz w:val="18"/>
                <w:szCs w:val="18"/>
              </w:rPr>
            </w:pPr>
            <w:r>
              <w:rPr>
                <w:sz w:val="18"/>
                <w:szCs w:val="18"/>
              </w:rPr>
              <w:t>28 166</w:t>
            </w:r>
          </w:p>
        </w:tc>
        <w:tc>
          <w:tcPr>
            <w:tcW w:w="1529" w:type="dxa"/>
          </w:tcPr>
          <w:p w:rsidR="00A23086" w:rsidRPr="0037639C" w:rsidRDefault="00A23086" w:rsidP="00412D00">
            <w:pPr>
              <w:ind w:right="-81"/>
              <w:jc w:val="right"/>
              <w:rPr>
                <w:sz w:val="18"/>
                <w:szCs w:val="18"/>
              </w:rPr>
            </w:pPr>
            <w:r>
              <w:rPr>
                <w:sz w:val="18"/>
                <w:szCs w:val="18"/>
              </w:rPr>
              <w:t>-43 334</w:t>
            </w:r>
          </w:p>
        </w:tc>
      </w:tr>
      <w:tr w:rsidR="00A23086" w:rsidRPr="0037639C" w:rsidTr="00671C9A">
        <w:trPr>
          <w:trHeight w:val="142"/>
          <w:jc w:val="center"/>
        </w:trPr>
        <w:tc>
          <w:tcPr>
            <w:tcW w:w="4901" w:type="dxa"/>
          </w:tcPr>
          <w:p w:rsidR="00A23086" w:rsidRPr="0037639C" w:rsidRDefault="00A23086" w:rsidP="00412D00">
            <w:pPr>
              <w:ind w:right="-81"/>
              <w:rPr>
                <w:i/>
                <w:sz w:val="18"/>
                <w:szCs w:val="18"/>
                <w:lang w:eastAsia="lv-LV"/>
              </w:rPr>
            </w:pPr>
            <w:r>
              <w:rPr>
                <w:i/>
                <w:sz w:val="18"/>
                <w:szCs w:val="18"/>
                <w:lang w:eastAsia="lv-LV"/>
              </w:rPr>
              <w:t>Izdevumu no ārvalstu finanšu palīdzības</w:t>
            </w:r>
            <w:r w:rsidRPr="00592486">
              <w:rPr>
                <w:i/>
                <w:sz w:val="18"/>
                <w:szCs w:val="18"/>
                <w:lang w:eastAsia="lv-LV"/>
              </w:rPr>
              <w:t xml:space="preserve"> </w:t>
            </w:r>
            <w:r>
              <w:rPr>
                <w:i/>
                <w:sz w:val="18"/>
                <w:szCs w:val="18"/>
                <w:lang w:eastAsia="lv-LV"/>
              </w:rPr>
              <w:t>izmaiņas</w:t>
            </w:r>
            <w:r w:rsidRPr="00592486">
              <w:rPr>
                <w:i/>
                <w:sz w:val="18"/>
                <w:szCs w:val="18"/>
                <w:lang w:eastAsia="lv-LV"/>
              </w:rPr>
              <w:t xml:space="preserve"> NATO investīciju projekta "Gaisa </w:t>
            </w:r>
            <w:proofErr w:type="spellStart"/>
            <w:r w:rsidRPr="00592486">
              <w:rPr>
                <w:i/>
                <w:sz w:val="18"/>
                <w:szCs w:val="18"/>
                <w:lang w:eastAsia="lv-LV"/>
              </w:rPr>
              <w:t>komandvadības</w:t>
            </w:r>
            <w:proofErr w:type="spellEnd"/>
            <w:r w:rsidRPr="00592486">
              <w:rPr>
                <w:i/>
                <w:sz w:val="18"/>
                <w:szCs w:val="18"/>
                <w:lang w:eastAsia="lv-LV"/>
              </w:rPr>
              <w:t xml:space="preserve"> un kontroles sistēmas programmnodrošinājuma elementa ieviešana (ASBE</w:t>
            </w:r>
            <w:r>
              <w:rPr>
                <w:i/>
                <w:sz w:val="18"/>
                <w:szCs w:val="18"/>
                <w:lang w:eastAsia="lv-LV"/>
              </w:rPr>
              <w:t>)" īstenošanai</w:t>
            </w:r>
          </w:p>
        </w:tc>
        <w:tc>
          <w:tcPr>
            <w:tcW w:w="1418" w:type="dxa"/>
          </w:tcPr>
          <w:p w:rsidR="00A23086" w:rsidRPr="0037639C" w:rsidRDefault="00A23086" w:rsidP="00412D00">
            <w:pPr>
              <w:ind w:right="-81"/>
              <w:jc w:val="right"/>
              <w:rPr>
                <w:sz w:val="18"/>
                <w:szCs w:val="18"/>
              </w:rPr>
            </w:pPr>
            <w:r>
              <w:rPr>
                <w:sz w:val="18"/>
                <w:szCs w:val="18"/>
              </w:rPr>
              <w:t>542 740</w:t>
            </w:r>
          </w:p>
        </w:tc>
        <w:tc>
          <w:tcPr>
            <w:tcW w:w="1417" w:type="dxa"/>
          </w:tcPr>
          <w:p w:rsidR="00A23086" w:rsidRPr="0037639C" w:rsidRDefault="00A23086" w:rsidP="00412D00">
            <w:pPr>
              <w:ind w:right="-81"/>
              <w:jc w:val="right"/>
              <w:rPr>
                <w:sz w:val="18"/>
                <w:szCs w:val="18"/>
              </w:rPr>
            </w:pPr>
            <w:r>
              <w:rPr>
                <w:sz w:val="18"/>
                <w:szCs w:val="18"/>
              </w:rPr>
              <w:t>308 393</w:t>
            </w:r>
          </w:p>
        </w:tc>
        <w:tc>
          <w:tcPr>
            <w:tcW w:w="1529" w:type="dxa"/>
          </w:tcPr>
          <w:p w:rsidR="00A23086" w:rsidRPr="0037639C" w:rsidRDefault="00A23086" w:rsidP="00412D00">
            <w:pPr>
              <w:ind w:right="-81"/>
              <w:jc w:val="right"/>
              <w:rPr>
                <w:sz w:val="18"/>
                <w:szCs w:val="18"/>
              </w:rPr>
            </w:pPr>
            <w:r>
              <w:rPr>
                <w:sz w:val="18"/>
                <w:szCs w:val="18"/>
              </w:rPr>
              <w:t>-234 347</w:t>
            </w:r>
          </w:p>
        </w:tc>
      </w:tr>
      <w:tr w:rsidR="00A23086" w:rsidRPr="0037639C" w:rsidTr="00671C9A">
        <w:trPr>
          <w:trHeight w:val="142"/>
          <w:jc w:val="center"/>
        </w:trPr>
        <w:tc>
          <w:tcPr>
            <w:tcW w:w="4901" w:type="dxa"/>
          </w:tcPr>
          <w:p w:rsidR="00A23086" w:rsidRPr="0037639C" w:rsidRDefault="00A23086" w:rsidP="00412D00">
            <w:pPr>
              <w:ind w:right="-81"/>
              <w:rPr>
                <w:i/>
                <w:sz w:val="18"/>
                <w:szCs w:val="18"/>
                <w:lang w:eastAsia="lv-LV"/>
              </w:rPr>
            </w:pPr>
            <w:r>
              <w:rPr>
                <w:bCs/>
                <w:i/>
                <w:sz w:val="18"/>
                <w:szCs w:val="18"/>
              </w:rPr>
              <w:t>Palielināti izdevumi no</w:t>
            </w:r>
            <w:r w:rsidRPr="00592486">
              <w:rPr>
                <w:bCs/>
                <w:i/>
                <w:sz w:val="18"/>
                <w:szCs w:val="18"/>
              </w:rPr>
              <w:t xml:space="preserve"> ārvalstu finanšu palīdzība</w:t>
            </w:r>
            <w:r>
              <w:rPr>
                <w:bCs/>
                <w:i/>
                <w:sz w:val="18"/>
                <w:szCs w:val="18"/>
              </w:rPr>
              <w:t>s</w:t>
            </w:r>
            <w:r w:rsidRPr="00592486">
              <w:rPr>
                <w:bCs/>
                <w:i/>
                <w:sz w:val="18"/>
                <w:szCs w:val="18"/>
              </w:rPr>
              <w:t xml:space="preserve"> NATO investīciju projekta "Standarta </w:t>
            </w:r>
            <w:r>
              <w:rPr>
                <w:bCs/>
                <w:i/>
                <w:sz w:val="18"/>
                <w:szCs w:val="18"/>
              </w:rPr>
              <w:t>kazarmu būvniecība" īstenošanai</w:t>
            </w:r>
          </w:p>
        </w:tc>
        <w:tc>
          <w:tcPr>
            <w:tcW w:w="1418" w:type="dxa"/>
          </w:tcPr>
          <w:p w:rsidR="00A23086" w:rsidRPr="0037639C" w:rsidRDefault="00A23086" w:rsidP="00412D00">
            <w:pPr>
              <w:ind w:right="-81"/>
              <w:jc w:val="center"/>
              <w:rPr>
                <w:sz w:val="18"/>
                <w:szCs w:val="18"/>
              </w:rPr>
            </w:pPr>
            <w:r>
              <w:rPr>
                <w:sz w:val="18"/>
                <w:szCs w:val="18"/>
              </w:rPr>
              <w:t>-</w:t>
            </w:r>
          </w:p>
        </w:tc>
        <w:tc>
          <w:tcPr>
            <w:tcW w:w="1417" w:type="dxa"/>
          </w:tcPr>
          <w:p w:rsidR="00A23086" w:rsidRPr="0037639C" w:rsidRDefault="00A23086" w:rsidP="00412D00">
            <w:pPr>
              <w:ind w:right="-81"/>
              <w:jc w:val="right"/>
              <w:rPr>
                <w:sz w:val="18"/>
                <w:szCs w:val="18"/>
              </w:rPr>
            </w:pPr>
            <w:r>
              <w:rPr>
                <w:sz w:val="18"/>
                <w:szCs w:val="18"/>
              </w:rPr>
              <w:t>3 000 000</w:t>
            </w:r>
          </w:p>
        </w:tc>
        <w:tc>
          <w:tcPr>
            <w:tcW w:w="1529" w:type="dxa"/>
          </w:tcPr>
          <w:p w:rsidR="00A23086" w:rsidRPr="0037639C" w:rsidRDefault="00A23086" w:rsidP="00412D00">
            <w:pPr>
              <w:ind w:right="-81"/>
              <w:jc w:val="right"/>
              <w:rPr>
                <w:sz w:val="18"/>
                <w:szCs w:val="18"/>
              </w:rPr>
            </w:pPr>
            <w:r>
              <w:rPr>
                <w:sz w:val="18"/>
                <w:szCs w:val="18"/>
              </w:rPr>
              <w:t>3 000 000</w:t>
            </w:r>
          </w:p>
        </w:tc>
      </w:tr>
      <w:tr w:rsidR="00A23086" w:rsidRPr="0037639C" w:rsidTr="00671C9A">
        <w:trPr>
          <w:trHeight w:val="142"/>
          <w:jc w:val="center"/>
        </w:trPr>
        <w:tc>
          <w:tcPr>
            <w:tcW w:w="4901" w:type="dxa"/>
          </w:tcPr>
          <w:p w:rsidR="00A23086" w:rsidRPr="00592486" w:rsidRDefault="00A23086" w:rsidP="00412D00">
            <w:pPr>
              <w:ind w:right="-81"/>
              <w:rPr>
                <w:bCs/>
                <w:i/>
                <w:sz w:val="18"/>
                <w:szCs w:val="18"/>
              </w:rPr>
            </w:pPr>
            <w:r>
              <w:rPr>
                <w:i/>
                <w:sz w:val="18"/>
                <w:szCs w:val="18"/>
                <w:lang w:eastAsia="lv-LV"/>
              </w:rPr>
              <w:t>Izdevumu no ārvalstu finanšu palīdzība</w:t>
            </w:r>
            <w:r w:rsidRPr="00592486">
              <w:rPr>
                <w:i/>
                <w:sz w:val="18"/>
                <w:szCs w:val="18"/>
                <w:lang w:eastAsia="lv-LV"/>
              </w:rPr>
              <w:t>s</w:t>
            </w:r>
            <w:r>
              <w:rPr>
                <w:i/>
                <w:sz w:val="18"/>
                <w:szCs w:val="18"/>
                <w:lang w:eastAsia="lv-LV"/>
              </w:rPr>
              <w:t xml:space="preserve"> izmaiņas</w:t>
            </w:r>
            <w:r w:rsidRPr="007C096C">
              <w:rPr>
                <w:bCs/>
                <w:i/>
                <w:sz w:val="18"/>
                <w:szCs w:val="18"/>
              </w:rPr>
              <w:t xml:space="preserve"> NATO investīciju projekta "</w:t>
            </w:r>
            <w:proofErr w:type="spellStart"/>
            <w:r w:rsidRPr="007C096C">
              <w:rPr>
                <w:bCs/>
                <w:i/>
                <w:sz w:val="18"/>
                <w:szCs w:val="18"/>
              </w:rPr>
              <w:t>Infrastuktūras</w:t>
            </w:r>
            <w:proofErr w:type="spellEnd"/>
            <w:r w:rsidRPr="007C096C">
              <w:rPr>
                <w:bCs/>
                <w:i/>
                <w:sz w:val="18"/>
                <w:szCs w:val="18"/>
              </w:rPr>
              <w:t xml:space="preserve"> nodrošināšana sab</w:t>
            </w:r>
            <w:r>
              <w:rPr>
                <w:bCs/>
                <w:i/>
                <w:sz w:val="18"/>
                <w:szCs w:val="18"/>
              </w:rPr>
              <w:t>iedroto uzņemšanai" īstenošanai</w:t>
            </w:r>
          </w:p>
        </w:tc>
        <w:tc>
          <w:tcPr>
            <w:tcW w:w="1418" w:type="dxa"/>
          </w:tcPr>
          <w:p w:rsidR="00A23086" w:rsidRPr="0037639C" w:rsidRDefault="00A23086" w:rsidP="00412D00">
            <w:pPr>
              <w:ind w:right="-81"/>
              <w:jc w:val="right"/>
              <w:rPr>
                <w:sz w:val="18"/>
                <w:szCs w:val="18"/>
              </w:rPr>
            </w:pPr>
            <w:r>
              <w:rPr>
                <w:sz w:val="18"/>
                <w:szCs w:val="18"/>
              </w:rPr>
              <w:t>1 804 077</w:t>
            </w:r>
          </w:p>
        </w:tc>
        <w:tc>
          <w:tcPr>
            <w:tcW w:w="1417" w:type="dxa"/>
          </w:tcPr>
          <w:p w:rsidR="00A23086" w:rsidRPr="0037639C" w:rsidRDefault="00A23086" w:rsidP="00412D00">
            <w:pPr>
              <w:ind w:right="-81"/>
              <w:jc w:val="right"/>
              <w:rPr>
                <w:sz w:val="18"/>
                <w:szCs w:val="18"/>
              </w:rPr>
            </w:pPr>
            <w:r>
              <w:rPr>
                <w:sz w:val="18"/>
                <w:szCs w:val="18"/>
              </w:rPr>
              <w:t>1 616 476</w:t>
            </w:r>
          </w:p>
        </w:tc>
        <w:tc>
          <w:tcPr>
            <w:tcW w:w="1529" w:type="dxa"/>
          </w:tcPr>
          <w:p w:rsidR="00A23086" w:rsidRDefault="00A23086" w:rsidP="00412D00">
            <w:pPr>
              <w:ind w:right="-81"/>
              <w:jc w:val="right"/>
              <w:rPr>
                <w:sz w:val="18"/>
                <w:szCs w:val="18"/>
              </w:rPr>
            </w:pPr>
            <w:r>
              <w:rPr>
                <w:sz w:val="18"/>
                <w:szCs w:val="18"/>
              </w:rPr>
              <w:t>-187 601</w:t>
            </w:r>
          </w:p>
          <w:p w:rsidR="00A23086" w:rsidRPr="0037639C" w:rsidRDefault="00A23086" w:rsidP="00412D00">
            <w:pPr>
              <w:ind w:right="-81"/>
              <w:jc w:val="right"/>
              <w:rPr>
                <w:sz w:val="18"/>
                <w:szCs w:val="18"/>
              </w:rPr>
            </w:pPr>
          </w:p>
        </w:tc>
      </w:tr>
      <w:tr w:rsidR="00A23086" w:rsidRPr="0037639C" w:rsidTr="00671C9A">
        <w:trPr>
          <w:trHeight w:val="142"/>
          <w:jc w:val="center"/>
        </w:trPr>
        <w:tc>
          <w:tcPr>
            <w:tcW w:w="4901" w:type="dxa"/>
          </w:tcPr>
          <w:p w:rsidR="00A23086" w:rsidRDefault="00A23086" w:rsidP="00412D00">
            <w:pPr>
              <w:ind w:right="-81"/>
              <w:rPr>
                <w:bCs/>
                <w:i/>
                <w:sz w:val="18"/>
                <w:szCs w:val="18"/>
              </w:rPr>
            </w:pPr>
            <w:r>
              <w:rPr>
                <w:bCs/>
                <w:i/>
                <w:sz w:val="18"/>
                <w:szCs w:val="18"/>
              </w:rPr>
              <w:t>Palielināti izdevumi</w:t>
            </w:r>
            <w:r w:rsidRPr="00ED32C6">
              <w:rPr>
                <w:bCs/>
                <w:i/>
                <w:sz w:val="18"/>
                <w:szCs w:val="18"/>
              </w:rPr>
              <w:t xml:space="preserve"> NATO investīciju projekta "</w:t>
            </w:r>
            <w:proofErr w:type="spellStart"/>
            <w:r w:rsidRPr="00ED32C6">
              <w:rPr>
                <w:bCs/>
                <w:i/>
                <w:sz w:val="18"/>
                <w:szCs w:val="18"/>
              </w:rPr>
              <w:t>Infrastuktūras</w:t>
            </w:r>
            <w:proofErr w:type="spellEnd"/>
            <w:r w:rsidRPr="00ED32C6">
              <w:rPr>
                <w:bCs/>
                <w:i/>
                <w:sz w:val="18"/>
                <w:szCs w:val="18"/>
              </w:rPr>
              <w:t xml:space="preserve"> nodrošināšana sabiedroto uzņemšanai" īstenošanai, lai nodrošinātu PVN apmaksu </w:t>
            </w:r>
            <w:r>
              <w:rPr>
                <w:bCs/>
                <w:i/>
                <w:sz w:val="18"/>
                <w:szCs w:val="18"/>
              </w:rPr>
              <w:t>(Ministru kabineta 2019.gada</w:t>
            </w:r>
            <w:r w:rsidRPr="00ED32C6">
              <w:rPr>
                <w:bCs/>
                <w:i/>
                <w:sz w:val="18"/>
                <w:szCs w:val="18"/>
              </w:rPr>
              <w:t xml:space="preserve"> 05.</w:t>
            </w:r>
            <w:r>
              <w:rPr>
                <w:bCs/>
                <w:i/>
                <w:sz w:val="18"/>
                <w:szCs w:val="18"/>
              </w:rPr>
              <w:t>februāra sēdes prot.Nr.5 30.§ 19.1.p.)</w:t>
            </w:r>
          </w:p>
        </w:tc>
        <w:tc>
          <w:tcPr>
            <w:tcW w:w="1418" w:type="dxa"/>
          </w:tcPr>
          <w:p w:rsidR="00A23086" w:rsidRDefault="00A23086" w:rsidP="00412D00">
            <w:pPr>
              <w:ind w:right="-81"/>
              <w:jc w:val="center"/>
              <w:rPr>
                <w:sz w:val="18"/>
                <w:szCs w:val="18"/>
              </w:rPr>
            </w:pPr>
            <w:r>
              <w:rPr>
                <w:sz w:val="18"/>
                <w:szCs w:val="18"/>
              </w:rPr>
              <w:t>-</w:t>
            </w:r>
          </w:p>
        </w:tc>
        <w:tc>
          <w:tcPr>
            <w:tcW w:w="1417" w:type="dxa"/>
          </w:tcPr>
          <w:p w:rsidR="00A23086" w:rsidRDefault="00A23086" w:rsidP="00412D00">
            <w:pPr>
              <w:ind w:right="-81"/>
              <w:jc w:val="right"/>
              <w:rPr>
                <w:sz w:val="18"/>
                <w:szCs w:val="18"/>
              </w:rPr>
            </w:pPr>
            <w:r>
              <w:rPr>
                <w:sz w:val="18"/>
                <w:szCs w:val="18"/>
              </w:rPr>
              <w:t>797 460</w:t>
            </w:r>
          </w:p>
        </w:tc>
        <w:tc>
          <w:tcPr>
            <w:tcW w:w="1529" w:type="dxa"/>
          </w:tcPr>
          <w:p w:rsidR="00A23086" w:rsidRDefault="00A23086" w:rsidP="00412D00">
            <w:pPr>
              <w:ind w:right="-81"/>
              <w:jc w:val="right"/>
              <w:rPr>
                <w:sz w:val="18"/>
                <w:szCs w:val="18"/>
              </w:rPr>
            </w:pPr>
            <w:r>
              <w:rPr>
                <w:sz w:val="18"/>
                <w:szCs w:val="18"/>
              </w:rPr>
              <w:t>797 460</w:t>
            </w:r>
          </w:p>
        </w:tc>
      </w:tr>
    </w:tbl>
    <w:p w:rsidR="00A23086" w:rsidRPr="00B13C55" w:rsidRDefault="00A23086" w:rsidP="007F19F9">
      <w:pPr>
        <w:pStyle w:val="H4"/>
        <w:ind w:right="-81"/>
        <w:jc w:val="left"/>
        <w:rPr>
          <w:sz w:val="24"/>
          <w:szCs w:val="24"/>
          <w:lang w:eastAsia="lv-LV"/>
        </w:rPr>
      </w:pPr>
    </w:p>
    <w:sectPr w:rsidR="00A23086" w:rsidRPr="00B13C55" w:rsidSect="003F6195">
      <w:headerReference w:type="default" r:id="rId14"/>
      <w:footerReference w:type="default" r:id="rId15"/>
      <w:pgSz w:w="11906" w:h="16838"/>
      <w:pgMar w:top="1418" w:right="1016" w:bottom="1134" w:left="1701" w:header="709" w:footer="709" w:gutter="0"/>
      <w:pgNumType w:start="1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B7" w:rsidRDefault="00DC5AB7" w:rsidP="005F0727">
      <w:r>
        <w:separator/>
      </w:r>
    </w:p>
  </w:endnote>
  <w:endnote w:type="continuationSeparator" w:id="0">
    <w:p w:rsidR="00DC5AB7" w:rsidRDefault="00DC5AB7"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AB7" w:rsidRPr="00713269" w:rsidRDefault="00DC5AB7" w:rsidP="009A3D68">
    <w:pPr>
      <w:pStyle w:val="Footer"/>
      <w:rPr>
        <w:sz w:val="20"/>
      </w:rPr>
    </w:pPr>
    <w:r w:rsidRPr="00713269">
      <w:rPr>
        <w:sz w:val="20"/>
      </w:rPr>
      <w:fldChar w:fldCharType="begin"/>
    </w:r>
    <w:r w:rsidRPr="00713269">
      <w:rPr>
        <w:sz w:val="20"/>
      </w:rPr>
      <w:instrText xml:space="preserve"> FILENAME   \* MERGEFORMAT </w:instrText>
    </w:r>
    <w:r w:rsidRPr="00713269">
      <w:rPr>
        <w:sz w:val="20"/>
      </w:rPr>
      <w:fldChar w:fldCharType="separate"/>
    </w:r>
    <w:r>
      <w:rPr>
        <w:noProof/>
        <w:sz w:val="20"/>
      </w:rPr>
      <w:t>FMPask_L_AiM_090519_bud2019</w:t>
    </w:r>
    <w:r w:rsidRPr="00713269">
      <w:rPr>
        <w:noProof/>
        <w:sz w:val="20"/>
      </w:rPr>
      <w:fldChar w:fldCharType="end"/>
    </w:r>
    <w:r w:rsidRPr="00713269">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B7" w:rsidRDefault="00DC5AB7" w:rsidP="00E81CF6">
      <w:r>
        <w:separator/>
      </w:r>
    </w:p>
  </w:footnote>
  <w:footnote w:type="continuationSeparator" w:id="0">
    <w:p w:rsidR="00DC5AB7" w:rsidRDefault="00DC5AB7"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AB7" w:rsidRPr="00094CCE" w:rsidRDefault="00DC5AB7" w:rsidP="00094CCE">
    <w:pPr>
      <w:pStyle w:val="Header"/>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F50E98">
      <w:rPr>
        <w:noProof/>
        <w:szCs w:val="24"/>
      </w:rPr>
      <w:t>204</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5D32591"/>
    <w:multiLevelType w:val="hybridMultilevel"/>
    <w:tmpl w:val="FF027B56"/>
    <w:lvl w:ilvl="0" w:tplc="BDBA2A58">
      <w:start w:val="1"/>
      <w:numFmt w:val="bullet"/>
      <w:lvlText w:val=""/>
      <w:lvlJc w:val="left"/>
      <w:pPr>
        <w:ind w:left="1259" w:hanging="360"/>
      </w:pPr>
      <w:rPr>
        <w:rFonts w:ascii="Symbol" w:eastAsia="Times New Roman" w:hAnsi="Symbol" w:cs="Times New Roman" w:hint="default"/>
      </w:rPr>
    </w:lvl>
    <w:lvl w:ilvl="1" w:tplc="04260003" w:tentative="1">
      <w:start w:val="1"/>
      <w:numFmt w:val="bullet"/>
      <w:lvlText w:val="o"/>
      <w:lvlJc w:val="left"/>
      <w:pPr>
        <w:ind w:left="1979" w:hanging="360"/>
      </w:pPr>
      <w:rPr>
        <w:rFonts w:ascii="Courier New" w:hAnsi="Courier New" w:cs="Courier New" w:hint="default"/>
      </w:rPr>
    </w:lvl>
    <w:lvl w:ilvl="2" w:tplc="04260005" w:tentative="1">
      <w:start w:val="1"/>
      <w:numFmt w:val="bullet"/>
      <w:lvlText w:val=""/>
      <w:lvlJc w:val="left"/>
      <w:pPr>
        <w:ind w:left="2699" w:hanging="360"/>
      </w:pPr>
      <w:rPr>
        <w:rFonts w:ascii="Wingdings" w:hAnsi="Wingdings" w:hint="default"/>
      </w:rPr>
    </w:lvl>
    <w:lvl w:ilvl="3" w:tplc="04260001" w:tentative="1">
      <w:start w:val="1"/>
      <w:numFmt w:val="bullet"/>
      <w:lvlText w:val=""/>
      <w:lvlJc w:val="left"/>
      <w:pPr>
        <w:ind w:left="3419" w:hanging="360"/>
      </w:pPr>
      <w:rPr>
        <w:rFonts w:ascii="Symbol" w:hAnsi="Symbol" w:hint="default"/>
      </w:rPr>
    </w:lvl>
    <w:lvl w:ilvl="4" w:tplc="04260003" w:tentative="1">
      <w:start w:val="1"/>
      <w:numFmt w:val="bullet"/>
      <w:lvlText w:val="o"/>
      <w:lvlJc w:val="left"/>
      <w:pPr>
        <w:ind w:left="4139" w:hanging="360"/>
      </w:pPr>
      <w:rPr>
        <w:rFonts w:ascii="Courier New" w:hAnsi="Courier New" w:cs="Courier New" w:hint="default"/>
      </w:rPr>
    </w:lvl>
    <w:lvl w:ilvl="5" w:tplc="04260005" w:tentative="1">
      <w:start w:val="1"/>
      <w:numFmt w:val="bullet"/>
      <w:lvlText w:val=""/>
      <w:lvlJc w:val="left"/>
      <w:pPr>
        <w:ind w:left="4859" w:hanging="360"/>
      </w:pPr>
      <w:rPr>
        <w:rFonts w:ascii="Wingdings" w:hAnsi="Wingdings" w:hint="default"/>
      </w:rPr>
    </w:lvl>
    <w:lvl w:ilvl="6" w:tplc="04260001" w:tentative="1">
      <w:start w:val="1"/>
      <w:numFmt w:val="bullet"/>
      <w:lvlText w:val=""/>
      <w:lvlJc w:val="left"/>
      <w:pPr>
        <w:ind w:left="5579" w:hanging="360"/>
      </w:pPr>
      <w:rPr>
        <w:rFonts w:ascii="Symbol" w:hAnsi="Symbol" w:hint="default"/>
      </w:rPr>
    </w:lvl>
    <w:lvl w:ilvl="7" w:tplc="04260003" w:tentative="1">
      <w:start w:val="1"/>
      <w:numFmt w:val="bullet"/>
      <w:lvlText w:val="o"/>
      <w:lvlJc w:val="left"/>
      <w:pPr>
        <w:ind w:left="6299" w:hanging="360"/>
      </w:pPr>
      <w:rPr>
        <w:rFonts w:ascii="Courier New" w:hAnsi="Courier New" w:cs="Courier New" w:hint="default"/>
      </w:rPr>
    </w:lvl>
    <w:lvl w:ilvl="8" w:tplc="04260005" w:tentative="1">
      <w:start w:val="1"/>
      <w:numFmt w:val="bullet"/>
      <w:lvlText w:val=""/>
      <w:lvlJc w:val="left"/>
      <w:pPr>
        <w:ind w:left="7019" w:hanging="360"/>
      </w:pPr>
      <w:rPr>
        <w:rFonts w:ascii="Wingdings" w:hAnsi="Wingdings" w:hint="default"/>
      </w:rPr>
    </w:lvl>
  </w:abstractNum>
  <w:abstractNum w:abstractNumId="7"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5"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7"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3"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3926F57"/>
    <w:multiLevelType w:val="hybridMultilevel"/>
    <w:tmpl w:val="3DCE8D34"/>
    <w:lvl w:ilvl="0" w:tplc="B7D85D3C">
      <w:start w:val="1"/>
      <w:numFmt w:val="decimal"/>
      <w:lvlText w:val="%1)"/>
      <w:lvlJc w:val="left"/>
      <w:pPr>
        <w:ind w:left="899" w:hanging="360"/>
      </w:p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29"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2"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4"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5"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0"/>
  </w:num>
  <w:num w:numId="3">
    <w:abstractNumId w:val="45"/>
  </w:num>
  <w:num w:numId="4">
    <w:abstractNumId w:val="40"/>
  </w:num>
  <w:num w:numId="5">
    <w:abstractNumId w:val="13"/>
  </w:num>
  <w:num w:numId="6">
    <w:abstractNumId w:val="20"/>
  </w:num>
  <w:num w:numId="7">
    <w:abstractNumId w:val="11"/>
  </w:num>
  <w:num w:numId="8">
    <w:abstractNumId w:val="15"/>
  </w:num>
  <w:num w:numId="9">
    <w:abstractNumId w:val="21"/>
  </w:num>
  <w:num w:numId="10">
    <w:abstractNumId w:val="35"/>
  </w:num>
  <w:num w:numId="11">
    <w:abstractNumId w:val="22"/>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9"/>
  </w:num>
  <w:num w:numId="16">
    <w:abstractNumId w:val="8"/>
  </w:num>
  <w:num w:numId="17">
    <w:abstractNumId w:val="2"/>
  </w:num>
  <w:num w:numId="18">
    <w:abstractNumId w:val="18"/>
  </w:num>
  <w:num w:numId="19">
    <w:abstractNumId w:val="34"/>
  </w:num>
  <w:num w:numId="20">
    <w:abstractNumId w:val="1"/>
  </w:num>
  <w:num w:numId="21">
    <w:abstractNumId w:val="23"/>
  </w:num>
  <w:num w:numId="22">
    <w:abstractNumId w:val="46"/>
  </w:num>
  <w:num w:numId="23">
    <w:abstractNumId w:val="10"/>
  </w:num>
  <w:num w:numId="24">
    <w:abstractNumId w:val="39"/>
  </w:num>
  <w:num w:numId="25">
    <w:abstractNumId w:val="43"/>
  </w:num>
  <w:num w:numId="26">
    <w:abstractNumId w:val="37"/>
  </w:num>
  <w:num w:numId="27">
    <w:abstractNumId w:val="7"/>
  </w:num>
  <w:num w:numId="28">
    <w:abstractNumId w:val="36"/>
  </w:num>
  <w:num w:numId="29">
    <w:abstractNumId w:val="3"/>
  </w:num>
  <w:num w:numId="30">
    <w:abstractNumId w:val="14"/>
  </w:num>
  <w:num w:numId="31">
    <w:abstractNumId w:val="42"/>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41"/>
  </w:num>
  <w:num w:numId="36">
    <w:abstractNumId w:val="32"/>
  </w:num>
  <w:num w:numId="37">
    <w:abstractNumId w:val="48"/>
  </w:num>
  <w:num w:numId="38">
    <w:abstractNumId w:val="25"/>
  </w:num>
  <w:num w:numId="39">
    <w:abstractNumId w:val="24"/>
  </w:num>
  <w:num w:numId="40">
    <w:abstractNumId w:val="38"/>
  </w:num>
  <w:num w:numId="41">
    <w:abstractNumId w:val="33"/>
  </w:num>
  <w:num w:numId="42">
    <w:abstractNumId w:val="5"/>
  </w:num>
  <w:num w:numId="43">
    <w:abstractNumId w:val="4"/>
  </w:num>
  <w:num w:numId="44">
    <w:abstractNumId w:val="16"/>
  </w:num>
  <w:num w:numId="45">
    <w:abstractNumId w:val="31"/>
  </w:num>
  <w:num w:numId="46">
    <w:abstractNumId w:val="19"/>
  </w:num>
  <w:num w:numId="47">
    <w:abstractNumId w:val="47"/>
  </w:num>
  <w:num w:numId="48">
    <w:abstractNumId w:val="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1A53"/>
    <w:rsid w:val="00023AD3"/>
    <w:rsid w:val="000248FE"/>
    <w:rsid w:val="0003111D"/>
    <w:rsid w:val="00031FE8"/>
    <w:rsid w:val="00032461"/>
    <w:rsid w:val="000365C6"/>
    <w:rsid w:val="0004046C"/>
    <w:rsid w:val="0005071E"/>
    <w:rsid w:val="00050A75"/>
    <w:rsid w:val="00050C4D"/>
    <w:rsid w:val="00051665"/>
    <w:rsid w:val="000519FE"/>
    <w:rsid w:val="00051B6E"/>
    <w:rsid w:val="00051C26"/>
    <w:rsid w:val="00062720"/>
    <w:rsid w:val="000630FF"/>
    <w:rsid w:val="0006314E"/>
    <w:rsid w:val="0006667A"/>
    <w:rsid w:val="00066E95"/>
    <w:rsid w:val="00070855"/>
    <w:rsid w:val="00071B5C"/>
    <w:rsid w:val="00082378"/>
    <w:rsid w:val="000836AC"/>
    <w:rsid w:val="00084F53"/>
    <w:rsid w:val="00086B38"/>
    <w:rsid w:val="00086E69"/>
    <w:rsid w:val="0008700B"/>
    <w:rsid w:val="000913C9"/>
    <w:rsid w:val="00091F10"/>
    <w:rsid w:val="00094CCE"/>
    <w:rsid w:val="00096F5E"/>
    <w:rsid w:val="000A258E"/>
    <w:rsid w:val="000A2FFD"/>
    <w:rsid w:val="000B0DBF"/>
    <w:rsid w:val="000C092B"/>
    <w:rsid w:val="000C1C19"/>
    <w:rsid w:val="000C216C"/>
    <w:rsid w:val="000C4770"/>
    <w:rsid w:val="000C7C02"/>
    <w:rsid w:val="000D0A9D"/>
    <w:rsid w:val="000D5795"/>
    <w:rsid w:val="000D6006"/>
    <w:rsid w:val="000D740C"/>
    <w:rsid w:val="000E3A10"/>
    <w:rsid w:val="000E49D6"/>
    <w:rsid w:val="000E7943"/>
    <w:rsid w:val="000F153F"/>
    <w:rsid w:val="000F1D79"/>
    <w:rsid w:val="000F43BA"/>
    <w:rsid w:val="000F7E73"/>
    <w:rsid w:val="00102A30"/>
    <w:rsid w:val="00105F3B"/>
    <w:rsid w:val="00107279"/>
    <w:rsid w:val="00112968"/>
    <w:rsid w:val="00116DE4"/>
    <w:rsid w:val="00117823"/>
    <w:rsid w:val="00120968"/>
    <w:rsid w:val="001254B0"/>
    <w:rsid w:val="001256C4"/>
    <w:rsid w:val="001278E0"/>
    <w:rsid w:val="00132E6B"/>
    <w:rsid w:val="0013527A"/>
    <w:rsid w:val="00140AD6"/>
    <w:rsid w:val="00141EB7"/>
    <w:rsid w:val="00143D07"/>
    <w:rsid w:val="00147519"/>
    <w:rsid w:val="00151B5B"/>
    <w:rsid w:val="00154DB7"/>
    <w:rsid w:val="00154FFE"/>
    <w:rsid w:val="00162B1F"/>
    <w:rsid w:val="0016476F"/>
    <w:rsid w:val="00166708"/>
    <w:rsid w:val="00167856"/>
    <w:rsid w:val="001715BC"/>
    <w:rsid w:val="00171CD5"/>
    <w:rsid w:val="00172ABA"/>
    <w:rsid w:val="00174A7F"/>
    <w:rsid w:val="00181E06"/>
    <w:rsid w:val="00182286"/>
    <w:rsid w:val="00183436"/>
    <w:rsid w:val="00195855"/>
    <w:rsid w:val="001A1908"/>
    <w:rsid w:val="001A3160"/>
    <w:rsid w:val="001A7B93"/>
    <w:rsid w:val="001B0573"/>
    <w:rsid w:val="001B0641"/>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61E2"/>
    <w:rsid w:val="001D71DE"/>
    <w:rsid w:val="001E0C10"/>
    <w:rsid w:val="001E3094"/>
    <w:rsid w:val="001E3A85"/>
    <w:rsid w:val="001E53E0"/>
    <w:rsid w:val="001E5936"/>
    <w:rsid w:val="001F0B48"/>
    <w:rsid w:val="001F6239"/>
    <w:rsid w:val="001F6912"/>
    <w:rsid w:val="001F7937"/>
    <w:rsid w:val="00200271"/>
    <w:rsid w:val="002035CE"/>
    <w:rsid w:val="00203D43"/>
    <w:rsid w:val="00204038"/>
    <w:rsid w:val="00205E48"/>
    <w:rsid w:val="00212205"/>
    <w:rsid w:val="002130E4"/>
    <w:rsid w:val="00213B1D"/>
    <w:rsid w:val="0022197D"/>
    <w:rsid w:val="00221C33"/>
    <w:rsid w:val="002240E9"/>
    <w:rsid w:val="002247EA"/>
    <w:rsid w:val="00225D94"/>
    <w:rsid w:val="0022630C"/>
    <w:rsid w:val="0023365F"/>
    <w:rsid w:val="00233B9C"/>
    <w:rsid w:val="00236C1B"/>
    <w:rsid w:val="00240D57"/>
    <w:rsid w:val="00241E2E"/>
    <w:rsid w:val="002425C1"/>
    <w:rsid w:val="00244520"/>
    <w:rsid w:val="00245FBA"/>
    <w:rsid w:val="00260213"/>
    <w:rsid w:val="00261952"/>
    <w:rsid w:val="002622F0"/>
    <w:rsid w:val="0026353B"/>
    <w:rsid w:val="002646AD"/>
    <w:rsid w:val="00265960"/>
    <w:rsid w:val="00273BB3"/>
    <w:rsid w:val="00273C5E"/>
    <w:rsid w:val="002755BA"/>
    <w:rsid w:val="002761D8"/>
    <w:rsid w:val="0027622E"/>
    <w:rsid w:val="00276586"/>
    <w:rsid w:val="00276EDE"/>
    <w:rsid w:val="0028257E"/>
    <w:rsid w:val="00285317"/>
    <w:rsid w:val="00285F09"/>
    <w:rsid w:val="002932D5"/>
    <w:rsid w:val="00293DCF"/>
    <w:rsid w:val="002962A5"/>
    <w:rsid w:val="002978EC"/>
    <w:rsid w:val="002A24D7"/>
    <w:rsid w:val="002A28DA"/>
    <w:rsid w:val="002A2E39"/>
    <w:rsid w:val="002B17A8"/>
    <w:rsid w:val="002B5943"/>
    <w:rsid w:val="002B687D"/>
    <w:rsid w:val="002B6B7C"/>
    <w:rsid w:val="002C2352"/>
    <w:rsid w:val="002C317A"/>
    <w:rsid w:val="002C3A8F"/>
    <w:rsid w:val="002C435F"/>
    <w:rsid w:val="002C5661"/>
    <w:rsid w:val="002C7779"/>
    <w:rsid w:val="002D228C"/>
    <w:rsid w:val="002D2A80"/>
    <w:rsid w:val="002D372C"/>
    <w:rsid w:val="002D47C0"/>
    <w:rsid w:val="002D607D"/>
    <w:rsid w:val="002D73C9"/>
    <w:rsid w:val="002E1D57"/>
    <w:rsid w:val="002E2C75"/>
    <w:rsid w:val="002E3017"/>
    <w:rsid w:val="002E30F6"/>
    <w:rsid w:val="002E3BDE"/>
    <w:rsid w:val="002E4B18"/>
    <w:rsid w:val="002E52A3"/>
    <w:rsid w:val="002E7B93"/>
    <w:rsid w:val="002F1405"/>
    <w:rsid w:val="002F238E"/>
    <w:rsid w:val="002F4AF3"/>
    <w:rsid w:val="002F7FE7"/>
    <w:rsid w:val="0030011D"/>
    <w:rsid w:val="00301258"/>
    <w:rsid w:val="00304927"/>
    <w:rsid w:val="003116EB"/>
    <w:rsid w:val="0031384D"/>
    <w:rsid w:val="00313EBB"/>
    <w:rsid w:val="00320A4A"/>
    <w:rsid w:val="00325C6E"/>
    <w:rsid w:val="00327321"/>
    <w:rsid w:val="00327AF5"/>
    <w:rsid w:val="003318F0"/>
    <w:rsid w:val="00333CF3"/>
    <w:rsid w:val="00335A71"/>
    <w:rsid w:val="00336EE8"/>
    <w:rsid w:val="00340D63"/>
    <w:rsid w:val="00342024"/>
    <w:rsid w:val="003447D7"/>
    <w:rsid w:val="00345F91"/>
    <w:rsid w:val="00347F97"/>
    <w:rsid w:val="00350039"/>
    <w:rsid w:val="0035090B"/>
    <w:rsid w:val="00351CF0"/>
    <w:rsid w:val="00354391"/>
    <w:rsid w:val="0036049D"/>
    <w:rsid w:val="0036177D"/>
    <w:rsid w:val="003632B9"/>
    <w:rsid w:val="00376207"/>
    <w:rsid w:val="0037642A"/>
    <w:rsid w:val="00377879"/>
    <w:rsid w:val="00381010"/>
    <w:rsid w:val="003823F0"/>
    <w:rsid w:val="00382ECB"/>
    <w:rsid w:val="00386F7D"/>
    <w:rsid w:val="00390ACA"/>
    <w:rsid w:val="00392D94"/>
    <w:rsid w:val="00396D42"/>
    <w:rsid w:val="0039795C"/>
    <w:rsid w:val="003A038A"/>
    <w:rsid w:val="003A098A"/>
    <w:rsid w:val="003A0A84"/>
    <w:rsid w:val="003A3845"/>
    <w:rsid w:val="003A6CC7"/>
    <w:rsid w:val="003B39CB"/>
    <w:rsid w:val="003B5AB3"/>
    <w:rsid w:val="003B61C2"/>
    <w:rsid w:val="003C15F7"/>
    <w:rsid w:val="003C1645"/>
    <w:rsid w:val="003C411E"/>
    <w:rsid w:val="003C52EB"/>
    <w:rsid w:val="003D2327"/>
    <w:rsid w:val="003D2CDA"/>
    <w:rsid w:val="003D4B7A"/>
    <w:rsid w:val="003E7453"/>
    <w:rsid w:val="003F0B5B"/>
    <w:rsid w:val="003F2DBD"/>
    <w:rsid w:val="003F6195"/>
    <w:rsid w:val="003F6D01"/>
    <w:rsid w:val="00402D4C"/>
    <w:rsid w:val="004053B5"/>
    <w:rsid w:val="00411997"/>
    <w:rsid w:val="00412B0C"/>
    <w:rsid w:val="00412D00"/>
    <w:rsid w:val="004155EE"/>
    <w:rsid w:val="00415986"/>
    <w:rsid w:val="00417DA2"/>
    <w:rsid w:val="004219F7"/>
    <w:rsid w:val="004249D2"/>
    <w:rsid w:val="00424B74"/>
    <w:rsid w:val="004264F7"/>
    <w:rsid w:val="0043758B"/>
    <w:rsid w:val="0044065A"/>
    <w:rsid w:val="00444F72"/>
    <w:rsid w:val="00445950"/>
    <w:rsid w:val="00446188"/>
    <w:rsid w:val="0045304B"/>
    <w:rsid w:val="00453893"/>
    <w:rsid w:val="00454C24"/>
    <w:rsid w:val="004615E6"/>
    <w:rsid w:val="00465541"/>
    <w:rsid w:val="00467DEE"/>
    <w:rsid w:val="00472311"/>
    <w:rsid w:val="00473BE8"/>
    <w:rsid w:val="00476074"/>
    <w:rsid w:val="004762CE"/>
    <w:rsid w:val="0048432F"/>
    <w:rsid w:val="00487F1F"/>
    <w:rsid w:val="00490482"/>
    <w:rsid w:val="00491B39"/>
    <w:rsid w:val="00491F52"/>
    <w:rsid w:val="00494399"/>
    <w:rsid w:val="004943F8"/>
    <w:rsid w:val="004A207B"/>
    <w:rsid w:val="004A30B6"/>
    <w:rsid w:val="004A3C47"/>
    <w:rsid w:val="004B1E63"/>
    <w:rsid w:val="004B1F91"/>
    <w:rsid w:val="004B6390"/>
    <w:rsid w:val="004C0187"/>
    <w:rsid w:val="004C1B05"/>
    <w:rsid w:val="004C2A3A"/>
    <w:rsid w:val="004C3ACB"/>
    <w:rsid w:val="004C4341"/>
    <w:rsid w:val="004C4CF9"/>
    <w:rsid w:val="004C701A"/>
    <w:rsid w:val="004D2403"/>
    <w:rsid w:val="004D47E4"/>
    <w:rsid w:val="004D66C3"/>
    <w:rsid w:val="004E38DE"/>
    <w:rsid w:val="004E3C9D"/>
    <w:rsid w:val="004E4965"/>
    <w:rsid w:val="004E7071"/>
    <w:rsid w:val="004F21D7"/>
    <w:rsid w:val="004F2B94"/>
    <w:rsid w:val="004F3810"/>
    <w:rsid w:val="004F50D5"/>
    <w:rsid w:val="00500A11"/>
    <w:rsid w:val="005114A0"/>
    <w:rsid w:val="00512E31"/>
    <w:rsid w:val="00514E8D"/>
    <w:rsid w:val="00520179"/>
    <w:rsid w:val="00520188"/>
    <w:rsid w:val="00520D31"/>
    <w:rsid w:val="00522207"/>
    <w:rsid w:val="00526CB7"/>
    <w:rsid w:val="00530B04"/>
    <w:rsid w:val="00533B65"/>
    <w:rsid w:val="00533F5B"/>
    <w:rsid w:val="00535248"/>
    <w:rsid w:val="005363BF"/>
    <w:rsid w:val="00536D28"/>
    <w:rsid w:val="005372E6"/>
    <w:rsid w:val="00543E86"/>
    <w:rsid w:val="00545AAB"/>
    <w:rsid w:val="00546FF7"/>
    <w:rsid w:val="005510E8"/>
    <w:rsid w:val="005515F0"/>
    <w:rsid w:val="00554044"/>
    <w:rsid w:val="0055406E"/>
    <w:rsid w:val="00563C76"/>
    <w:rsid w:val="0056427C"/>
    <w:rsid w:val="00565444"/>
    <w:rsid w:val="00565A93"/>
    <w:rsid w:val="00574997"/>
    <w:rsid w:val="005765F7"/>
    <w:rsid w:val="00580347"/>
    <w:rsid w:val="005808F3"/>
    <w:rsid w:val="00583239"/>
    <w:rsid w:val="00585304"/>
    <w:rsid w:val="00585FF8"/>
    <w:rsid w:val="00592354"/>
    <w:rsid w:val="005932A8"/>
    <w:rsid w:val="00596120"/>
    <w:rsid w:val="0059659D"/>
    <w:rsid w:val="005974BB"/>
    <w:rsid w:val="005A3481"/>
    <w:rsid w:val="005A3DCC"/>
    <w:rsid w:val="005B0BB3"/>
    <w:rsid w:val="005B37B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1E3A"/>
    <w:rsid w:val="005F3F22"/>
    <w:rsid w:val="005F4859"/>
    <w:rsid w:val="00600681"/>
    <w:rsid w:val="00600830"/>
    <w:rsid w:val="00601B0D"/>
    <w:rsid w:val="00604323"/>
    <w:rsid w:val="00604440"/>
    <w:rsid w:val="0060571F"/>
    <w:rsid w:val="0060710A"/>
    <w:rsid w:val="0060762D"/>
    <w:rsid w:val="006111AC"/>
    <w:rsid w:val="0061144C"/>
    <w:rsid w:val="006120F6"/>
    <w:rsid w:val="00613DEE"/>
    <w:rsid w:val="00614C64"/>
    <w:rsid w:val="00617367"/>
    <w:rsid w:val="00617BB0"/>
    <w:rsid w:val="006205A2"/>
    <w:rsid w:val="006210FB"/>
    <w:rsid w:val="00621478"/>
    <w:rsid w:val="0062250F"/>
    <w:rsid w:val="006248AB"/>
    <w:rsid w:val="006249CB"/>
    <w:rsid w:val="00624D7D"/>
    <w:rsid w:val="00625580"/>
    <w:rsid w:val="006309D1"/>
    <w:rsid w:val="00631158"/>
    <w:rsid w:val="00633965"/>
    <w:rsid w:val="00633E88"/>
    <w:rsid w:val="00634EF7"/>
    <w:rsid w:val="00635643"/>
    <w:rsid w:val="006357C6"/>
    <w:rsid w:val="00635913"/>
    <w:rsid w:val="00635CE2"/>
    <w:rsid w:val="0063670B"/>
    <w:rsid w:val="00641E5C"/>
    <w:rsid w:val="0064227B"/>
    <w:rsid w:val="00642651"/>
    <w:rsid w:val="00642FF1"/>
    <w:rsid w:val="00643BCB"/>
    <w:rsid w:val="0065070D"/>
    <w:rsid w:val="0065077E"/>
    <w:rsid w:val="006532DF"/>
    <w:rsid w:val="00653374"/>
    <w:rsid w:val="0065691C"/>
    <w:rsid w:val="00656A5E"/>
    <w:rsid w:val="00660B9A"/>
    <w:rsid w:val="00661EC3"/>
    <w:rsid w:val="00662A66"/>
    <w:rsid w:val="006636CE"/>
    <w:rsid w:val="00664B2E"/>
    <w:rsid w:val="006678A5"/>
    <w:rsid w:val="00671C9A"/>
    <w:rsid w:val="00673BA0"/>
    <w:rsid w:val="00683131"/>
    <w:rsid w:val="0068783B"/>
    <w:rsid w:val="0069183B"/>
    <w:rsid w:val="006924AD"/>
    <w:rsid w:val="0069362F"/>
    <w:rsid w:val="00697461"/>
    <w:rsid w:val="006A207A"/>
    <w:rsid w:val="006A23E8"/>
    <w:rsid w:val="006A2DC8"/>
    <w:rsid w:val="006A5045"/>
    <w:rsid w:val="006A5D96"/>
    <w:rsid w:val="006A745C"/>
    <w:rsid w:val="006B5A4F"/>
    <w:rsid w:val="006B7229"/>
    <w:rsid w:val="006C4B51"/>
    <w:rsid w:val="006C4D7B"/>
    <w:rsid w:val="006C615C"/>
    <w:rsid w:val="006C738F"/>
    <w:rsid w:val="006D21C2"/>
    <w:rsid w:val="006D2408"/>
    <w:rsid w:val="006D7938"/>
    <w:rsid w:val="006F0EF7"/>
    <w:rsid w:val="006F12D5"/>
    <w:rsid w:val="006F1D2F"/>
    <w:rsid w:val="006F2445"/>
    <w:rsid w:val="006F64BA"/>
    <w:rsid w:val="0070317D"/>
    <w:rsid w:val="00705222"/>
    <w:rsid w:val="00707003"/>
    <w:rsid w:val="00711ED8"/>
    <w:rsid w:val="00713269"/>
    <w:rsid w:val="00715289"/>
    <w:rsid w:val="00715A85"/>
    <w:rsid w:val="007201E7"/>
    <w:rsid w:val="007224B3"/>
    <w:rsid w:val="0072657D"/>
    <w:rsid w:val="00731E5B"/>
    <w:rsid w:val="0073611B"/>
    <w:rsid w:val="00741B97"/>
    <w:rsid w:val="007425B9"/>
    <w:rsid w:val="00743BBA"/>
    <w:rsid w:val="00743D77"/>
    <w:rsid w:val="00743F92"/>
    <w:rsid w:val="00745F79"/>
    <w:rsid w:val="007472DA"/>
    <w:rsid w:val="007512FC"/>
    <w:rsid w:val="007524B6"/>
    <w:rsid w:val="007535F0"/>
    <w:rsid w:val="00755695"/>
    <w:rsid w:val="00756284"/>
    <w:rsid w:val="00756574"/>
    <w:rsid w:val="007577EE"/>
    <w:rsid w:val="00760731"/>
    <w:rsid w:val="0078085F"/>
    <w:rsid w:val="00780881"/>
    <w:rsid w:val="007821A3"/>
    <w:rsid w:val="00782957"/>
    <w:rsid w:val="007834E7"/>
    <w:rsid w:val="007872A3"/>
    <w:rsid w:val="00796372"/>
    <w:rsid w:val="007A0306"/>
    <w:rsid w:val="007A1376"/>
    <w:rsid w:val="007A6CBC"/>
    <w:rsid w:val="007A7C03"/>
    <w:rsid w:val="007A7D37"/>
    <w:rsid w:val="007B42FF"/>
    <w:rsid w:val="007B4E3B"/>
    <w:rsid w:val="007C18AF"/>
    <w:rsid w:val="007C2C16"/>
    <w:rsid w:val="007C41E7"/>
    <w:rsid w:val="007C5584"/>
    <w:rsid w:val="007C5628"/>
    <w:rsid w:val="007D46EE"/>
    <w:rsid w:val="007D5E19"/>
    <w:rsid w:val="007D6E0D"/>
    <w:rsid w:val="007E3B82"/>
    <w:rsid w:val="007E5FA1"/>
    <w:rsid w:val="007F19F9"/>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15DC"/>
    <w:rsid w:val="00852A12"/>
    <w:rsid w:val="00854586"/>
    <w:rsid w:val="00861269"/>
    <w:rsid w:val="00861DC7"/>
    <w:rsid w:val="0086293F"/>
    <w:rsid w:val="008631CA"/>
    <w:rsid w:val="00863F22"/>
    <w:rsid w:val="00864678"/>
    <w:rsid w:val="008659AC"/>
    <w:rsid w:val="008670DB"/>
    <w:rsid w:val="00870129"/>
    <w:rsid w:val="008705E1"/>
    <w:rsid w:val="00871783"/>
    <w:rsid w:val="008722BC"/>
    <w:rsid w:val="008732E2"/>
    <w:rsid w:val="008742C2"/>
    <w:rsid w:val="00877226"/>
    <w:rsid w:val="00877C4D"/>
    <w:rsid w:val="008828A3"/>
    <w:rsid w:val="00882A41"/>
    <w:rsid w:val="008860AF"/>
    <w:rsid w:val="0088678D"/>
    <w:rsid w:val="0089346D"/>
    <w:rsid w:val="008A22B2"/>
    <w:rsid w:val="008A2F99"/>
    <w:rsid w:val="008A40F0"/>
    <w:rsid w:val="008A69A2"/>
    <w:rsid w:val="008A7FF3"/>
    <w:rsid w:val="008B028F"/>
    <w:rsid w:val="008B113C"/>
    <w:rsid w:val="008B4F3E"/>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8F64C1"/>
    <w:rsid w:val="009022BD"/>
    <w:rsid w:val="00902698"/>
    <w:rsid w:val="00903B5A"/>
    <w:rsid w:val="009043BB"/>
    <w:rsid w:val="00904830"/>
    <w:rsid w:val="00910F5F"/>
    <w:rsid w:val="00915FF5"/>
    <w:rsid w:val="00916A64"/>
    <w:rsid w:val="0091743B"/>
    <w:rsid w:val="009201FD"/>
    <w:rsid w:val="00926BEF"/>
    <w:rsid w:val="00930289"/>
    <w:rsid w:val="00931DC2"/>
    <w:rsid w:val="00932D0E"/>
    <w:rsid w:val="009351AF"/>
    <w:rsid w:val="0093628F"/>
    <w:rsid w:val="0094012F"/>
    <w:rsid w:val="00950325"/>
    <w:rsid w:val="0095063A"/>
    <w:rsid w:val="009530E2"/>
    <w:rsid w:val="00953984"/>
    <w:rsid w:val="009574CA"/>
    <w:rsid w:val="00960DB2"/>
    <w:rsid w:val="00967A14"/>
    <w:rsid w:val="00971D82"/>
    <w:rsid w:val="009723EE"/>
    <w:rsid w:val="0097653F"/>
    <w:rsid w:val="009767AE"/>
    <w:rsid w:val="0098490E"/>
    <w:rsid w:val="0098698E"/>
    <w:rsid w:val="00991840"/>
    <w:rsid w:val="00992B77"/>
    <w:rsid w:val="00992C24"/>
    <w:rsid w:val="00992CCA"/>
    <w:rsid w:val="00993C91"/>
    <w:rsid w:val="00994F11"/>
    <w:rsid w:val="00994F97"/>
    <w:rsid w:val="00997713"/>
    <w:rsid w:val="009A23DC"/>
    <w:rsid w:val="009A3D68"/>
    <w:rsid w:val="009A628D"/>
    <w:rsid w:val="009A74D8"/>
    <w:rsid w:val="009C1089"/>
    <w:rsid w:val="009C109B"/>
    <w:rsid w:val="009C1195"/>
    <w:rsid w:val="009C6095"/>
    <w:rsid w:val="009C6273"/>
    <w:rsid w:val="009C7D33"/>
    <w:rsid w:val="009D1F72"/>
    <w:rsid w:val="009D551C"/>
    <w:rsid w:val="009D70B8"/>
    <w:rsid w:val="009E35EC"/>
    <w:rsid w:val="009E3E66"/>
    <w:rsid w:val="009E46B4"/>
    <w:rsid w:val="009E6B35"/>
    <w:rsid w:val="009F0E96"/>
    <w:rsid w:val="009F1DD0"/>
    <w:rsid w:val="009F2734"/>
    <w:rsid w:val="009F44FD"/>
    <w:rsid w:val="009F47C1"/>
    <w:rsid w:val="00A01000"/>
    <w:rsid w:val="00A11FB3"/>
    <w:rsid w:val="00A139BA"/>
    <w:rsid w:val="00A178E4"/>
    <w:rsid w:val="00A17AAE"/>
    <w:rsid w:val="00A23086"/>
    <w:rsid w:val="00A23E3F"/>
    <w:rsid w:val="00A36BAA"/>
    <w:rsid w:val="00A4126E"/>
    <w:rsid w:val="00A41546"/>
    <w:rsid w:val="00A43551"/>
    <w:rsid w:val="00A468DE"/>
    <w:rsid w:val="00A477F2"/>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1E3A"/>
    <w:rsid w:val="00A860C2"/>
    <w:rsid w:val="00A8628B"/>
    <w:rsid w:val="00A86BD4"/>
    <w:rsid w:val="00A87A86"/>
    <w:rsid w:val="00A9066A"/>
    <w:rsid w:val="00A95D25"/>
    <w:rsid w:val="00A97C51"/>
    <w:rsid w:val="00AA12BC"/>
    <w:rsid w:val="00AA1C85"/>
    <w:rsid w:val="00AA4046"/>
    <w:rsid w:val="00AA5B3F"/>
    <w:rsid w:val="00AA6259"/>
    <w:rsid w:val="00AA63F9"/>
    <w:rsid w:val="00AA7DE9"/>
    <w:rsid w:val="00AB15AE"/>
    <w:rsid w:val="00AB4510"/>
    <w:rsid w:val="00AB5BF9"/>
    <w:rsid w:val="00AB619C"/>
    <w:rsid w:val="00AC5436"/>
    <w:rsid w:val="00AD40A2"/>
    <w:rsid w:val="00AD568E"/>
    <w:rsid w:val="00AE3E29"/>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461"/>
    <w:rsid w:val="00B13C55"/>
    <w:rsid w:val="00B14C37"/>
    <w:rsid w:val="00B16D98"/>
    <w:rsid w:val="00B17E3C"/>
    <w:rsid w:val="00B23EB2"/>
    <w:rsid w:val="00B244E5"/>
    <w:rsid w:val="00B24C91"/>
    <w:rsid w:val="00B25900"/>
    <w:rsid w:val="00B25BD3"/>
    <w:rsid w:val="00B266EA"/>
    <w:rsid w:val="00B271AD"/>
    <w:rsid w:val="00B3083D"/>
    <w:rsid w:val="00B34758"/>
    <w:rsid w:val="00B34C5A"/>
    <w:rsid w:val="00B3658B"/>
    <w:rsid w:val="00B41B31"/>
    <w:rsid w:val="00B42121"/>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39"/>
    <w:rsid w:val="00B57E8C"/>
    <w:rsid w:val="00B61662"/>
    <w:rsid w:val="00B62167"/>
    <w:rsid w:val="00B630D2"/>
    <w:rsid w:val="00B6607F"/>
    <w:rsid w:val="00B665A7"/>
    <w:rsid w:val="00B71391"/>
    <w:rsid w:val="00B721E2"/>
    <w:rsid w:val="00B8530E"/>
    <w:rsid w:val="00B86CDE"/>
    <w:rsid w:val="00B87416"/>
    <w:rsid w:val="00B902BB"/>
    <w:rsid w:val="00B90EF7"/>
    <w:rsid w:val="00B92A95"/>
    <w:rsid w:val="00B92C47"/>
    <w:rsid w:val="00B92D5B"/>
    <w:rsid w:val="00B938C3"/>
    <w:rsid w:val="00B9473B"/>
    <w:rsid w:val="00B96D94"/>
    <w:rsid w:val="00BA0945"/>
    <w:rsid w:val="00BA12E3"/>
    <w:rsid w:val="00BA399B"/>
    <w:rsid w:val="00BA46D4"/>
    <w:rsid w:val="00BA49BE"/>
    <w:rsid w:val="00BA5A6C"/>
    <w:rsid w:val="00BA7382"/>
    <w:rsid w:val="00BA7ABB"/>
    <w:rsid w:val="00BB3A3B"/>
    <w:rsid w:val="00BB7404"/>
    <w:rsid w:val="00BD306F"/>
    <w:rsid w:val="00BD539B"/>
    <w:rsid w:val="00BE009F"/>
    <w:rsid w:val="00BE172C"/>
    <w:rsid w:val="00BE2CAA"/>
    <w:rsid w:val="00BE3AC7"/>
    <w:rsid w:val="00BE5985"/>
    <w:rsid w:val="00BE7C02"/>
    <w:rsid w:val="00BF015C"/>
    <w:rsid w:val="00BF604D"/>
    <w:rsid w:val="00C00B48"/>
    <w:rsid w:val="00C021D4"/>
    <w:rsid w:val="00C068CA"/>
    <w:rsid w:val="00C14F90"/>
    <w:rsid w:val="00C15DF2"/>
    <w:rsid w:val="00C23A37"/>
    <w:rsid w:val="00C25E5D"/>
    <w:rsid w:val="00C2737D"/>
    <w:rsid w:val="00C274DB"/>
    <w:rsid w:val="00C3009F"/>
    <w:rsid w:val="00C30A41"/>
    <w:rsid w:val="00C32194"/>
    <w:rsid w:val="00C32AC6"/>
    <w:rsid w:val="00C35261"/>
    <w:rsid w:val="00C35342"/>
    <w:rsid w:val="00C36688"/>
    <w:rsid w:val="00C41D37"/>
    <w:rsid w:val="00C42DD7"/>
    <w:rsid w:val="00C46807"/>
    <w:rsid w:val="00C52075"/>
    <w:rsid w:val="00C52374"/>
    <w:rsid w:val="00C52C76"/>
    <w:rsid w:val="00C55A3C"/>
    <w:rsid w:val="00C55F0B"/>
    <w:rsid w:val="00C60208"/>
    <w:rsid w:val="00C6037C"/>
    <w:rsid w:val="00C611D2"/>
    <w:rsid w:val="00C634C7"/>
    <w:rsid w:val="00C65431"/>
    <w:rsid w:val="00C67163"/>
    <w:rsid w:val="00C73A77"/>
    <w:rsid w:val="00C75B1A"/>
    <w:rsid w:val="00C7770B"/>
    <w:rsid w:val="00C8007B"/>
    <w:rsid w:val="00C837E6"/>
    <w:rsid w:val="00C85A78"/>
    <w:rsid w:val="00C91338"/>
    <w:rsid w:val="00C92549"/>
    <w:rsid w:val="00C92B37"/>
    <w:rsid w:val="00C9371B"/>
    <w:rsid w:val="00CA14DE"/>
    <w:rsid w:val="00CA3C0F"/>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4883"/>
    <w:rsid w:val="00CE6E93"/>
    <w:rsid w:val="00D00E64"/>
    <w:rsid w:val="00D01A92"/>
    <w:rsid w:val="00D01AF5"/>
    <w:rsid w:val="00D06F7F"/>
    <w:rsid w:val="00D07458"/>
    <w:rsid w:val="00D10B4F"/>
    <w:rsid w:val="00D147F9"/>
    <w:rsid w:val="00D1582D"/>
    <w:rsid w:val="00D15C43"/>
    <w:rsid w:val="00D15D5D"/>
    <w:rsid w:val="00D166B0"/>
    <w:rsid w:val="00D17AFA"/>
    <w:rsid w:val="00D17BA2"/>
    <w:rsid w:val="00D2340B"/>
    <w:rsid w:val="00D24212"/>
    <w:rsid w:val="00D25666"/>
    <w:rsid w:val="00D25BD9"/>
    <w:rsid w:val="00D2605E"/>
    <w:rsid w:val="00D30A3B"/>
    <w:rsid w:val="00D3154F"/>
    <w:rsid w:val="00D32384"/>
    <w:rsid w:val="00D3242A"/>
    <w:rsid w:val="00D330F4"/>
    <w:rsid w:val="00D36595"/>
    <w:rsid w:val="00D37A4D"/>
    <w:rsid w:val="00D40E65"/>
    <w:rsid w:val="00D41825"/>
    <w:rsid w:val="00D41E59"/>
    <w:rsid w:val="00D42A6F"/>
    <w:rsid w:val="00D46B19"/>
    <w:rsid w:val="00D5381F"/>
    <w:rsid w:val="00D54572"/>
    <w:rsid w:val="00D5548C"/>
    <w:rsid w:val="00D55D97"/>
    <w:rsid w:val="00D6131C"/>
    <w:rsid w:val="00D65C7A"/>
    <w:rsid w:val="00D67A36"/>
    <w:rsid w:val="00D70733"/>
    <w:rsid w:val="00D75D0E"/>
    <w:rsid w:val="00D81359"/>
    <w:rsid w:val="00D84A67"/>
    <w:rsid w:val="00D92715"/>
    <w:rsid w:val="00D939B1"/>
    <w:rsid w:val="00D96BD9"/>
    <w:rsid w:val="00DA026F"/>
    <w:rsid w:val="00DA49AD"/>
    <w:rsid w:val="00DA5044"/>
    <w:rsid w:val="00DA748A"/>
    <w:rsid w:val="00DA7B40"/>
    <w:rsid w:val="00DB03AA"/>
    <w:rsid w:val="00DB470D"/>
    <w:rsid w:val="00DB5ADD"/>
    <w:rsid w:val="00DB6463"/>
    <w:rsid w:val="00DB7767"/>
    <w:rsid w:val="00DC1535"/>
    <w:rsid w:val="00DC1C8B"/>
    <w:rsid w:val="00DC4A1A"/>
    <w:rsid w:val="00DC534F"/>
    <w:rsid w:val="00DC5AB7"/>
    <w:rsid w:val="00DC5B01"/>
    <w:rsid w:val="00DC7259"/>
    <w:rsid w:val="00DD054E"/>
    <w:rsid w:val="00DD3778"/>
    <w:rsid w:val="00DE0C42"/>
    <w:rsid w:val="00DE1E2D"/>
    <w:rsid w:val="00DE2C6B"/>
    <w:rsid w:val="00DE4709"/>
    <w:rsid w:val="00DE4D43"/>
    <w:rsid w:val="00DF4AD8"/>
    <w:rsid w:val="00DF6095"/>
    <w:rsid w:val="00DF60A8"/>
    <w:rsid w:val="00E05947"/>
    <w:rsid w:val="00E0670C"/>
    <w:rsid w:val="00E073D1"/>
    <w:rsid w:val="00E07773"/>
    <w:rsid w:val="00E100F9"/>
    <w:rsid w:val="00E12C19"/>
    <w:rsid w:val="00E14648"/>
    <w:rsid w:val="00E22E37"/>
    <w:rsid w:val="00E33DCF"/>
    <w:rsid w:val="00E3541F"/>
    <w:rsid w:val="00E370D2"/>
    <w:rsid w:val="00E42C41"/>
    <w:rsid w:val="00E42F1D"/>
    <w:rsid w:val="00E4454D"/>
    <w:rsid w:val="00E45F2A"/>
    <w:rsid w:val="00E52204"/>
    <w:rsid w:val="00E5280D"/>
    <w:rsid w:val="00E53E2F"/>
    <w:rsid w:val="00E60024"/>
    <w:rsid w:val="00E61142"/>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4D71"/>
    <w:rsid w:val="00E8683B"/>
    <w:rsid w:val="00E919AA"/>
    <w:rsid w:val="00E920D6"/>
    <w:rsid w:val="00E92960"/>
    <w:rsid w:val="00E93F40"/>
    <w:rsid w:val="00E974E8"/>
    <w:rsid w:val="00E976D8"/>
    <w:rsid w:val="00EA001D"/>
    <w:rsid w:val="00EA121E"/>
    <w:rsid w:val="00EA666B"/>
    <w:rsid w:val="00EA6B02"/>
    <w:rsid w:val="00EA7ABB"/>
    <w:rsid w:val="00EB0DC5"/>
    <w:rsid w:val="00EB1816"/>
    <w:rsid w:val="00EB217B"/>
    <w:rsid w:val="00EB41AF"/>
    <w:rsid w:val="00EB65B3"/>
    <w:rsid w:val="00EC0FC0"/>
    <w:rsid w:val="00EC3013"/>
    <w:rsid w:val="00EC5DE3"/>
    <w:rsid w:val="00EC5EC8"/>
    <w:rsid w:val="00ED1166"/>
    <w:rsid w:val="00ED2B82"/>
    <w:rsid w:val="00ED2D03"/>
    <w:rsid w:val="00ED4102"/>
    <w:rsid w:val="00EE161C"/>
    <w:rsid w:val="00EE273D"/>
    <w:rsid w:val="00EE33DA"/>
    <w:rsid w:val="00EE4ACF"/>
    <w:rsid w:val="00EE5672"/>
    <w:rsid w:val="00EE5AF6"/>
    <w:rsid w:val="00EE6FE7"/>
    <w:rsid w:val="00EF6CEF"/>
    <w:rsid w:val="00F004E7"/>
    <w:rsid w:val="00F01115"/>
    <w:rsid w:val="00F01B51"/>
    <w:rsid w:val="00F0279A"/>
    <w:rsid w:val="00F02FCD"/>
    <w:rsid w:val="00F05CAA"/>
    <w:rsid w:val="00F06188"/>
    <w:rsid w:val="00F11915"/>
    <w:rsid w:val="00F13AC4"/>
    <w:rsid w:val="00F14692"/>
    <w:rsid w:val="00F17BAE"/>
    <w:rsid w:val="00F2519A"/>
    <w:rsid w:val="00F27C56"/>
    <w:rsid w:val="00F32112"/>
    <w:rsid w:val="00F32C09"/>
    <w:rsid w:val="00F40DBF"/>
    <w:rsid w:val="00F42CA8"/>
    <w:rsid w:val="00F47CAA"/>
    <w:rsid w:val="00F50E98"/>
    <w:rsid w:val="00F5170A"/>
    <w:rsid w:val="00F52365"/>
    <w:rsid w:val="00F56416"/>
    <w:rsid w:val="00F57DB1"/>
    <w:rsid w:val="00F65378"/>
    <w:rsid w:val="00F70E01"/>
    <w:rsid w:val="00F75425"/>
    <w:rsid w:val="00F75584"/>
    <w:rsid w:val="00F75E52"/>
    <w:rsid w:val="00F81BA1"/>
    <w:rsid w:val="00F82ED0"/>
    <w:rsid w:val="00F86FC6"/>
    <w:rsid w:val="00F8749B"/>
    <w:rsid w:val="00F87858"/>
    <w:rsid w:val="00F9675B"/>
    <w:rsid w:val="00F973BA"/>
    <w:rsid w:val="00F97BC9"/>
    <w:rsid w:val="00FA2F2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 w:val="00FF5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91017"/>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pPr>
    <w:rPr>
      <w:i/>
      <w:sz w:val="18"/>
    </w:rPr>
  </w:style>
  <w:style w:type="paragraph" w:customStyle="1" w:styleId="programmas">
    <w:name w:val="programmas"/>
    <w:basedOn w:val="Normal"/>
    <w:qFormat/>
    <w:rsid w:val="00673BA0"/>
    <w:pPr>
      <w:widowControl w:val="0"/>
      <w:spacing w:before="240"/>
      <w:jc w:val="center"/>
    </w:pPr>
    <w:rPr>
      <w:b/>
    </w:rPr>
  </w:style>
  <w:style w:type="paragraph" w:customStyle="1" w:styleId="T">
    <w:name w:val="T"/>
    <w:basedOn w:val="Normal"/>
    <w:uiPriority w:val="99"/>
    <w:rsid w:val="00673BA0"/>
    <w:pPr>
      <w:keepNext/>
      <w:jc w:val="center"/>
    </w:pPr>
    <w:rPr>
      <w:b/>
      <w:i/>
    </w:rPr>
  </w:style>
  <w:style w:type="paragraph" w:customStyle="1" w:styleId="tabteksts">
    <w:name w:val="tab_teksts"/>
    <w:basedOn w:val="Normal"/>
    <w:qFormat/>
    <w:rsid w:val="00673BA0"/>
    <w:rPr>
      <w:sz w:val="18"/>
    </w:rPr>
  </w:style>
  <w:style w:type="paragraph" w:customStyle="1" w:styleId="Tabuluvirsraksti">
    <w:name w:val="Tabulu_virsraksti"/>
    <w:basedOn w:val="Normal"/>
    <w:qFormat/>
    <w:rsid w:val="00673BA0"/>
    <w:pPr>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ind w:left="720"/>
      <w:contextualSpacing/>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pPr>
    <w:rPr>
      <w:szCs w:val="24"/>
      <w:lang w:eastAsia="lv-LV"/>
    </w:rPr>
  </w:style>
  <w:style w:type="paragraph" w:customStyle="1" w:styleId="naislab">
    <w:name w:val="naislab"/>
    <w:basedOn w:val="Normal"/>
    <w:rsid w:val="00621478"/>
    <w:pPr>
      <w:spacing w:before="100" w:beforeAutospacing="1" w:after="100" w:afterAutospacing="1"/>
    </w:pPr>
    <w:rPr>
      <w:szCs w:val="24"/>
      <w:lang w:eastAsia="lv-LV"/>
    </w:rPr>
  </w:style>
  <w:style w:type="paragraph" w:customStyle="1" w:styleId="naisf">
    <w:name w:val="naisf"/>
    <w:basedOn w:val="Normal"/>
    <w:rsid w:val="00621478"/>
    <w:pPr>
      <w:spacing w:before="100" w:beforeAutospacing="1" w:after="100" w:afterAutospacing="1"/>
    </w:pPr>
    <w:rPr>
      <w:szCs w:val="24"/>
      <w:lang w:eastAsia="lv-LV"/>
    </w:rPr>
  </w:style>
  <w:style w:type="paragraph" w:customStyle="1" w:styleId="naisc">
    <w:name w:val="naisc"/>
    <w:basedOn w:val="Normal"/>
    <w:rsid w:val="00621478"/>
    <w:pPr>
      <w:spacing w:before="100" w:beforeAutospacing="1" w:after="100" w:afterAutospacing="1"/>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12774472">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4478799906108"/>
          <c:y val="3.46874755102431E-2"/>
          <c:w val="0.87225521200093892"/>
          <c:h val="0.74226113751863732"/>
        </c:manualLayout>
      </c:layout>
      <c:barChart>
        <c:barDir val="col"/>
        <c:grouping val="stacked"/>
        <c:varyColors val="0"/>
        <c:ser>
          <c:idx val="1"/>
          <c:order val="1"/>
          <c:tx>
            <c:strRef>
              <c:f>kopbudž!$A$5</c:f>
              <c:strCache>
                <c:ptCount val="1"/>
                <c:pt idx="0">
                  <c:v>valsts pamatfunkciju īstenošana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kopbudž!$B$3:$F$3</c:f>
              <c:strCache>
                <c:ptCount val="5"/>
                <c:pt idx="0">
                  <c:v>2017.gads
(izpilde)</c:v>
                </c:pt>
                <c:pt idx="1">
                  <c:v>2018.gada
plāns</c:v>
                </c:pt>
                <c:pt idx="2">
                  <c:v>2019.gada
plāns</c:v>
                </c:pt>
                <c:pt idx="3">
                  <c:v>2020.gada
prognoze</c:v>
                </c:pt>
                <c:pt idx="4">
                  <c:v>2021.gada
prognoze</c:v>
                </c:pt>
              </c:strCache>
            </c:strRef>
          </c:cat>
          <c:val>
            <c:numRef>
              <c:f>kopbudž!$B$5:$F$5</c:f>
              <c:numCache>
                <c:formatCode>#,##0</c:formatCode>
                <c:ptCount val="5"/>
                <c:pt idx="0">
                  <c:v>447000877</c:v>
                </c:pt>
                <c:pt idx="1">
                  <c:v>568092000</c:v>
                </c:pt>
                <c:pt idx="2">
                  <c:v>626704816</c:v>
                </c:pt>
                <c:pt idx="3">
                  <c:v>652531229</c:v>
                </c:pt>
                <c:pt idx="4">
                  <c:v>688591229</c:v>
                </c:pt>
              </c:numCache>
            </c:numRef>
          </c:val>
          <c:extLst>
            <c:ext xmlns:c16="http://schemas.microsoft.com/office/drawing/2014/chart" uri="{C3380CC4-5D6E-409C-BE32-E72D297353CC}">
              <c16:uniqueId val="{00000000-32CB-4B7B-AD1C-90D84C9AE1DF}"/>
            </c:ext>
          </c:extLst>
        </c:ser>
        <c:ser>
          <c:idx val="2"/>
          <c:order val="2"/>
          <c:tx>
            <c:strRef>
              <c:f>kopbudž!$A$6</c:f>
              <c:strCache>
                <c:ptCount val="1"/>
                <c:pt idx="0">
                  <c:v>ES politiku instrumentu un pārējās ĀFP līdzfinansēto un finansēto projektu un pasākumu īstenošana</c:v>
                </c:pt>
              </c:strCache>
            </c:strRef>
          </c:tx>
          <c:spPr>
            <a:solidFill>
              <a:schemeClr val="accent6">
                <a:lumMod val="75000"/>
              </a:schemeClr>
            </a:solidFill>
            <a:ln>
              <a:noFill/>
            </a:ln>
            <a:effectLst/>
          </c:spPr>
          <c:invertIfNegative val="0"/>
          <c:dLbls>
            <c:dLbl>
              <c:idx val="0"/>
              <c:layout>
                <c:manualLayout>
                  <c:x val="2.1680216802167822E-3"/>
                  <c:y val="-2.680451847597169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2CB-4B7B-AD1C-90D84C9AE1DF}"/>
                </c:ext>
              </c:extLst>
            </c:dLbl>
            <c:dLbl>
              <c:idx val="1"/>
              <c:layout>
                <c:manualLayout>
                  <c:x val="-3.9746604981135587E-17"/>
                  <c:y val="-2.680451847597169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2CB-4B7B-AD1C-90D84C9AE1DF}"/>
                </c:ext>
              </c:extLst>
            </c:dLbl>
            <c:dLbl>
              <c:idx val="2"/>
              <c:layout>
                <c:manualLayout>
                  <c:x val="0"/>
                  <c:y val="-2.297530155083287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2CB-4B7B-AD1C-90D84C9AE1DF}"/>
                </c:ext>
              </c:extLst>
            </c:dLbl>
            <c:dLbl>
              <c:idx val="3"/>
              <c:layout>
                <c:manualLayout>
                  <c:x val="2.1680216802167228E-3"/>
                  <c:y val="-2.680451847597168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2CB-4B7B-AD1C-90D84C9AE1DF}"/>
                </c:ext>
              </c:extLst>
            </c:dLbl>
            <c:dLbl>
              <c:idx val="4"/>
              <c:layout>
                <c:manualLayout>
                  <c:x val="0"/>
                  <c:y val="-2.297530155083285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2CB-4B7B-AD1C-90D84C9AE1D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kopbudž!$B$3:$F$3</c:f>
              <c:strCache>
                <c:ptCount val="5"/>
                <c:pt idx="0">
                  <c:v>2017.gads
(izpilde)</c:v>
                </c:pt>
                <c:pt idx="1">
                  <c:v>2018.gada
plāns</c:v>
                </c:pt>
                <c:pt idx="2">
                  <c:v>2019.gada
plāns</c:v>
                </c:pt>
                <c:pt idx="3">
                  <c:v>2020.gada
prognoze</c:v>
                </c:pt>
                <c:pt idx="4">
                  <c:v>2021.gada
prognoze</c:v>
                </c:pt>
              </c:strCache>
            </c:strRef>
          </c:cat>
          <c:val>
            <c:numRef>
              <c:f>kopbudž!$B$6:$F$6</c:f>
              <c:numCache>
                <c:formatCode>#,##0</c:formatCode>
                <c:ptCount val="5"/>
                <c:pt idx="0">
                  <c:v>12571763</c:v>
                </c:pt>
                <c:pt idx="1">
                  <c:v>8249793</c:v>
                </c:pt>
                <c:pt idx="2">
                  <c:v>9940602</c:v>
                </c:pt>
                <c:pt idx="3">
                  <c:v>504996</c:v>
                </c:pt>
                <c:pt idx="4">
                  <c:v>4996</c:v>
                </c:pt>
              </c:numCache>
            </c:numRef>
          </c:val>
          <c:extLst>
            <c:ext xmlns:c16="http://schemas.microsoft.com/office/drawing/2014/chart" uri="{C3380CC4-5D6E-409C-BE32-E72D297353CC}">
              <c16:uniqueId val="{00000006-32CB-4B7B-AD1C-90D84C9AE1DF}"/>
            </c:ext>
          </c:extLst>
        </c:ser>
        <c:dLbls>
          <c:showLegendKey val="0"/>
          <c:showVal val="0"/>
          <c:showCatName val="0"/>
          <c:showSerName val="0"/>
          <c:showPercent val="0"/>
          <c:showBubbleSize val="0"/>
        </c:dLbls>
        <c:gapWidth val="50"/>
        <c:overlap val="100"/>
        <c:axId val="175618000"/>
        <c:axId val="175618784"/>
        <c:extLst>
          <c:ext xmlns:c15="http://schemas.microsoft.com/office/drawing/2012/chart" uri="{02D57815-91ED-43cb-92C2-25804820EDAC}">
            <c15:filteredBarSeries>
              <c15:ser>
                <c:idx val="0"/>
                <c:order val="0"/>
                <c:tx>
                  <c:strRef>
                    <c:extLst>
                      <c:ext uri="{02D57815-91ED-43cb-92C2-25804820EDAC}">
                        <c15:formulaRef>
                          <c15:sqref>kopbudž!$A$4</c15:sqref>
                        </c15:formulaRef>
                      </c:ext>
                    </c:extLst>
                    <c:strCache>
                      <c:ptCount val="1"/>
                      <c:pt idx="0">
                        <c:v>Kopējie budžeta izdevumi, t.sk.:</c:v>
                      </c:pt>
                    </c:strCache>
                  </c:strRef>
                </c:tx>
                <c:spPr>
                  <a:solidFill>
                    <a:schemeClr val="accent1">
                      <a:alpha val="70000"/>
                    </a:schemeClr>
                  </a:solidFill>
                  <a:ln>
                    <a:noFill/>
                  </a:ln>
                  <a:effectLst/>
                </c:spPr>
                <c:invertIfNegative val="0"/>
                <c:cat>
                  <c:strRef>
                    <c:extLst>
                      <c:ext uri="{02D57815-91ED-43cb-92C2-25804820EDAC}">
                        <c15:formulaRef>
                          <c15:sqref>kopbudž!$B$3:$F$3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kopbudž!$B$4:$F$4</c15:sqref>
                        </c15:formulaRef>
                      </c:ext>
                    </c:extLst>
                    <c:numCache>
                      <c:formatCode>#,##0</c:formatCode>
                      <c:ptCount val="5"/>
                      <c:pt idx="0">
                        <c:v>459572640</c:v>
                      </c:pt>
                      <c:pt idx="1">
                        <c:v>576341793</c:v>
                      </c:pt>
                      <c:pt idx="2">
                        <c:v>636645418</c:v>
                      </c:pt>
                      <c:pt idx="3">
                        <c:v>653036225</c:v>
                      </c:pt>
                      <c:pt idx="4">
                        <c:v>688596225</c:v>
                      </c:pt>
                    </c:numCache>
                  </c:numRef>
                </c:val>
                <c:extLst>
                  <c:ext xmlns:c16="http://schemas.microsoft.com/office/drawing/2014/chart" uri="{C3380CC4-5D6E-409C-BE32-E72D297353CC}">
                    <c16:uniqueId val="{00000007-32CB-4B7B-AD1C-90D84C9AE1DF}"/>
                  </c:ext>
                </c:extLst>
              </c15:ser>
            </c15:filteredBarSeries>
          </c:ext>
        </c:extLst>
      </c:barChart>
      <c:catAx>
        <c:axId val="17561800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75618784"/>
        <c:crosses val="autoZero"/>
        <c:auto val="1"/>
        <c:lblAlgn val="ctr"/>
        <c:lblOffset val="100"/>
        <c:noMultiLvlLbl val="0"/>
      </c:catAx>
      <c:valAx>
        <c:axId val="175618784"/>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75618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0" y="37271"/>
          <a:ext cx="1714499" cy="102870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aizsardzība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885950" y="37271"/>
          <a:ext cx="1714499" cy="102870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Jaunatnes izglītošana valsts aizsardzības jomā</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69BD29E-43E5-44BB-BFFE-EABB96D1F852}">
      <dgm:prSet phldrT="[Text]" custT="1"/>
      <dgm:spPr>
        <a:xfrm>
          <a:off x="3771900" y="37271"/>
          <a:ext cx="1714499" cy="102870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politikas īstenošana ģeodēzijas, kartogrāfijas un ģeotelpiskās informācijas jomā</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3">
        <dgm:presLayoutVars>
          <dgm:bulletEnabled val="1"/>
        </dgm:presLayoutVars>
      </dgm:prSet>
      <dgm:spPr/>
      <dgm:t>
        <a:bodyPr/>
        <a:lstStyle/>
        <a:p>
          <a:endParaRPr lang="lv-LV"/>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3">
        <dgm:presLayoutVars>
          <dgm:bulletEnabled val="1"/>
        </dgm:presLayoutVars>
      </dgm:prSet>
      <dgm:spPr/>
      <dgm:t>
        <a:bodyPr/>
        <a:lstStyle/>
        <a:p>
          <a:endParaRPr lang="lv-LV"/>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3">
        <dgm:presLayoutVars>
          <dgm:bulletEnabled val="1"/>
        </dgm:presLayoutVars>
      </dgm:prSet>
      <dgm:spPr/>
      <dgm:t>
        <a:bodyPr/>
        <a:lstStyle/>
        <a:p>
          <a:endParaRPr lang="lv-LV"/>
        </a:p>
      </dgm:t>
    </dgm:pt>
  </dgm:ptLst>
  <dgm:cxnLst>
    <dgm:cxn modelId="{88B35323-BA82-4941-A65C-724F5B0806EC}" type="presOf" srcId="{306E2546-2846-449E-BACA-6E538AEB741C}" destId="{742CD35E-24E8-4AF8-8ED4-3DD4C1D57ACF}" srcOrd="0" destOrd="0" presId="urn:microsoft.com/office/officeart/2005/8/layout/default"/>
    <dgm:cxn modelId="{2EA5D655-88A1-43CD-9526-F295DB7FDC4A}" type="presOf" srcId="{C69BD29E-43E5-44BB-BFFE-EABB96D1F852}" destId="{3B5180AC-1F2E-443E-87BE-8445337E9DB2}" srcOrd="0" destOrd="0" presId="urn:microsoft.com/office/officeart/2005/8/layout/default"/>
    <dgm:cxn modelId="{6B5A3601-6A50-48CE-A68E-FF9442947D55}" srcId="{306E2546-2846-449E-BACA-6E538AEB741C}" destId="{A16BE098-7FFB-4CA4-A0F8-C33C314B06C6}" srcOrd="1" destOrd="0" parTransId="{DD27C2DC-FE27-40DC-A725-9F482C79D8FC}" sibTransId="{FA80FF5C-3FD6-4789-8764-09B32B4FA6FF}"/>
    <dgm:cxn modelId="{0DA3F433-D341-4C37-B38C-810D5E2A6DEE}" type="presOf" srcId="{A16BE098-7FFB-4CA4-A0F8-C33C314B06C6}" destId="{477AE2EB-16C6-4DDF-B8E8-260749502CBE}"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49B3C845-259F-4F1A-9C36-17D068761EEF}" type="presOf" srcId="{88397BC7-3A1F-4729-8809-8347AD410AF8}" destId="{5F8CBC20-C14B-46F6-BA45-39C03570DEDD}" srcOrd="0" destOrd="0" presId="urn:microsoft.com/office/officeart/2005/8/layout/default"/>
    <dgm:cxn modelId="{FDEF8B39-68AD-4C8B-A9D3-585B5538E62A}" type="presParOf" srcId="{742CD35E-24E8-4AF8-8ED4-3DD4C1D57ACF}" destId="{5F8CBC20-C14B-46F6-BA45-39C03570DEDD}" srcOrd="0" destOrd="0" presId="urn:microsoft.com/office/officeart/2005/8/layout/default"/>
    <dgm:cxn modelId="{04DEE4E5-54C8-43EE-ABCA-FA17C7EDCC75}" type="presParOf" srcId="{742CD35E-24E8-4AF8-8ED4-3DD4C1D57ACF}" destId="{205FF196-492B-4BD7-8355-0D798E63FA10}" srcOrd="1" destOrd="0" presId="urn:microsoft.com/office/officeart/2005/8/layout/default"/>
    <dgm:cxn modelId="{BE27E54C-AD4F-4472-A272-8FC3C6F3B7CE}" type="presParOf" srcId="{742CD35E-24E8-4AF8-8ED4-3DD4C1D57ACF}" destId="{477AE2EB-16C6-4DDF-B8E8-260749502CBE}" srcOrd="2" destOrd="0" presId="urn:microsoft.com/office/officeart/2005/8/layout/default"/>
    <dgm:cxn modelId="{9E0460EE-3668-4ECD-AB73-04A3D91D48D6}" type="presParOf" srcId="{742CD35E-24E8-4AF8-8ED4-3DD4C1D57ACF}" destId="{27D8A555-7D4A-4ED9-8923-67102952F2DF}" srcOrd="3" destOrd="0" presId="urn:microsoft.com/office/officeart/2005/8/layout/default"/>
    <dgm:cxn modelId="{897F4E5F-D4C4-4859-B007-09BCD73F3430}" type="presParOf" srcId="{742CD35E-24E8-4AF8-8ED4-3DD4C1D57ACF}" destId="{3B5180AC-1F2E-443E-87BE-8445337E9DB2}" srcOrd="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0" y="37271"/>
          <a:ext cx="1714499" cy="102870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aizsardzība</a:t>
          </a:r>
        </a:p>
      </dsp:txBody>
      <dsp:txXfrm>
        <a:off x="0" y="37271"/>
        <a:ext cx="1714499" cy="1028700"/>
      </dsp:txXfrm>
    </dsp:sp>
    <dsp:sp modelId="{477AE2EB-16C6-4DDF-B8E8-260749502CBE}">
      <dsp:nvSpPr>
        <dsp:cNvPr id="0" name=""/>
        <dsp:cNvSpPr/>
      </dsp:nvSpPr>
      <dsp:spPr>
        <a:xfrm>
          <a:off x="1885950" y="37271"/>
          <a:ext cx="1714499" cy="102870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Jaunatnes izglītošana valsts aizsardzības jomā</a:t>
          </a:r>
        </a:p>
      </dsp:txBody>
      <dsp:txXfrm>
        <a:off x="1885950" y="37271"/>
        <a:ext cx="1714499" cy="1028700"/>
      </dsp:txXfrm>
    </dsp:sp>
    <dsp:sp modelId="{3B5180AC-1F2E-443E-87BE-8445337E9DB2}">
      <dsp:nvSpPr>
        <dsp:cNvPr id="0" name=""/>
        <dsp:cNvSpPr/>
      </dsp:nvSpPr>
      <dsp:spPr>
        <a:xfrm>
          <a:off x="3771900" y="37271"/>
          <a:ext cx="1714499" cy="102870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politikas īstenošana ģeodēzijas, kartogrāfijas un ģeotelpiskās informācijas jomā</a:t>
          </a:r>
        </a:p>
      </dsp:txBody>
      <dsp:txXfrm>
        <a:off x="3771900" y="37271"/>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0.32002</cdr:x>
      <cdr:y>0.12512</cdr:y>
    </cdr:from>
    <cdr:to>
      <cdr:x>0.45951</cdr:x>
      <cdr:y>0.18436</cdr:y>
    </cdr:to>
    <cdr:sp macro="" textlink="">
      <cdr:nvSpPr>
        <cdr:cNvPr id="2" name="TextBox 1"/>
        <cdr:cNvSpPr txBox="1"/>
      </cdr:nvSpPr>
      <cdr:spPr>
        <a:xfrm xmlns:a="http://schemas.openxmlformats.org/drawingml/2006/main">
          <a:off x="1874660" y="414965"/>
          <a:ext cx="817115" cy="196476"/>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900" b="1">
              <a:latin typeface="Times New Roman" panose="02020603050405020304" pitchFamily="18" charset="0"/>
              <a:cs typeface="Times New Roman" panose="02020603050405020304" pitchFamily="18" charset="0"/>
            </a:rPr>
            <a:t>576 341 793</a:t>
          </a:r>
        </a:p>
      </cdr:txBody>
    </cdr:sp>
  </cdr:relSizeAnchor>
  <cdr:relSizeAnchor xmlns:cdr="http://schemas.openxmlformats.org/drawingml/2006/chartDrawing">
    <cdr:from>
      <cdr:x>0.48977</cdr:x>
      <cdr:y>0.07036</cdr:y>
    </cdr:from>
    <cdr:to>
      <cdr:x>0.63524</cdr:x>
      <cdr:y>0.12819</cdr:y>
    </cdr:to>
    <cdr:sp macro="" textlink="">
      <cdr:nvSpPr>
        <cdr:cNvPr id="3" name="TextBox 1"/>
        <cdr:cNvSpPr txBox="1"/>
      </cdr:nvSpPr>
      <cdr:spPr>
        <a:xfrm xmlns:a="http://schemas.openxmlformats.org/drawingml/2006/main">
          <a:off x="2869035" y="233360"/>
          <a:ext cx="852145" cy="191799"/>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900" b="1">
              <a:latin typeface="Times New Roman" panose="02020603050405020304" pitchFamily="18" charset="0"/>
              <a:cs typeface="Times New Roman" panose="02020603050405020304" pitchFamily="18" charset="0"/>
            </a:rPr>
            <a:t>636 645 418</a:t>
          </a:r>
        </a:p>
      </cdr:txBody>
    </cdr:sp>
  </cdr:relSizeAnchor>
  <cdr:relSizeAnchor xmlns:cdr="http://schemas.openxmlformats.org/drawingml/2006/chartDrawing">
    <cdr:from>
      <cdr:x>0.66875</cdr:x>
      <cdr:y>0.05332</cdr:y>
    </cdr:from>
    <cdr:to>
      <cdr:x>0.81126</cdr:x>
      <cdr:y>0.10936</cdr:y>
    </cdr:to>
    <cdr:sp macro="" textlink="">
      <cdr:nvSpPr>
        <cdr:cNvPr id="4" name="TextBox 1"/>
        <cdr:cNvSpPr txBox="1"/>
      </cdr:nvSpPr>
      <cdr:spPr>
        <a:xfrm xmlns:a="http://schemas.openxmlformats.org/drawingml/2006/main">
          <a:off x="3917454" y="176840"/>
          <a:ext cx="834806" cy="185862"/>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900" b="1">
              <a:latin typeface="Times New Roman" panose="02020603050405020304" pitchFamily="18" charset="0"/>
              <a:cs typeface="Times New Roman" panose="02020603050405020304" pitchFamily="18" charset="0"/>
            </a:rPr>
            <a:t>653 036 225</a:t>
          </a:r>
        </a:p>
      </cdr:txBody>
    </cdr:sp>
  </cdr:relSizeAnchor>
  <cdr:relSizeAnchor xmlns:cdr="http://schemas.openxmlformats.org/drawingml/2006/chartDrawing">
    <cdr:from>
      <cdr:x>0.84345</cdr:x>
      <cdr:y>0.02524</cdr:y>
    </cdr:from>
    <cdr:to>
      <cdr:x>0.98456</cdr:x>
      <cdr:y>0.08084</cdr:y>
    </cdr:to>
    <cdr:sp macro="" textlink="">
      <cdr:nvSpPr>
        <cdr:cNvPr id="5" name="TextBox 1"/>
        <cdr:cNvSpPr txBox="1"/>
      </cdr:nvSpPr>
      <cdr:spPr>
        <a:xfrm xmlns:a="http://schemas.openxmlformats.org/drawingml/2006/main">
          <a:off x="4940825" y="83713"/>
          <a:ext cx="826604" cy="184403"/>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900" b="1">
              <a:latin typeface="Times New Roman" panose="02020603050405020304" pitchFamily="18" charset="0"/>
              <a:cs typeface="Times New Roman" panose="02020603050405020304" pitchFamily="18" charset="0"/>
            </a:rPr>
            <a:t>688 596 225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52C4-6117-45AB-A5EF-6F60F357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28</Pages>
  <Words>46821</Words>
  <Characters>26688</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73363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105</cp:revision>
  <cp:lastPrinted>2019-04-29T12:42:00Z</cp:lastPrinted>
  <dcterms:created xsi:type="dcterms:W3CDTF">2019-04-16T07:51:00Z</dcterms:created>
  <dcterms:modified xsi:type="dcterms:W3CDTF">2019-05-10T07:45:00Z</dcterms:modified>
</cp:coreProperties>
</file>