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4018" w14:textId="77777777" w:rsidR="002B28E3" w:rsidRPr="00006BCA" w:rsidRDefault="00DC32D4" w:rsidP="00006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9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6BCA" w:rsidRPr="00006BCA">
        <w:rPr>
          <w:rFonts w:ascii="Times New Roman" w:hAnsi="Times New Roman" w:cs="Times New Roman"/>
          <w:b/>
          <w:sz w:val="28"/>
          <w:szCs w:val="28"/>
        </w:rPr>
        <w:t xml:space="preserve">Dalībvalstu iesniegumu apkopojums muitas tarifu </w:t>
      </w:r>
      <w:r w:rsidR="009363C7">
        <w:rPr>
          <w:rFonts w:ascii="Times New Roman" w:hAnsi="Times New Roman" w:cs="Times New Roman"/>
          <w:b/>
          <w:sz w:val="28"/>
          <w:szCs w:val="28"/>
        </w:rPr>
        <w:t>atbrīvojumiem</w:t>
      </w:r>
      <w:r w:rsidR="00006BCA" w:rsidRPr="00006BCA">
        <w:rPr>
          <w:rFonts w:ascii="Times New Roman" w:hAnsi="Times New Roman" w:cs="Times New Roman"/>
          <w:b/>
          <w:sz w:val="28"/>
          <w:szCs w:val="28"/>
        </w:rPr>
        <w:t xml:space="preserve"> vai kvotu piemērošanai</w:t>
      </w:r>
    </w:p>
    <w:p w14:paraId="6FC9C1C4" w14:textId="45FB5B81" w:rsidR="00006BCA" w:rsidRPr="00006BCA" w:rsidRDefault="00006BCA" w:rsidP="00006BC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BCA">
        <w:rPr>
          <w:rFonts w:ascii="Times New Roman" w:hAnsi="Times New Roman" w:cs="Times New Roman"/>
          <w:sz w:val="28"/>
          <w:szCs w:val="28"/>
        </w:rPr>
        <w:t>(no 20</w:t>
      </w:r>
      <w:r w:rsidR="003A0A70">
        <w:rPr>
          <w:rFonts w:ascii="Times New Roman" w:hAnsi="Times New Roman" w:cs="Times New Roman"/>
          <w:sz w:val="28"/>
          <w:szCs w:val="28"/>
        </w:rPr>
        <w:t>2</w:t>
      </w:r>
      <w:r w:rsidR="00B94537">
        <w:rPr>
          <w:rFonts w:ascii="Times New Roman" w:hAnsi="Times New Roman" w:cs="Times New Roman"/>
          <w:sz w:val="28"/>
          <w:szCs w:val="28"/>
        </w:rPr>
        <w:t>2</w:t>
      </w:r>
      <w:r w:rsidRPr="00006BCA">
        <w:rPr>
          <w:rFonts w:ascii="Times New Roman" w:hAnsi="Times New Roman" w:cs="Times New Roman"/>
          <w:sz w:val="28"/>
          <w:szCs w:val="28"/>
        </w:rPr>
        <w:t>.gada</w:t>
      </w:r>
      <w:r w:rsidR="000674F3">
        <w:rPr>
          <w:rFonts w:ascii="Times New Roman" w:hAnsi="Times New Roman" w:cs="Times New Roman"/>
          <w:sz w:val="28"/>
          <w:szCs w:val="28"/>
        </w:rPr>
        <w:t xml:space="preserve"> 1.</w:t>
      </w:r>
      <w:r w:rsidRPr="00006BCA">
        <w:rPr>
          <w:rFonts w:ascii="Times New Roman" w:hAnsi="Times New Roman" w:cs="Times New Roman"/>
          <w:sz w:val="28"/>
          <w:szCs w:val="28"/>
        </w:rPr>
        <w:t xml:space="preserve"> </w:t>
      </w:r>
      <w:r w:rsidR="00B94537">
        <w:rPr>
          <w:rFonts w:ascii="Times New Roman" w:hAnsi="Times New Roman" w:cs="Times New Roman"/>
          <w:sz w:val="28"/>
          <w:szCs w:val="28"/>
        </w:rPr>
        <w:t>janvāra</w:t>
      </w:r>
      <w:r w:rsidRPr="00006BCA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4961"/>
        <w:gridCol w:w="1559"/>
        <w:gridCol w:w="1276"/>
      </w:tblGrid>
      <w:tr w:rsidR="00341928" w:rsidRPr="00B5515C" w14:paraId="3C529AC7" w14:textId="77777777" w:rsidTr="008D0ED1">
        <w:tc>
          <w:tcPr>
            <w:tcW w:w="1702" w:type="dxa"/>
          </w:tcPr>
          <w:p w14:paraId="10651C83" w14:textId="77777777" w:rsidR="00341928" w:rsidRPr="00B5515C" w:rsidRDefault="00341928" w:rsidP="0000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b/>
                <w:sz w:val="24"/>
                <w:szCs w:val="24"/>
              </w:rPr>
              <w:t>KN kods</w:t>
            </w:r>
          </w:p>
        </w:tc>
        <w:tc>
          <w:tcPr>
            <w:tcW w:w="4961" w:type="dxa"/>
          </w:tcPr>
          <w:p w14:paraId="120387AA" w14:textId="77777777" w:rsidR="00341928" w:rsidRPr="00B5515C" w:rsidRDefault="00341928" w:rsidP="00006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b/>
                <w:sz w:val="24"/>
                <w:szCs w:val="24"/>
              </w:rPr>
              <w:t>Preces apraksts</w:t>
            </w:r>
          </w:p>
        </w:tc>
        <w:tc>
          <w:tcPr>
            <w:tcW w:w="1559" w:type="dxa"/>
          </w:tcPr>
          <w:p w14:paraId="2C782F78" w14:textId="77777777" w:rsidR="00341928" w:rsidRPr="00B5515C" w:rsidRDefault="00341928" w:rsidP="00067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b/>
                <w:sz w:val="24"/>
                <w:szCs w:val="24"/>
              </w:rPr>
              <w:t>Pieprasītais daudzums</w:t>
            </w:r>
          </w:p>
        </w:tc>
        <w:tc>
          <w:tcPr>
            <w:tcW w:w="1276" w:type="dxa"/>
          </w:tcPr>
          <w:p w14:paraId="19C1D69A" w14:textId="77777777" w:rsidR="00341928" w:rsidRPr="00B5515C" w:rsidRDefault="00341928" w:rsidP="005E7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5C">
              <w:rPr>
                <w:rFonts w:ascii="Times New Roman" w:hAnsi="Times New Roman" w:cs="Times New Roman"/>
                <w:b/>
                <w:sz w:val="24"/>
                <w:szCs w:val="24"/>
              </w:rPr>
              <w:t>TAXUD Nr.</w:t>
            </w:r>
          </w:p>
        </w:tc>
      </w:tr>
      <w:tr w:rsidR="00341928" w:rsidRPr="00C90F7F" w14:paraId="0F222182" w14:textId="77777777" w:rsidTr="008D0ED1">
        <w:tc>
          <w:tcPr>
            <w:tcW w:w="1702" w:type="dxa"/>
          </w:tcPr>
          <w:p w14:paraId="17B82912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08039010</w:t>
            </w:r>
          </w:p>
        </w:tc>
        <w:tc>
          <w:tcPr>
            <w:tcW w:w="4961" w:type="dxa"/>
          </w:tcPr>
          <w:p w14:paraId="0F0C4DDE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r w:rsidRPr="003F4ABB">
              <w:rPr>
                <w:rFonts w:ascii="Times New Roman" w:hAnsi="Times New Roman" w:cs="Times New Roman"/>
              </w:rPr>
              <w:t>Banāni, ieskaitot miltu banānus, svaigi vai žāvēti</w:t>
            </w:r>
            <w:r>
              <w:rPr>
                <w:rFonts w:ascii="Times New Roman" w:hAnsi="Times New Roman" w:cs="Times New Roman"/>
              </w:rPr>
              <w:t>, citādi, svaigi</w:t>
            </w:r>
          </w:p>
          <w:p w14:paraId="6613E535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Bananas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 non-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compliant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marketing</w:t>
            </w:r>
          </w:p>
          <w:p w14:paraId="244D1EDD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standards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described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Annex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</w:p>
          <w:p w14:paraId="3DA5BA62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Implementing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Regulation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(EU) No.1333/2011,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inspected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ports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European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Union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intended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industrial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processing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into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banana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puree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9EC20FD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2BA4628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2019726</w:t>
            </w:r>
          </w:p>
        </w:tc>
      </w:tr>
      <w:tr w:rsidR="00341928" w:rsidRPr="00670737" w14:paraId="36D2CBAE" w14:textId="77777777" w:rsidTr="008D0ED1">
        <w:tc>
          <w:tcPr>
            <w:tcW w:w="1702" w:type="dxa"/>
          </w:tcPr>
          <w:p w14:paraId="2B6C3BD0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28500020</w:t>
            </w:r>
          </w:p>
        </w:tc>
        <w:tc>
          <w:tcPr>
            <w:tcW w:w="4961" w:type="dxa"/>
          </w:tcPr>
          <w:p w14:paraId="723F6E41" w14:textId="77777777" w:rsidR="00341928" w:rsidRDefault="00341928" w:rsidP="003265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</w:t>
            </w:r>
            <w:r w:rsidRPr="003F4ABB">
              <w:rPr>
                <w:rFonts w:ascii="Times New Roman" w:hAnsi="Times New Roman" w:cs="Times New Roman"/>
              </w:rPr>
              <w:t>idrīdi</w:t>
            </w:r>
            <w:proofErr w:type="spellEnd"/>
            <w:r w:rsidRPr="003F4ABB">
              <w:rPr>
                <w:rFonts w:ascii="Times New Roman" w:hAnsi="Times New Roman" w:cs="Times New Roman"/>
              </w:rPr>
              <w:t>; nitrīdi</w:t>
            </w:r>
          </w:p>
          <w:p w14:paraId="0675AFB3" w14:textId="77777777" w:rsidR="00341928" w:rsidRPr="009B1CD0" w:rsidRDefault="00341928" w:rsidP="00326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Tetrabutylammonium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tetrahydroborate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33725-74-5)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equal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greater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97,0% - EN</w:t>
            </w:r>
          </w:p>
        </w:tc>
        <w:tc>
          <w:tcPr>
            <w:tcW w:w="1559" w:type="dxa"/>
          </w:tcPr>
          <w:p w14:paraId="6BE211B5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ACE48FC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1634278</w:t>
            </w:r>
          </w:p>
        </w:tc>
      </w:tr>
      <w:tr w:rsidR="00341928" w:rsidRPr="00C90F7F" w14:paraId="1A09ABC3" w14:textId="77777777" w:rsidTr="008D0ED1">
        <w:tc>
          <w:tcPr>
            <w:tcW w:w="1702" w:type="dxa"/>
          </w:tcPr>
          <w:p w14:paraId="4FDCADC6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FC11F6">
              <w:rPr>
                <w:rFonts w:ascii="Times New Roman" w:hAnsi="Times New Roman" w:cs="Times New Roman"/>
              </w:rPr>
              <w:t>29032200</w:t>
            </w:r>
          </w:p>
        </w:tc>
        <w:tc>
          <w:tcPr>
            <w:tcW w:w="4961" w:type="dxa"/>
          </w:tcPr>
          <w:p w14:paraId="60035D6B" w14:textId="77777777" w:rsidR="00341928" w:rsidRDefault="00341928" w:rsidP="00FC11F6">
            <w:pPr>
              <w:rPr>
                <w:rFonts w:ascii="Times New Roman" w:hAnsi="Times New Roman" w:cs="Times New Roman"/>
              </w:rPr>
            </w:pPr>
            <w:proofErr w:type="spellStart"/>
            <w:r w:rsidRPr="00990B46">
              <w:rPr>
                <w:rFonts w:ascii="Times New Roman" w:hAnsi="Times New Roman" w:cs="Times New Roman"/>
              </w:rPr>
              <w:t>Trihloretilēns</w:t>
            </w:r>
            <w:proofErr w:type="spellEnd"/>
          </w:p>
          <w:p w14:paraId="7C23BF90" w14:textId="77777777" w:rsidR="00341928" w:rsidRPr="009B1CD0" w:rsidRDefault="00341928" w:rsidP="00FC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1,1,2-trichloroethene (CAS RN 79-01-6)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equal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greater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- EN</w:t>
            </w:r>
          </w:p>
        </w:tc>
        <w:tc>
          <w:tcPr>
            <w:tcW w:w="1559" w:type="dxa"/>
          </w:tcPr>
          <w:p w14:paraId="0278F486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54959DF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FC11F6">
              <w:rPr>
                <w:rFonts w:ascii="Times New Roman" w:hAnsi="Times New Roman" w:cs="Times New Roman"/>
              </w:rPr>
              <w:t>1712303</w:t>
            </w:r>
          </w:p>
        </w:tc>
      </w:tr>
      <w:tr w:rsidR="00341928" w:rsidRPr="00C90F7F" w14:paraId="137D5AD0" w14:textId="77777777" w:rsidTr="008D0ED1">
        <w:tc>
          <w:tcPr>
            <w:tcW w:w="1702" w:type="dxa"/>
          </w:tcPr>
          <w:p w14:paraId="000F2A0A" w14:textId="77777777" w:rsidR="00341928" w:rsidRPr="00B94493" w:rsidRDefault="00341928" w:rsidP="008304D6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29033919</w:t>
            </w:r>
          </w:p>
        </w:tc>
        <w:tc>
          <w:tcPr>
            <w:tcW w:w="4961" w:type="dxa"/>
          </w:tcPr>
          <w:p w14:paraId="60CC7F13" w14:textId="77777777" w:rsidR="00341928" w:rsidRDefault="00341928" w:rsidP="002355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0B7988">
              <w:rPr>
                <w:rFonts w:ascii="Times New Roman" w:hAnsi="Times New Roman" w:cs="Times New Roman"/>
              </w:rPr>
              <w:t>luorizēti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B7988">
              <w:rPr>
                <w:rFonts w:ascii="Times New Roman" w:hAnsi="Times New Roman" w:cs="Times New Roman"/>
              </w:rPr>
              <w:t>brominizēti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jodizēti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988">
              <w:rPr>
                <w:rFonts w:ascii="Times New Roman" w:hAnsi="Times New Roman" w:cs="Times New Roman"/>
              </w:rPr>
              <w:t>acikliskā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ogļūdeņraža atvasinājumi</w:t>
            </w:r>
            <w:r>
              <w:rPr>
                <w:rFonts w:ascii="Times New Roman" w:hAnsi="Times New Roman" w:cs="Times New Roman"/>
              </w:rPr>
              <w:t>, citādi</w:t>
            </w:r>
          </w:p>
          <w:p w14:paraId="2033D3A6" w14:textId="77777777" w:rsidR="00341928" w:rsidRPr="009B1CD0" w:rsidRDefault="00341928" w:rsidP="002355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1-bromo-2-methylpropane (CAS 78-77-3)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99,0%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F4B3CF3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46E3895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1510605</w:t>
            </w:r>
          </w:p>
        </w:tc>
      </w:tr>
      <w:tr w:rsidR="00341928" w:rsidRPr="00C90F7F" w14:paraId="5B16447F" w14:textId="77777777" w:rsidTr="008D0ED1">
        <w:tc>
          <w:tcPr>
            <w:tcW w:w="1702" w:type="dxa"/>
          </w:tcPr>
          <w:p w14:paraId="4B119742" w14:textId="77777777" w:rsidR="00341928" w:rsidRPr="00B94493" w:rsidRDefault="00341928" w:rsidP="00280867">
            <w:pPr>
              <w:rPr>
                <w:rFonts w:ascii="Times New Roman" w:hAnsi="Times New Roman" w:cs="Times New Roman"/>
              </w:rPr>
            </w:pPr>
            <w:r w:rsidRPr="00FC11F6">
              <w:rPr>
                <w:rFonts w:ascii="Times New Roman" w:hAnsi="Times New Roman" w:cs="Times New Roman"/>
              </w:rPr>
              <w:t>29039980</w:t>
            </w:r>
          </w:p>
        </w:tc>
        <w:tc>
          <w:tcPr>
            <w:tcW w:w="4961" w:type="dxa"/>
          </w:tcPr>
          <w:p w14:paraId="7CE49391" w14:textId="77777777" w:rsidR="00341928" w:rsidRDefault="00341928" w:rsidP="00280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90B46">
              <w:rPr>
                <w:rFonts w:ascii="Times New Roman" w:hAnsi="Times New Roman" w:cs="Times New Roman"/>
              </w:rPr>
              <w:t xml:space="preserve">romātisko ogļūdeņražu </w:t>
            </w:r>
            <w:proofErr w:type="spellStart"/>
            <w:r w:rsidRPr="00990B46">
              <w:rPr>
                <w:rFonts w:ascii="Times New Roman" w:hAnsi="Times New Roman" w:cs="Times New Roman"/>
              </w:rPr>
              <w:t>halogēnatvasinājumi</w:t>
            </w:r>
            <w:proofErr w:type="spellEnd"/>
            <w:r>
              <w:rPr>
                <w:rFonts w:ascii="Times New Roman" w:hAnsi="Times New Roman" w:cs="Times New Roman"/>
              </w:rPr>
              <w:t>, citādi, citādi</w:t>
            </w:r>
          </w:p>
          <w:p w14:paraId="67FE24A6" w14:textId="77777777" w:rsidR="00341928" w:rsidRPr="009B1CD0" w:rsidRDefault="00341928" w:rsidP="00FC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2,6-Difluorobenzyl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bromide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85118-00-9)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BD0E1A1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76C917D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FC11F6">
              <w:rPr>
                <w:rFonts w:ascii="Times New Roman" w:hAnsi="Times New Roman" w:cs="Times New Roman"/>
              </w:rPr>
              <w:t>1716244</w:t>
            </w:r>
          </w:p>
        </w:tc>
      </w:tr>
      <w:tr w:rsidR="00341928" w:rsidRPr="00670737" w14:paraId="33545002" w14:textId="77777777" w:rsidTr="008D0ED1">
        <w:tc>
          <w:tcPr>
            <w:tcW w:w="1702" w:type="dxa"/>
          </w:tcPr>
          <w:p w14:paraId="004E9F0C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29039980</w:t>
            </w:r>
          </w:p>
        </w:tc>
        <w:tc>
          <w:tcPr>
            <w:tcW w:w="4961" w:type="dxa"/>
          </w:tcPr>
          <w:p w14:paraId="633839D8" w14:textId="77777777" w:rsidR="00341928" w:rsidRDefault="00341928" w:rsidP="00B00096">
            <w:pPr>
              <w:rPr>
                <w:rFonts w:ascii="Times New Roman" w:hAnsi="Times New Roman" w:cs="Times New Roman"/>
              </w:rPr>
            </w:pPr>
            <w:r w:rsidRPr="00990B46">
              <w:rPr>
                <w:rFonts w:ascii="Times New Roman" w:hAnsi="Times New Roman" w:cs="Times New Roman"/>
              </w:rPr>
              <w:t xml:space="preserve">Aromātisko ogļūdeņražu </w:t>
            </w:r>
            <w:proofErr w:type="spellStart"/>
            <w:r w:rsidRPr="00990B46">
              <w:rPr>
                <w:rFonts w:ascii="Times New Roman" w:hAnsi="Times New Roman" w:cs="Times New Roman"/>
              </w:rPr>
              <w:t>halogēnatvasinājumi</w:t>
            </w:r>
            <w:proofErr w:type="spellEnd"/>
            <w:r w:rsidRPr="00990B46">
              <w:rPr>
                <w:rFonts w:ascii="Times New Roman" w:hAnsi="Times New Roman" w:cs="Times New Roman"/>
              </w:rPr>
              <w:t>, citādi, citādi</w:t>
            </w:r>
          </w:p>
          <w:p w14:paraId="7F0FECEE" w14:textId="77777777" w:rsidR="00341928" w:rsidRPr="009B1CD0" w:rsidRDefault="00341928" w:rsidP="00B00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1-[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chloro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]-2-methylbenzene (CAS RN 41870-52-4)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1017068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F4208B1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1765025</w:t>
            </w:r>
          </w:p>
        </w:tc>
      </w:tr>
      <w:tr w:rsidR="00341928" w:rsidRPr="00670737" w14:paraId="4FE223FB" w14:textId="77777777" w:rsidTr="008D0ED1">
        <w:tc>
          <w:tcPr>
            <w:tcW w:w="1702" w:type="dxa"/>
          </w:tcPr>
          <w:p w14:paraId="448E312C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29049900</w:t>
            </w:r>
          </w:p>
        </w:tc>
        <w:tc>
          <w:tcPr>
            <w:tcW w:w="4961" w:type="dxa"/>
          </w:tcPr>
          <w:p w14:paraId="1E0133A9" w14:textId="77777777" w:rsidR="00341928" w:rsidRDefault="00341928" w:rsidP="001937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Pr="00990B46">
              <w:rPr>
                <w:rFonts w:ascii="Times New Roman" w:hAnsi="Times New Roman" w:cs="Times New Roman"/>
              </w:rPr>
              <w:t>erfluoroktāna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0B46">
              <w:rPr>
                <w:rFonts w:ascii="Times New Roman" w:hAnsi="Times New Roman" w:cs="Times New Roman"/>
              </w:rPr>
              <w:t>sulfonātskābe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, tās sāļi un </w:t>
            </w:r>
            <w:proofErr w:type="spellStart"/>
            <w:r w:rsidRPr="00990B46">
              <w:rPr>
                <w:rFonts w:ascii="Times New Roman" w:hAnsi="Times New Roman" w:cs="Times New Roman"/>
              </w:rPr>
              <w:t>perfluoroktānsulfonilfluorīds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14219">
              <w:rPr>
                <w:rFonts w:ascii="Times New Roman" w:hAnsi="Times New Roman" w:cs="Times New Roman"/>
              </w:rPr>
              <w:t>citādi</w:t>
            </w:r>
          </w:p>
          <w:p w14:paraId="2F27A998" w14:textId="77777777" w:rsidR="00341928" w:rsidRPr="009B1CD0" w:rsidRDefault="00341928" w:rsidP="008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m4-nitrotoluene-2-sulphonic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121-03-9)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FA205D6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5C69F83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1634347</w:t>
            </w:r>
          </w:p>
        </w:tc>
      </w:tr>
      <w:tr w:rsidR="00341928" w:rsidRPr="00C90F7F" w14:paraId="7E25F8F8" w14:textId="77777777" w:rsidTr="008D0ED1">
        <w:tc>
          <w:tcPr>
            <w:tcW w:w="1702" w:type="dxa"/>
          </w:tcPr>
          <w:p w14:paraId="318B2149" w14:textId="77777777" w:rsidR="00341928" w:rsidRPr="00B94493" w:rsidRDefault="00341928" w:rsidP="005814C3">
            <w:pPr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29061900</w:t>
            </w:r>
          </w:p>
        </w:tc>
        <w:tc>
          <w:tcPr>
            <w:tcW w:w="4961" w:type="dxa"/>
          </w:tcPr>
          <w:p w14:paraId="4188C3D6" w14:textId="77777777" w:rsidR="00341928" w:rsidRDefault="00341928" w:rsidP="008C06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990B46">
              <w:rPr>
                <w:rFonts w:ascii="Times New Roman" w:hAnsi="Times New Roman" w:cs="Times New Roman"/>
              </w:rPr>
              <w:t>iklānspirti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B46">
              <w:rPr>
                <w:rFonts w:ascii="Times New Roman" w:hAnsi="Times New Roman" w:cs="Times New Roman"/>
              </w:rPr>
              <w:t>ciklēnspirti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90B46">
              <w:rPr>
                <w:rFonts w:ascii="Times New Roman" w:hAnsi="Times New Roman" w:cs="Times New Roman"/>
              </w:rPr>
              <w:t>cikloterpēnspirti</w:t>
            </w:r>
            <w:proofErr w:type="spellEnd"/>
            <w:r>
              <w:rPr>
                <w:rFonts w:ascii="Times New Roman" w:hAnsi="Times New Roman" w:cs="Times New Roman"/>
              </w:rPr>
              <w:t>, citādi</w:t>
            </w:r>
          </w:p>
          <w:p w14:paraId="36CDCC2C" w14:textId="77777777" w:rsidR="00341928" w:rsidRPr="009B1CD0" w:rsidRDefault="00341928" w:rsidP="0021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5-Methyl-2-(1-methylvinyl)cyclohexane-1-ol</w:t>
            </w:r>
          </w:p>
          <w:p w14:paraId="101E8F40" w14:textId="77777777" w:rsidR="00341928" w:rsidRPr="009B1CD0" w:rsidRDefault="00341928" w:rsidP="0021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isopulegol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mixture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isomers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7786-67-</w:t>
            </w:r>
          </w:p>
          <w:p w14:paraId="7F6A46DD" w14:textId="77777777" w:rsidR="00341928" w:rsidRPr="00C90F7F" w:rsidRDefault="00341928" w:rsidP="00213838">
            <w:pPr>
              <w:rPr>
                <w:rFonts w:ascii="Times New Roman" w:hAnsi="Times New Roman" w:cs="Times New Roman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B2D8A77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D25CC94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1764221</w:t>
            </w:r>
          </w:p>
        </w:tc>
      </w:tr>
      <w:tr w:rsidR="00341928" w:rsidRPr="00670737" w14:paraId="73833203" w14:textId="77777777" w:rsidTr="008D0ED1">
        <w:tc>
          <w:tcPr>
            <w:tcW w:w="1702" w:type="dxa"/>
          </w:tcPr>
          <w:p w14:paraId="11CD2C92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29081900</w:t>
            </w:r>
          </w:p>
        </w:tc>
        <w:tc>
          <w:tcPr>
            <w:tcW w:w="4961" w:type="dxa"/>
          </w:tcPr>
          <w:p w14:paraId="073394DD" w14:textId="77777777" w:rsidR="00341928" w:rsidRDefault="00341928" w:rsidP="0019370B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 xml:space="preserve">Fenolu vai fenolu spirtu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halogenētie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, sulfurētie, nitrētie vai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nitrozētie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atvasinājumi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7988">
              <w:rPr>
                <w:rFonts w:ascii="Times New Roman" w:hAnsi="Times New Roman" w:cs="Times New Roman"/>
              </w:rPr>
              <w:t>atvasinājumi, kas satur tikai halogēnu aizvietotājus, un to sāļi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945BE">
              <w:rPr>
                <w:rFonts w:ascii="Times New Roman" w:hAnsi="Times New Roman" w:cs="Times New Roman"/>
              </w:rPr>
              <w:t>citādi</w:t>
            </w:r>
          </w:p>
          <w:p w14:paraId="60E2A21F" w14:textId="77777777" w:rsidR="00341928" w:rsidRPr="009B1CD0" w:rsidRDefault="00341928" w:rsidP="00193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2,3,6-trifluorophenol (CAS RN 113798-74-6 )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172762C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F2C59F0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1837869</w:t>
            </w:r>
          </w:p>
        </w:tc>
      </w:tr>
      <w:tr w:rsidR="00341928" w:rsidRPr="00C90F7F" w14:paraId="7D43B6C9" w14:textId="77777777" w:rsidTr="004342D9">
        <w:tc>
          <w:tcPr>
            <w:tcW w:w="1702" w:type="dxa"/>
          </w:tcPr>
          <w:p w14:paraId="0B229787" w14:textId="77777777" w:rsidR="00341928" w:rsidRPr="00B94493" w:rsidRDefault="00341928" w:rsidP="00125C48">
            <w:pPr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29093090</w:t>
            </w:r>
          </w:p>
        </w:tc>
        <w:tc>
          <w:tcPr>
            <w:tcW w:w="4961" w:type="dxa"/>
          </w:tcPr>
          <w:p w14:paraId="491BC207" w14:textId="77777777" w:rsidR="00341928" w:rsidRPr="00174CFD" w:rsidRDefault="00341928" w:rsidP="00434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90B46">
              <w:rPr>
                <w:rFonts w:ascii="Times New Roman" w:hAnsi="Times New Roman" w:cs="Times New Roman"/>
              </w:rPr>
              <w:t xml:space="preserve">romātiskie ēteri un to </w:t>
            </w:r>
            <w:proofErr w:type="spellStart"/>
            <w:r w:rsidRPr="00990B46">
              <w:rPr>
                <w:rFonts w:ascii="Times New Roman" w:hAnsi="Times New Roman" w:cs="Times New Roman"/>
              </w:rPr>
              <w:t>halogenētie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, sulfurētie, nitrētie vai </w:t>
            </w:r>
            <w:proofErr w:type="spellStart"/>
            <w:r w:rsidRPr="00990B46">
              <w:rPr>
                <w:rFonts w:ascii="Times New Roman" w:hAnsi="Times New Roman" w:cs="Times New Roman"/>
              </w:rPr>
              <w:t>nitrozētie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atvasinājumi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069E8">
              <w:rPr>
                <w:rFonts w:ascii="Times New Roman" w:hAnsi="Times New Roman" w:cs="Times New Roman"/>
              </w:rPr>
              <w:t>citādi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EF51EC" w14:textId="77777777" w:rsidR="00341928" w:rsidRPr="009B1CD0" w:rsidRDefault="00341928" w:rsidP="0021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5-Bromo-1,3-difluoro-2-(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trifluoromethoxy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benzene</w:t>
            </w:r>
            <w:proofErr w:type="spellEnd"/>
          </w:p>
          <w:p w14:paraId="20269A3C" w14:textId="77777777" w:rsidR="00341928" w:rsidRPr="009B1CD0" w:rsidRDefault="00341928" w:rsidP="0021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(CAS RN 115467-07-7)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</w:t>
            </w:r>
          </w:p>
          <w:p w14:paraId="03F7BEED" w14:textId="77777777" w:rsidR="00341928" w:rsidRPr="009B24E9" w:rsidRDefault="00341928" w:rsidP="00213838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52643661" w14:textId="77777777" w:rsidR="00341928" w:rsidRPr="00B94493" w:rsidRDefault="00341928" w:rsidP="0043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69870E7D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1764349</w:t>
            </w:r>
          </w:p>
        </w:tc>
      </w:tr>
      <w:tr w:rsidR="00341928" w:rsidRPr="00C90F7F" w14:paraId="6706257E" w14:textId="77777777" w:rsidTr="008D0ED1">
        <w:tc>
          <w:tcPr>
            <w:tcW w:w="1702" w:type="dxa"/>
          </w:tcPr>
          <w:p w14:paraId="29C83402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29145000</w:t>
            </w:r>
          </w:p>
        </w:tc>
        <w:tc>
          <w:tcPr>
            <w:tcW w:w="4961" w:type="dxa"/>
          </w:tcPr>
          <w:p w14:paraId="007FF54A" w14:textId="77777777" w:rsidR="00341928" w:rsidRDefault="00341928" w:rsidP="002B05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990B46">
              <w:rPr>
                <w:rFonts w:ascii="Times New Roman" w:hAnsi="Times New Roman" w:cs="Times New Roman"/>
              </w:rPr>
              <w:t>etofenoli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90B46">
              <w:rPr>
                <w:rFonts w:ascii="Times New Roman" w:hAnsi="Times New Roman" w:cs="Times New Roman"/>
              </w:rPr>
              <w:t>ketoni</w:t>
            </w:r>
            <w:proofErr w:type="spellEnd"/>
            <w:r w:rsidRPr="00990B46">
              <w:rPr>
                <w:rFonts w:ascii="Times New Roman" w:hAnsi="Times New Roman" w:cs="Times New Roman"/>
              </w:rPr>
              <w:t>, kas satur citas skābekļa funkcionālās grupas</w:t>
            </w:r>
          </w:p>
          <w:p w14:paraId="47F1D313" w14:textId="77777777" w:rsidR="00341928" w:rsidRPr="009B1CD0" w:rsidRDefault="00341928" w:rsidP="00326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1-[2-(oxiran-2-ylmethoxy)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]-3-phenylpropan-1-one (CAS RN 22525-95-7)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33B6CC7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9C8CA50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1765175</w:t>
            </w:r>
          </w:p>
        </w:tc>
      </w:tr>
      <w:tr w:rsidR="00341928" w:rsidRPr="00670737" w14:paraId="47E7DD02" w14:textId="77777777" w:rsidTr="008D0ED1">
        <w:tc>
          <w:tcPr>
            <w:tcW w:w="1702" w:type="dxa"/>
          </w:tcPr>
          <w:p w14:paraId="71D94915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29145000</w:t>
            </w:r>
          </w:p>
        </w:tc>
        <w:tc>
          <w:tcPr>
            <w:tcW w:w="4961" w:type="dxa"/>
          </w:tcPr>
          <w:p w14:paraId="37D5A390" w14:textId="77777777" w:rsidR="00341928" w:rsidRDefault="00341928" w:rsidP="002138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990B46">
              <w:rPr>
                <w:rFonts w:ascii="Times New Roman" w:hAnsi="Times New Roman" w:cs="Times New Roman"/>
              </w:rPr>
              <w:t>etofenoli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90B46">
              <w:rPr>
                <w:rFonts w:ascii="Times New Roman" w:hAnsi="Times New Roman" w:cs="Times New Roman"/>
              </w:rPr>
              <w:t>ketoni</w:t>
            </w:r>
            <w:proofErr w:type="spellEnd"/>
            <w:r w:rsidRPr="00990B46">
              <w:rPr>
                <w:rFonts w:ascii="Times New Roman" w:hAnsi="Times New Roman" w:cs="Times New Roman"/>
              </w:rPr>
              <w:t>, kas satur citas skābekļa funkcionālās grupas</w:t>
            </w:r>
          </w:p>
          <w:p w14:paraId="19F0ABBF" w14:textId="77777777" w:rsidR="00341928" w:rsidRPr="009B1CD0" w:rsidRDefault="00341928" w:rsidP="002138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4'-hydroxyacetophenone (CAS RN 99-93-</w:t>
            </w:r>
          </w:p>
          <w:p w14:paraId="40F98F76" w14:textId="77777777" w:rsidR="00341928" w:rsidRPr="00670737" w:rsidRDefault="00341928" w:rsidP="00840980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10169E0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E477F34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13838">
              <w:rPr>
                <w:rFonts w:ascii="Times New Roman" w:hAnsi="Times New Roman" w:cs="Times New Roman"/>
              </w:rPr>
              <w:t>1764412</w:t>
            </w:r>
          </w:p>
        </w:tc>
      </w:tr>
      <w:tr w:rsidR="00341928" w:rsidRPr="00670737" w14:paraId="5ADB2B43" w14:textId="77777777" w:rsidTr="008D0ED1">
        <w:tc>
          <w:tcPr>
            <w:tcW w:w="1702" w:type="dxa"/>
          </w:tcPr>
          <w:p w14:paraId="25167DF4" w14:textId="77777777" w:rsidR="00341928" w:rsidRPr="00670737" w:rsidRDefault="00341928" w:rsidP="002D2B33">
            <w:pPr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29145000</w:t>
            </w:r>
          </w:p>
        </w:tc>
        <w:tc>
          <w:tcPr>
            <w:tcW w:w="4961" w:type="dxa"/>
          </w:tcPr>
          <w:p w14:paraId="6AEAC684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Pr="00990B46">
              <w:rPr>
                <w:rFonts w:ascii="Times New Roman" w:hAnsi="Times New Roman" w:cs="Times New Roman"/>
              </w:rPr>
              <w:t>etofenoli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990B46">
              <w:rPr>
                <w:rFonts w:ascii="Times New Roman" w:hAnsi="Times New Roman" w:cs="Times New Roman"/>
              </w:rPr>
              <w:t>ketoni</w:t>
            </w:r>
            <w:proofErr w:type="spellEnd"/>
            <w:r w:rsidRPr="00990B46">
              <w:rPr>
                <w:rFonts w:ascii="Times New Roman" w:hAnsi="Times New Roman" w:cs="Times New Roman"/>
              </w:rPr>
              <w:t>, kas satur citas skābekļa funkcionālās grupas</w:t>
            </w:r>
          </w:p>
          <w:p w14:paraId="4BCE9DBA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1,1'-[(2-hydroxy-1,3-propanediyl)bis[oxy(6-hydroxy-2,1-phenylene)]]bisEthanone</w:t>
            </w:r>
          </w:p>
          <w:p w14:paraId="5085D870" w14:textId="77777777" w:rsidR="00341928" w:rsidRPr="00670737" w:rsidRDefault="00341928" w:rsidP="009254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. (CAS RN 16150-44-0) - EN</w:t>
            </w:r>
          </w:p>
        </w:tc>
        <w:tc>
          <w:tcPr>
            <w:tcW w:w="1559" w:type="dxa"/>
          </w:tcPr>
          <w:p w14:paraId="39CD21CC" w14:textId="77777777" w:rsidR="00341928" w:rsidRPr="0067073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D96522C" w14:textId="77777777" w:rsidR="00341928" w:rsidRPr="0067073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1789539</w:t>
            </w:r>
          </w:p>
        </w:tc>
      </w:tr>
      <w:tr w:rsidR="00341928" w:rsidRPr="00EA2DC2" w14:paraId="238C6DCB" w14:textId="77777777" w:rsidTr="004342D9">
        <w:tc>
          <w:tcPr>
            <w:tcW w:w="1702" w:type="dxa"/>
          </w:tcPr>
          <w:p w14:paraId="25179BE8" w14:textId="77777777" w:rsidR="00341928" w:rsidRPr="00EA2DC2" w:rsidRDefault="00341928" w:rsidP="004342D9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29159070</w:t>
            </w:r>
          </w:p>
        </w:tc>
        <w:tc>
          <w:tcPr>
            <w:tcW w:w="4961" w:type="dxa"/>
          </w:tcPr>
          <w:p w14:paraId="15C4E2B5" w14:textId="77777777" w:rsidR="00341928" w:rsidRDefault="00341928" w:rsidP="0019370B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 xml:space="preserve">Piesātinātas </w:t>
            </w:r>
            <w:proofErr w:type="spellStart"/>
            <w:r w:rsidRPr="000B7988">
              <w:rPr>
                <w:rFonts w:ascii="Times New Roman" w:hAnsi="Times New Roman" w:cs="Times New Roman"/>
              </w:rPr>
              <w:t>acikliskās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7988">
              <w:rPr>
                <w:rFonts w:ascii="Times New Roman" w:hAnsi="Times New Roman" w:cs="Times New Roman"/>
              </w:rPr>
              <w:t>monokarbonskābes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un to anhidrīdi,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halogenīdi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, peroksīdi un </w:t>
            </w:r>
            <w:proofErr w:type="spellStart"/>
            <w:r w:rsidRPr="000B7988">
              <w:rPr>
                <w:rFonts w:ascii="Times New Roman" w:hAnsi="Times New Roman" w:cs="Times New Roman"/>
              </w:rPr>
              <w:t>peroksiskābes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; šo savienojumu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halogenētie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, sulfurētie, nitrētie vai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nitrozētie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atvasinājumi</w:t>
            </w:r>
            <w:r>
              <w:rPr>
                <w:rFonts w:ascii="Times New Roman" w:hAnsi="Times New Roman" w:cs="Times New Roman"/>
              </w:rPr>
              <w:t xml:space="preserve">, citādi, </w:t>
            </w:r>
            <w:r w:rsidRPr="000A07EA">
              <w:rPr>
                <w:rFonts w:ascii="Times New Roman" w:hAnsi="Times New Roman" w:cs="Times New Roman"/>
              </w:rPr>
              <w:t>citādi</w:t>
            </w:r>
          </w:p>
          <w:p w14:paraId="3D3A01E9" w14:textId="77777777" w:rsidR="00341928" w:rsidRPr="009B1CD0" w:rsidRDefault="00341928" w:rsidP="001937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Ethyl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8-bromooctanoate (CAS 29823-21-0)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5681E69" w14:textId="77777777" w:rsidR="00341928" w:rsidRPr="00EA2DC2" w:rsidRDefault="00341928" w:rsidP="0043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6638906" w14:textId="77777777" w:rsidR="00341928" w:rsidRPr="00EA2DC2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1510827</w:t>
            </w:r>
          </w:p>
        </w:tc>
      </w:tr>
      <w:tr w:rsidR="00341928" w:rsidRPr="00C90F7F" w14:paraId="5D1865DA" w14:textId="77777777" w:rsidTr="008D0ED1">
        <w:tc>
          <w:tcPr>
            <w:tcW w:w="1702" w:type="dxa"/>
          </w:tcPr>
          <w:p w14:paraId="5D5CCA94" w14:textId="77777777" w:rsidR="00341928" w:rsidRDefault="00341928" w:rsidP="005E701F">
            <w:pPr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29161400</w:t>
            </w:r>
          </w:p>
        </w:tc>
        <w:tc>
          <w:tcPr>
            <w:tcW w:w="4961" w:type="dxa"/>
          </w:tcPr>
          <w:p w14:paraId="4BD474B2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990B46">
              <w:rPr>
                <w:rFonts w:ascii="Times New Roman" w:hAnsi="Times New Roman" w:cs="Times New Roman"/>
              </w:rPr>
              <w:t>etakrilskābes</w:t>
            </w:r>
            <w:proofErr w:type="spellEnd"/>
            <w:r w:rsidRPr="00990B46">
              <w:rPr>
                <w:rFonts w:ascii="Times New Roman" w:hAnsi="Times New Roman" w:cs="Times New Roman"/>
              </w:rPr>
              <w:t xml:space="preserve"> esteri</w:t>
            </w:r>
          </w:p>
          <w:p w14:paraId="308D9DD7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Methacrylate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EN</w:t>
            </w:r>
          </w:p>
        </w:tc>
        <w:tc>
          <w:tcPr>
            <w:tcW w:w="1559" w:type="dxa"/>
          </w:tcPr>
          <w:p w14:paraId="43ED1E64" w14:textId="77777777" w:rsidR="00341928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40,200,000 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276" w:type="dxa"/>
          </w:tcPr>
          <w:p w14:paraId="7AB3C1A2" w14:textId="77777777" w:rsidR="00341928" w:rsidRPr="00651B8A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1974176</w:t>
            </w:r>
          </w:p>
        </w:tc>
      </w:tr>
      <w:tr w:rsidR="00341928" w:rsidRPr="00C90F7F" w14:paraId="4D608ABC" w14:textId="77777777" w:rsidTr="008D0ED1">
        <w:tc>
          <w:tcPr>
            <w:tcW w:w="1702" w:type="dxa"/>
          </w:tcPr>
          <w:p w14:paraId="0C083BBB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29163100</w:t>
            </w:r>
          </w:p>
        </w:tc>
        <w:tc>
          <w:tcPr>
            <w:tcW w:w="4961" w:type="dxa"/>
          </w:tcPr>
          <w:p w14:paraId="32E83F1D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C7358A">
              <w:rPr>
                <w:rFonts w:ascii="Times New Roman" w:hAnsi="Times New Roman" w:cs="Times New Roman"/>
              </w:rPr>
              <w:t>enzoskābe, tās sāļi un esteri</w:t>
            </w:r>
          </w:p>
          <w:p w14:paraId="12CA0EA2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Phenethyl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benzoate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94-47-3)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</w:p>
          <w:p w14:paraId="6CA0212F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5625FB17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A1E744E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1850852</w:t>
            </w:r>
          </w:p>
        </w:tc>
      </w:tr>
      <w:tr w:rsidR="00341928" w:rsidRPr="00C90F7F" w14:paraId="00B4AD41" w14:textId="77777777" w:rsidTr="008D0ED1">
        <w:tc>
          <w:tcPr>
            <w:tcW w:w="1702" w:type="dxa"/>
          </w:tcPr>
          <w:p w14:paraId="0BB72332" w14:textId="77777777" w:rsidR="00341928" w:rsidRPr="00B94493" w:rsidRDefault="00341928" w:rsidP="00CD18CB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29163990</w:t>
            </w:r>
          </w:p>
        </w:tc>
        <w:tc>
          <w:tcPr>
            <w:tcW w:w="4961" w:type="dxa"/>
          </w:tcPr>
          <w:p w14:paraId="0BCDE0ED" w14:textId="77777777" w:rsidR="00341928" w:rsidRDefault="00341928" w:rsidP="00EC1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7358A">
              <w:rPr>
                <w:rFonts w:ascii="Times New Roman" w:hAnsi="Times New Roman" w:cs="Times New Roman"/>
              </w:rPr>
              <w:t xml:space="preserve">romātiskās </w:t>
            </w:r>
            <w:proofErr w:type="spellStart"/>
            <w:r w:rsidRPr="00C7358A">
              <w:rPr>
                <w:rFonts w:ascii="Times New Roman" w:hAnsi="Times New Roman" w:cs="Times New Roman"/>
              </w:rPr>
              <w:t>monokarbonskābes</w:t>
            </w:r>
            <w:proofErr w:type="spellEnd"/>
            <w:r w:rsidRPr="00C7358A">
              <w:rPr>
                <w:rFonts w:ascii="Times New Roman" w:hAnsi="Times New Roman" w:cs="Times New Roman"/>
              </w:rPr>
              <w:t xml:space="preserve">, to anhidrīdi, </w:t>
            </w:r>
            <w:proofErr w:type="spellStart"/>
            <w:r w:rsidRPr="00C7358A">
              <w:rPr>
                <w:rFonts w:ascii="Times New Roman" w:hAnsi="Times New Roman" w:cs="Times New Roman"/>
              </w:rPr>
              <w:t>halogenīdi</w:t>
            </w:r>
            <w:proofErr w:type="spellEnd"/>
            <w:r w:rsidRPr="00C7358A">
              <w:rPr>
                <w:rFonts w:ascii="Times New Roman" w:hAnsi="Times New Roman" w:cs="Times New Roman"/>
              </w:rPr>
              <w:t xml:space="preserve">, peroksīdi, </w:t>
            </w:r>
            <w:proofErr w:type="spellStart"/>
            <w:r w:rsidRPr="00C7358A">
              <w:rPr>
                <w:rFonts w:ascii="Times New Roman" w:hAnsi="Times New Roman" w:cs="Times New Roman"/>
              </w:rPr>
              <w:t>peroksiskābes</w:t>
            </w:r>
            <w:proofErr w:type="spellEnd"/>
            <w:r w:rsidRPr="00C7358A">
              <w:rPr>
                <w:rFonts w:ascii="Times New Roman" w:hAnsi="Times New Roman" w:cs="Times New Roman"/>
              </w:rPr>
              <w:t xml:space="preserve"> un šo savienojumu atvasinājumi</w:t>
            </w:r>
            <w:r>
              <w:rPr>
                <w:rFonts w:ascii="Times New Roman" w:hAnsi="Times New Roman" w:cs="Times New Roman"/>
              </w:rPr>
              <w:t>, citādi</w:t>
            </w:r>
          </w:p>
          <w:p w14:paraId="743A9A91" w14:textId="77777777" w:rsidR="00341928" w:rsidRPr="009B1CD0" w:rsidRDefault="00341928" w:rsidP="00840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2-Phenylbutyric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90-27-7)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</w:p>
          <w:p w14:paraId="0748AEE8" w14:textId="77777777" w:rsidR="00341928" w:rsidRPr="00C90F7F" w:rsidRDefault="00341928" w:rsidP="00840980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0A6AA212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7D85153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1764487</w:t>
            </w:r>
          </w:p>
        </w:tc>
      </w:tr>
      <w:tr w:rsidR="00341928" w:rsidRPr="00670737" w14:paraId="7410BD6D" w14:textId="77777777" w:rsidTr="008D0ED1">
        <w:tc>
          <w:tcPr>
            <w:tcW w:w="1702" w:type="dxa"/>
          </w:tcPr>
          <w:p w14:paraId="2E6750C2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29212900</w:t>
            </w:r>
          </w:p>
        </w:tc>
        <w:tc>
          <w:tcPr>
            <w:tcW w:w="4961" w:type="dxa"/>
          </w:tcPr>
          <w:p w14:paraId="4C91FA85" w14:textId="77777777" w:rsidR="00341928" w:rsidRDefault="00341928" w:rsidP="00DE423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7358A">
              <w:rPr>
                <w:rFonts w:ascii="Times New Roman" w:hAnsi="Times New Roman" w:cs="Times New Roman"/>
              </w:rPr>
              <w:t>cikliskie</w:t>
            </w:r>
            <w:proofErr w:type="spellEnd"/>
            <w:r w:rsidRPr="00C73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358A">
              <w:rPr>
                <w:rFonts w:ascii="Times New Roman" w:hAnsi="Times New Roman" w:cs="Times New Roman"/>
              </w:rPr>
              <w:t>poliamīni</w:t>
            </w:r>
            <w:proofErr w:type="spellEnd"/>
            <w:r w:rsidRPr="00C7358A">
              <w:rPr>
                <w:rFonts w:ascii="Times New Roman" w:hAnsi="Times New Roman" w:cs="Times New Roman"/>
              </w:rPr>
              <w:t xml:space="preserve"> un to atvasinājumi; šo savienojumu sāļi</w:t>
            </w:r>
            <w:r>
              <w:rPr>
                <w:rFonts w:ascii="Times New Roman" w:hAnsi="Times New Roman" w:cs="Times New Roman"/>
              </w:rPr>
              <w:t>, citādi</w:t>
            </w:r>
          </w:p>
          <w:p w14:paraId="17448FB5" w14:textId="77777777" w:rsidR="00341928" w:rsidRPr="009B1CD0" w:rsidRDefault="00341928" w:rsidP="00840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1,5-Diaminopentane,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Pentamethylenediamine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462-94-2)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95,5 %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</w:p>
          <w:p w14:paraId="3C49C435" w14:textId="77777777" w:rsidR="00341928" w:rsidRPr="00914219" w:rsidRDefault="00341928" w:rsidP="00840980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also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aqueous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solution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4F8FA98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EB29527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1764576</w:t>
            </w:r>
          </w:p>
        </w:tc>
      </w:tr>
      <w:tr w:rsidR="00341928" w:rsidRPr="00670737" w14:paraId="7ADCC5B1" w14:textId="77777777" w:rsidTr="008D0ED1">
        <w:tc>
          <w:tcPr>
            <w:tcW w:w="1702" w:type="dxa"/>
          </w:tcPr>
          <w:p w14:paraId="413FEAA5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29221900</w:t>
            </w:r>
          </w:p>
        </w:tc>
        <w:tc>
          <w:tcPr>
            <w:tcW w:w="4961" w:type="dxa"/>
          </w:tcPr>
          <w:p w14:paraId="4C199315" w14:textId="77777777" w:rsidR="00341928" w:rsidRDefault="00341928" w:rsidP="003F1B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C7358A">
              <w:rPr>
                <w:rFonts w:ascii="Times New Roman" w:hAnsi="Times New Roman" w:cs="Times New Roman"/>
              </w:rPr>
              <w:t>minospirti</w:t>
            </w:r>
            <w:proofErr w:type="spellEnd"/>
            <w:r w:rsidRPr="00C7358A">
              <w:rPr>
                <w:rFonts w:ascii="Times New Roman" w:hAnsi="Times New Roman" w:cs="Times New Roman"/>
              </w:rPr>
              <w:t>, to ēteri un esteri, izņemot savienojumus, kas satur vairāk nekā viena veida skābekļa funkcionālās grupas; šo savienojumu sāļi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1E6">
              <w:rPr>
                <w:rFonts w:ascii="Times New Roman" w:hAnsi="Times New Roman" w:cs="Times New Roman"/>
              </w:rPr>
              <w:t>citādi</w:t>
            </w:r>
          </w:p>
          <w:p w14:paraId="0C2C6FFD" w14:textId="77777777" w:rsidR="00341928" w:rsidRPr="009B1CD0" w:rsidRDefault="00341928" w:rsidP="00B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1-alpha-H,5-alpha-H-Nortropan-3-alpha-ol (CAS RN 538-09-0)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FD0EAD8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CCE2135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1765066</w:t>
            </w:r>
          </w:p>
        </w:tc>
      </w:tr>
      <w:tr w:rsidR="00341928" w:rsidRPr="00C90F7F" w14:paraId="0B88B8D2" w14:textId="77777777" w:rsidTr="008D0ED1">
        <w:tc>
          <w:tcPr>
            <w:tcW w:w="1702" w:type="dxa"/>
          </w:tcPr>
          <w:p w14:paraId="02991688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29224985</w:t>
            </w:r>
          </w:p>
        </w:tc>
        <w:tc>
          <w:tcPr>
            <w:tcW w:w="4961" w:type="dxa"/>
          </w:tcPr>
          <w:p w14:paraId="4602235E" w14:textId="77777777" w:rsidR="00341928" w:rsidRDefault="00341928" w:rsidP="002D2B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C7358A">
              <w:rPr>
                <w:rFonts w:ascii="Times New Roman" w:hAnsi="Times New Roman" w:cs="Times New Roman"/>
              </w:rPr>
              <w:t>minoskābes un to esteri, izņemot savienojumus, kas satur vairāk nekā viena veida skābekļa funkcionālās grupas; šo savienojumu sāļi</w:t>
            </w:r>
            <w:r>
              <w:rPr>
                <w:rFonts w:ascii="Times New Roman" w:hAnsi="Times New Roman" w:cs="Times New Roman"/>
              </w:rPr>
              <w:t>, citādi</w:t>
            </w:r>
          </w:p>
          <w:p w14:paraId="5B139D53" w14:textId="77777777" w:rsidR="00341928" w:rsidRPr="009B1CD0" w:rsidRDefault="00341928" w:rsidP="008709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2-Ethylhexyl-4-aminobenzoate (CAS RN 26218-04-2)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A875145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54458EEB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1634536</w:t>
            </w:r>
          </w:p>
        </w:tc>
      </w:tr>
      <w:tr w:rsidR="00341928" w:rsidRPr="00C90F7F" w14:paraId="3721A0D1" w14:textId="77777777" w:rsidTr="008D0ED1">
        <w:tc>
          <w:tcPr>
            <w:tcW w:w="1702" w:type="dxa"/>
          </w:tcPr>
          <w:p w14:paraId="172715E6" w14:textId="77777777" w:rsidR="00341928" w:rsidRPr="00B94493" w:rsidRDefault="00341928" w:rsidP="00125C48">
            <w:pPr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29242970</w:t>
            </w:r>
          </w:p>
        </w:tc>
        <w:tc>
          <w:tcPr>
            <w:tcW w:w="4961" w:type="dxa"/>
          </w:tcPr>
          <w:p w14:paraId="517FE894" w14:textId="77777777" w:rsidR="00341928" w:rsidRDefault="00341928" w:rsidP="00125C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022B7">
              <w:rPr>
                <w:rFonts w:ascii="Times New Roman" w:hAnsi="Times New Roman" w:cs="Times New Roman"/>
              </w:rPr>
              <w:t xml:space="preserve">ikliskie </w:t>
            </w:r>
            <w:proofErr w:type="spellStart"/>
            <w:r w:rsidRPr="000022B7">
              <w:rPr>
                <w:rFonts w:ascii="Times New Roman" w:hAnsi="Times New Roman" w:cs="Times New Roman"/>
              </w:rPr>
              <w:t>amīdi</w:t>
            </w:r>
            <w:proofErr w:type="spellEnd"/>
            <w:r w:rsidRPr="000022B7">
              <w:rPr>
                <w:rFonts w:ascii="Times New Roman" w:hAnsi="Times New Roman" w:cs="Times New Roman"/>
              </w:rPr>
              <w:t xml:space="preserve"> (ieskaitot cikliskos </w:t>
            </w:r>
            <w:proofErr w:type="spellStart"/>
            <w:r w:rsidRPr="000022B7">
              <w:rPr>
                <w:rFonts w:ascii="Times New Roman" w:hAnsi="Times New Roman" w:cs="Times New Roman"/>
              </w:rPr>
              <w:t>karbamātus</w:t>
            </w:r>
            <w:proofErr w:type="spellEnd"/>
            <w:r w:rsidRPr="000022B7">
              <w:rPr>
                <w:rFonts w:ascii="Times New Roman" w:hAnsi="Times New Roman" w:cs="Times New Roman"/>
              </w:rPr>
              <w:t>) un to atvasinājumi; šo savienojumu sāļi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90C7D">
              <w:rPr>
                <w:rFonts w:ascii="Times New Roman" w:hAnsi="Times New Roman" w:cs="Times New Roman"/>
              </w:rPr>
              <w:t xml:space="preserve">citādi </w:t>
            </w:r>
          </w:p>
          <w:p w14:paraId="330A4F4E" w14:textId="77777777" w:rsidR="00341928" w:rsidRPr="009B1CD0" w:rsidRDefault="00341928" w:rsidP="0087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N-(1,1-dimethylethyl)-4-amino-benzamide (CAS RN 93483-71-7)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D913F80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83DD503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1634445</w:t>
            </w:r>
          </w:p>
        </w:tc>
      </w:tr>
      <w:tr w:rsidR="00341928" w:rsidRPr="00EA2DC2" w14:paraId="4CE50975" w14:textId="77777777" w:rsidTr="008D0ED1">
        <w:tc>
          <w:tcPr>
            <w:tcW w:w="1702" w:type="dxa"/>
          </w:tcPr>
          <w:p w14:paraId="20234BC4" w14:textId="77777777" w:rsidR="00341928" w:rsidRPr="00EA2DC2" w:rsidRDefault="00341928" w:rsidP="005E701F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29242970</w:t>
            </w:r>
          </w:p>
        </w:tc>
        <w:tc>
          <w:tcPr>
            <w:tcW w:w="4961" w:type="dxa"/>
          </w:tcPr>
          <w:p w14:paraId="051E6FE1" w14:textId="77777777" w:rsidR="00341928" w:rsidRDefault="00341928" w:rsidP="00193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B7988">
              <w:rPr>
                <w:rFonts w:ascii="Times New Roman" w:hAnsi="Times New Roman" w:cs="Times New Roman"/>
              </w:rPr>
              <w:t xml:space="preserve">ikliskie </w:t>
            </w:r>
            <w:proofErr w:type="spellStart"/>
            <w:r w:rsidRPr="000B7988">
              <w:rPr>
                <w:rFonts w:ascii="Times New Roman" w:hAnsi="Times New Roman" w:cs="Times New Roman"/>
              </w:rPr>
              <w:t>amīdi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(ieskaitot cikliskos </w:t>
            </w:r>
            <w:proofErr w:type="spellStart"/>
            <w:r w:rsidRPr="000B7988">
              <w:rPr>
                <w:rFonts w:ascii="Times New Roman" w:hAnsi="Times New Roman" w:cs="Times New Roman"/>
              </w:rPr>
              <w:t>karbamātus</w:t>
            </w:r>
            <w:proofErr w:type="spellEnd"/>
            <w:r w:rsidRPr="000B7988">
              <w:rPr>
                <w:rFonts w:ascii="Times New Roman" w:hAnsi="Times New Roman" w:cs="Times New Roman"/>
              </w:rPr>
              <w:t>) un to atvasinājumi; šo savienojumu sāļi</w:t>
            </w:r>
            <w:r>
              <w:rPr>
                <w:rFonts w:ascii="Times New Roman" w:hAnsi="Times New Roman" w:cs="Times New Roman"/>
              </w:rPr>
              <w:t>, citādi, citādi</w:t>
            </w:r>
          </w:p>
          <w:p w14:paraId="7BB6BDC3" w14:textId="77777777" w:rsidR="00341928" w:rsidRPr="009B1CD0" w:rsidRDefault="00341928" w:rsidP="001260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2-[2-(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Methoxycarbonyl-phenyl-amino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]-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acetic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353497-35-5)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C9AD66E" w14:textId="77777777" w:rsidR="00341928" w:rsidRPr="00EA2DC2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B2105B7" w14:textId="77777777" w:rsidR="00341928" w:rsidRPr="00EA2DC2" w:rsidRDefault="00341928" w:rsidP="00ED24B0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1510779</w:t>
            </w:r>
          </w:p>
        </w:tc>
      </w:tr>
      <w:tr w:rsidR="00341928" w:rsidRPr="00670737" w14:paraId="54C5D26B" w14:textId="77777777" w:rsidTr="008D0ED1">
        <w:tc>
          <w:tcPr>
            <w:tcW w:w="1702" w:type="dxa"/>
          </w:tcPr>
          <w:p w14:paraId="09A8AE64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29242970</w:t>
            </w:r>
          </w:p>
        </w:tc>
        <w:tc>
          <w:tcPr>
            <w:tcW w:w="4961" w:type="dxa"/>
          </w:tcPr>
          <w:p w14:paraId="2736E07C" w14:textId="77777777" w:rsidR="00341928" w:rsidRDefault="00341928" w:rsidP="000D2CB4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 xml:space="preserve">Cikliskie </w:t>
            </w:r>
            <w:proofErr w:type="spellStart"/>
            <w:r w:rsidRPr="000B7988">
              <w:rPr>
                <w:rFonts w:ascii="Times New Roman" w:hAnsi="Times New Roman" w:cs="Times New Roman"/>
              </w:rPr>
              <w:t>amīdi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(ieskaitot cikliskos </w:t>
            </w:r>
            <w:proofErr w:type="spellStart"/>
            <w:r w:rsidRPr="000B7988">
              <w:rPr>
                <w:rFonts w:ascii="Times New Roman" w:hAnsi="Times New Roman" w:cs="Times New Roman"/>
              </w:rPr>
              <w:t>karbamātus</w:t>
            </w:r>
            <w:proofErr w:type="spellEnd"/>
            <w:r w:rsidRPr="000B7988">
              <w:rPr>
                <w:rFonts w:ascii="Times New Roman" w:hAnsi="Times New Roman" w:cs="Times New Roman"/>
              </w:rPr>
              <w:t>) un to atvasinājumi; šo savienojumu sāļi, citādi, citādi</w:t>
            </w:r>
          </w:p>
          <w:p w14:paraId="7F4ECAB0" w14:textId="77777777" w:rsidR="00341928" w:rsidRPr="009B1CD0" w:rsidRDefault="00341928" w:rsidP="000D2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metolachlor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87392-12-9)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0CC2B362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4686A61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t>1772495</w:t>
            </w:r>
          </w:p>
        </w:tc>
      </w:tr>
      <w:tr w:rsidR="00341928" w:rsidRPr="00C90F7F" w14:paraId="1561326C" w14:textId="77777777" w:rsidTr="008D0ED1">
        <w:tc>
          <w:tcPr>
            <w:tcW w:w="1702" w:type="dxa"/>
          </w:tcPr>
          <w:p w14:paraId="44264224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29269070</w:t>
            </w:r>
          </w:p>
        </w:tc>
        <w:tc>
          <w:tcPr>
            <w:tcW w:w="4961" w:type="dxa"/>
          </w:tcPr>
          <w:p w14:paraId="0AC42ECE" w14:textId="77777777" w:rsidR="00341928" w:rsidRDefault="00341928" w:rsidP="00C450FA">
            <w:pPr>
              <w:rPr>
                <w:rFonts w:ascii="Times New Roman" w:hAnsi="Times New Roman" w:cs="Times New Roman"/>
              </w:rPr>
            </w:pPr>
            <w:r w:rsidRPr="000022B7">
              <w:rPr>
                <w:rFonts w:ascii="Times New Roman" w:hAnsi="Times New Roman" w:cs="Times New Roman"/>
              </w:rPr>
              <w:t xml:space="preserve">Savienojumi, kas satur </w:t>
            </w:r>
            <w:proofErr w:type="spellStart"/>
            <w:r w:rsidRPr="000022B7">
              <w:rPr>
                <w:rFonts w:ascii="Times New Roman" w:hAnsi="Times New Roman" w:cs="Times New Roman"/>
              </w:rPr>
              <w:t>nitrila</w:t>
            </w:r>
            <w:proofErr w:type="spellEnd"/>
            <w:r w:rsidRPr="000022B7">
              <w:rPr>
                <w:rFonts w:ascii="Times New Roman" w:hAnsi="Times New Roman" w:cs="Times New Roman"/>
              </w:rPr>
              <w:t xml:space="preserve"> funkcionālo grupu</w:t>
            </w:r>
            <w:r>
              <w:rPr>
                <w:rFonts w:ascii="Times New Roman" w:hAnsi="Times New Roman" w:cs="Times New Roman"/>
              </w:rPr>
              <w:t>, citādi, citādi</w:t>
            </w:r>
          </w:p>
          <w:p w14:paraId="23445281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2-cyano-2-propylpentanoate (CAS RN</w:t>
            </w:r>
          </w:p>
          <w:p w14:paraId="0F1DE526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66546-92-7)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97 %</w:t>
            </w:r>
          </w:p>
          <w:p w14:paraId="08ECA4D2" w14:textId="77777777" w:rsidR="00341928" w:rsidRPr="009B24E9" w:rsidRDefault="00341928" w:rsidP="002B5C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97BC0BC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B9DF232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1852791</w:t>
            </w:r>
          </w:p>
        </w:tc>
      </w:tr>
      <w:tr w:rsidR="00341928" w:rsidRPr="00670737" w14:paraId="5D9C35B7" w14:textId="77777777" w:rsidTr="008D0ED1">
        <w:tc>
          <w:tcPr>
            <w:tcW w:w="1702" w:type="dxa"/>
          </w:tcPr>
          <w:p w14:paraId="4CD80CEF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29280090</w:t>
            </w:r>
          </w:p>
        </w:tc>
        <w:tc>
          <w:tcPr>
            <w:tcW w:w="4961" w:type="dxa"/>
          </w:tcPr>
          <w:p w14:paraId="17751367" w14:textId="77777777" w:rsidR="00341928" w:rsidRDefault="00341928" w:rsidP="000D2CB4">
            <w:pPr>
              <w:rPr>
                <w:rFonts w:ascii="Times New Roman" w:hAnsi="Times New Roman" w:cs="Times New Roman"/>
              </w:rPr>
            </w:pPr>
            <w:proofErr w:type="spellStart"/>
            <w:r w:rsidRPr="000022B7">
              <w:rPr>
                <w:rFonts w:ascii="Times New Roman" w:hAnsi="Times New Roman" w:cs="Times New Roman"/>
              </w:rPr>
              <w:t>Hidrazīna</w:t>
            </w:r>
            <w:proofErr w:type="spellEnd"/>
            <w:r w:rsidRPr="000022B7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0022B7">
              <w:rPr>
                <w:rFonts w:ascii="Times New Roman" w:hAnsi="Times New Roman" w:cs="Times New Roman"/>
              </w:rPr>
              <w:t>hidroksilamīna</w:t>
            </w:r>
            <w:proofErr w:type="spellEnd"/>
            <w:r w:rsidRPr="000022B7">
              <w:rPr>
                <w:rFonts w:ascii="Times New Roman" w:hAnsi="Times New Roman" w:cs="Times New Roman"/>
              </w:rPr>
              <w:t xml:space="preserve"> organiskie atvasinājumi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B0574">
              <w:rPr>
                <w:rFonts w:ascii="Times New Roman" w:hAnsi="Times New Roman" w:cs="Times New Roman"/>
              </w:rPr>
              <w:t xml:space="preserve">citādi </w:t>
            </w:r>
          </w:p>
          <w:p w14:paraId="01762373" w14:textId="77777777" w:rsidR="00341928" w:rsidRPr="009B1CD0" w:rsidRDefault="00341928" w:rsidP="003265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1-{[(1H-fluoren-9-ylmetoxi)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carbonil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oxi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}pyrrolidine-2,5-dione (CAS RN:82911-69-1)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98,5%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EN</w:t>
            </w:r>
          </w:p>
        </w:tc>
        <w:tc>
          <w:tcPr>
            <w:tcW w:w="1559" w:type="dxa"/>
          </w:tcPr>
          <w:p w14:paraId="2C3A9BC4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F766F64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3265B6">
              <w:rPr>
                <w:rFonts w:ascii="Times New Roman" w:hAnsi="Times New Roman" w:cs="Times New Roman"/>
              </w:rPr>
              <w:t>1632806</w:t>
            </w:r>
          </w:p>
        </w:tc>
      </w:tr>
      <w:tr w:rsidR="00341928" w:rsidRPr="00670737" w14:paraId="4B3FD7B4" w14:textId="77777777" w:rsidTr="008D0ED1">
        <w:tc>
          <w:tcPr>
            <w:tcW w:w="1702" w:type="dxa"/>
          </w:tcPr>
          <w:p w14:paraId="4CC5A2AB" w14:textId="77777777" w:rsidR="00341928" w:rsidRPr="0019370B" w:rsidRDefault="00341928" w:rsidP="00A86C41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29299000</w:t>
            </w:r>
          </w:p>
        </w:tc>
        <w:tc>
          <w:tcPr>
            <w:tcW w:w="4961" w:type="dxa"/>
          </w:tcPr>
          <w:p w14:paraId="54FE5742" w14:textId="77777777" w:rsidR="00341928" w:rsidRDefault="00341928" w:rsidP="00EC4F67">
            <w:pPr>
              <w:rPr>
                <w:rFonts w:ascii="Times New Roman" w:hAnsi="Times New Roman" w:cs="Times New Roman"/>
              </w:rPr>
            </w:pPr>
            <w:r w:rsidRPr="000022B7">
              <w:rPr>
                <w:rFonts w:ascii="Times New Roman" w:hAnsi="Times New Roman" w:cs="Times New Roman"/>
              </w:rPr>
              <w:t>Savienojumi, kas satur citas slāpekļa funkcionālās grupas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31E6">
              <w:rPr>
                <w:rFonts w:ascii="Times New Roman" w:hAnsi="Times New Roman" w:cs="Times New Roman"/>
              </w:rPr>
              <w:t>citādi</w:t>
            </w:r>
          </w:p>
          <w:p w14:paraId="3C254A36" w14:textId="13AC47B9" w:rsidR="00341928" w:rsidRPr="00670737" w:rsidRDefault="00341928" w:rsidP="009B1CD0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N-(n-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thiophosphoric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triamide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94317-64-3)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D9CD853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523D8C6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1764624</w:t>
            </w:r>
          </w:p>
        </w:tc>
      </w:tr>
      <w:tr w:rsidR="00341928" w:rsidRPr="00670737" w14:paraId="48857C00" w14:textId="77777777" w:rsidTr="008D0ED1">
        <w:tc>
          <w:tcPr>
            <w:tcW w:w="1702" w:type="dxa"/>
          </w:tcPr>
          <w:p w14:paraId="6B4301EF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29299000</w:t>
            </w:r>
          </w:p>
        </w:tc>
        <w:tc>
          <w:tcPr>
            <w:tcW w:w="4961" w:type="dxa"/>
          </w:tcPr>
          <w:p w14:paraId="04AE1D19" w14:textId="77777777" w:rsidR="00341928" w:rsidRDefault="00341928" w:rsidP="00840980">
            <w:pPr>
              <w:rPr>
                <w:rFonts w:ascii="Times New Roman" w:hAnsi="Times New Roman" w:cs="Times New Roman"/>
              </w:rPr>
            </w:pPr>
            <w:r w:rsidRPr="000022B7">
              <w:rPr>
                <w:rFonts w:ascii="Times New Roman" w:hAnsi="Times New Roman" w:cs="Times New Roman"/>
              </w:rPr>
              <w:t>Savienojumi, kas satur citas slāpekļa funkcionālās grupas, citādi</w:t>
            </w:r>
          </w:p>
          <w:p w14:paraId="3AA43FF4" w14:textId="53485341" w:rsidR="00341928" w:rsidRPr="00670737" w:rsidRDefault="00341928" w:rsidP="009B1CD0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propylphosphorothioic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triamide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916809-14-8)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97 %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A3635CD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CBAE23A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1764668</w:t>
            </w:r>
          </w:p>
        </w:tc>
      </w:tr>
      <w:tr w:rsidR="00341928" w:rsidRPr="00EA2DC2" w14:paraId="2DAB7E8A" w14:textId="77777777" w:rsidTr="008D0ED1">
        <w:tc>
          <w:tcPr>
            <w:tcW w:w="1702" w:type="dxa"/>
          </w:tcPr>
          <w:p w14:paraId="43F2D6EE" w14:textId="77777777" w:rsidR="00341928" w:rsidRPr="00EA2DC2" w:rsidRDefault="00341928" w:rsidP="005E701F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29309098</w:t>
            </w:r>
          </w:p>
        </w:tc>
        <w:tc>
          <w:tcPr>
            <w:tcW w:w="4961" w:type="dxa"/>
          </w:tcPr>
          <w:p w14:paraId="562C3483" w14:textId="77777777" w:rsidR="00341928" w:rsidRDefault="00341928" w:rsidP="00126047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>Sēra organiskie savienojumi</w:t>
            </w:r>
            <w:r>
              <w:rPr>
                <w:rFonts w:ascii="Times New Roman" w:hAnsi="Times New Roman" w:cs="Times New Roman"/>
              </w:rPr>
              <w:t>, citādi, citādi</w:t>
            </w:r>
          </w:p>
          <w:p w14:paraId="78E76D70" w14:textId="77777777" w:rsidR="00341928" w:rsidRPr="009B1CD0" w:rsidRDefault="00341928" w:rsidP="001260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2-methoxy-N-[2-nitro-5-(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phenylsulfanyl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phenyl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acetamide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63470-85-9)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96 %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615E5872" w14:textId="77777777" w:rsidR="00341928" w:rsidRPr="00EA2DC2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B7409DE" w14:textId="77777777" w:rsidR="00341928" w:rsidRPr="00EA2DC2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1510660</w:t>
            </w:r>
          </w:p>
        </w:tc>
      </w:tr>
      <w:tr w:rsidR="00341928" w:rsidRPr="00C90F7F" w14:paraId="3E994736" w14:textId="77777777" w:rsidTr="008D0ED1">
        <w:tc>
          <w:tcPr>
            <w:tcW w:w="1702" w:type="dxa"/>
          </w:tcPr>
          <w:p w14:paraId="27223566" w14:textId="77777777" w:rsidR="00341928" w:rsidRPr="00B94493" w:rsidRDefault="00341928" w:rsidP="005814C3">
            <w:pPr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29309098</w:t>
            </w:r>
          </w:p>
        </w:tc>
        <w:tc>
          <w:tcPr>
            <w:tcW w:w="4961" w:type="dxa"/>
          </w:tcPr>
          <w:p w14:paraId="6667458C" w14:textId="77777777" w:rsidR="00341928" w:rsidRDefault="00341928" w:rsidP="007E0762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>Sēra organiskie savienojumi, citādi, citādi</w:t>
            </w:r>
          </w:p>
          <w:p w14:paraId="22E3EE3E" w14:textId="77777777" w:rsidR="00341928" w:rsidRPr="009B1CD0" w:rsidRDefault="00341928" w:rsidP="007E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Mesotrione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104206-82-8)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98.5%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D3786F5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64134F3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>
              <w:t>1772428</w:t>
            </w:r>
          </w:p>
        </w:tc>
      </w:tr>
      <w:tr w:rsidR="00341928" w:rsidRPr="00C90F7F" w14:paraId="10665918" w14:textId="77777777" w:rsidTr="00DF016E">
        <w:tc>
          <w:tcPr>
            <w:tcW w:w="1702" w:type="dxa"/>
          </w:tcPr>
          <w:p w14:paraId="194DC30D" w14:textId="77777777" w:rsidR="00341928" w:rsidRDefault="00341928" w:rsidP="00DF016E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29332990</w:t>
            </w:r>
          </w:p>
        </w:tc>
        <w:tc>
          <w:tcPr>
            <w:tcW w:w="4961" w:type="dxa"/>
          </w:tcPr>
          <w:p w14:paraId="57409ACB" w14:textId="77777777" w:rsidR="00341928" w:rsidRDefault="00341928" w:rsidP="001150D8">
            <w:pPr>
              <w:rPr>
                <w:rFonts w:ascii="Times New Roman" w:hAnsi="Times New Roman" w:cs="Times New Roman"/>
              </w:rPr>
            </w:pPr>
            <w:proofErr w:type="spellStart"/>
            <w:r w:rsidRPr="000B7988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savienojumi, kas satur tikai slāpekļa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heteroatomu</w:t>
            </w:r>
            <w:proofErr w:type="spellEnd"/>
            <w:r w:rsidRPr="000B7988">
              <w:rPr>
                <w:rFonts w:ascii="Times New Roman" w:hAnsi="Times New Roman" w:cs="Times New Roman"/>
              </w:rPr>
              <w:t>(-</w:t>
            </w:r>
            <w:proofErr w:type="spellStart"/>
            <w:r w:rsidRPr="000B7988">
              <w:rPr>
                <w:rFonts w:ascii="Times New Roman" w:hAnsi="Times New Roman" w:cs="Times New Roman"/>
              </w:rPr>
              <w:t>us</w:t>
            </w:r>
            <w:proofErr w:type="spellEnd"/>
            <w:r w:rsidRPr="000B798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7988">
              <w:rPr>
                <w:rFonts w:ascii="Times New Roman" w:hAnsi="Times New Roman" w:cs="Times New Roman"/>
              </w:rPr>
              <w:t xml:space="preserve">savienojumi, kas satur nekondensētu </w:t>
            </w:r>
            <w:proofErr w:type="spellStart"/>
            <w:r w:rsidRPr="000B7988">
              <w:rPr>
                <w:rFonts w:ascii="Times New Roman" w:hAnsi="Times New Roman" w:cs="Times New Roman"/>
              </w:rPr>
              <w:t>imidazola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gredzenu (</w:t>
            </w:r>
            <w:proofErr w:type="spellStart"/>
            <w:r w:rsidRPr="000B7988">
              <w:rPr>
                <w:rFonts w:ascii="Times New Roman" w:hAnsi="Times New Roman" w:cs="Times New Roman"/>
              </w:rPr>
              <w:t>hidrogenētu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nehidrogenētu</w:t>
            </w:r>
            <w:proofErr w:type="spellEnd"/>
            <w:r w:rsidRPr="000B798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citādi, citādi</w:t>
            </w:r>
          </w:p>
          <w:p w14:paraId="647F4C1D" w14:textId="77777777" w:rsidR="00341928" w:rsidRPr="009B1CD0" w:rsidRDefault="00341928" w:rsidP="00126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tert-butyl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(2S)-2-(5-bromo-1H-imidazol-2-yl)pyrrolidine-1-carboxylate (CAS 1007882-59-8)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98,0%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0297E3BC" w14:textId="77777777" w:rsidR="00341928" w:rsidRDefault="00341928" w:rsidP="00DF0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80845B1" w14:textId="77777777" w:rsidR="00341928" w:rsidRPr="00651B8A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1510516</w:t>
            </w:r>
          </w:p>
        </w:tc>
      </w:tr>
      <w:tr w:rsidR="00341928" w:rsidRPr="00C90F7F" w14:paraId="77129F74" w14:textId="77777777" w:rsidTr="008D0ED1">
        <w:tc>
          <w:tcPr>
            <w:tcW w:w="1702" w:type="dxa"/>
          </w:tcPr>
          <w:p w14:paraId="4174A444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lastRenderedPageBreak/>
              <w:t>29333999</w:t>
            </w:r>
          </w:p>
        </w:tc>
        <w:tc>
          <w:tcPr>
            <w:tcW w:w="4961" w:type="dxa"/>
          </w:tcPr>
          <w:p w14:paraId="32CEA789" w14:textId="77777777" w:rsidR="00341928" w:rsidRDefault="00341928" w:rsidP="004E0A85">
            <w:pPr>
              <w:rPr>
                <w:rFonts w:ascii="Times New Roman" w:hAnsi="Times New Roman" w:cs="Times New Roman"/>
              </w:rPr>
            </w:pPr>
            <w:proofErr w:type="spellStart"/>
            <w:r w:rsidRPr="000B7988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savienojumi, kas satur tikai slāpekļa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heteroatomu</w:t>
            </w:r>
            <w:proofErr w:type="spellEnd"/>
            <w:r w:rsidRPr="000B7988">
              <w:rPr>
                <w:rFonts w:ascii="Times New Roman" w:hAnsi="Times New Roman" w:cs="Times New Roman"/>
              </w:rPr>
              <w:t>(-</w:t>
            </w:r>
            <w:proofErr w:type="spellStart"/>
            <w:r w:rsidRPr="000B7988">
              <w:rPr>
                <w:rFonts w:ascii="Times New Roman" w:hAnsi="Times New Roman" w:cs="Times New Roman"/>
              </w:rPr>
              <w:t>us</w:t>
            </w:r>
            <w:proofErr w:type="spellEnd"/>
            <w:r w:rsidRPr="000B7988">
              <w:rPr>
                <w:rFonts w:ascii="Times New Roman" w:hAnsi="Times New Roman" w:cs="Times New Roman"/>
              </w:rPr>
              <w:t>),</w:t>
            </w:r>
            <w:r>
              <w:t xml:space="preserve"> </w:t>
            </w:r>
            <w:r w:rsidRPr="000B7988">
              <w:rPr>
                <w:rFonts w:ascii="Times New Roman" w:hAnsi="Times New Roman" w:cs="Times New Roman"/>
              </w:rPr>
              <w:t xml:space="preserve">savienojumi, kas satur nekondensētu </w:t>
            </w:r>
            <w:proofErr w:type="spellStart"/>
            <w:r w:rsidRPr="000B7988">
              <w:rPr>
                <w:rFonts w:ascii="Times New Roman" w:hAnsi="Times New Roman" w:cs="Times New Roman"/>
              </w:rPr>
              <w:t>piridīna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gredzenu (</w:t>
            </w:r>
            <w:proofErr w:type="spellStart"/>
            <w:r w:rsidRPr="000B7988">
              <w:rPr>
                <w:rFonts w:ascii="Times New Roman" w:hAnsi="Times New Roman" w:cs="Times New Roman"/>
              </w:rPr>
              <w:t>hidrogenētu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nehidrogenētu</w:t>
            </w:r>
            <w:proofErr w:type="spellEnd"/>
            <w:r w:rsidRPr="000B798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0B7988">
              <w:rPr>
                <w:rFonts w:ascii="Times New Roman" w:hAnsi="Times New Roman" w:cs="Times New Roman"/>
              </w:rPr>
              <w:t xml:space="preserve"> citādi, citādi</w:t>
            </w:r>
          </w:p>
          <w:p w14:paraId="3CFDFCA6" w14:textId="77777777" w:rsidR="00341928" w:rsidRPr="009B1CD0" w:rsidRDefault="00341928" w:rsidP="004E0A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Pharmaceutical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Ingredient: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Regorafenib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(INN) (CAS 755037-03-7)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 99,99%) - EN</w:t>
            </w:r>
          </w:p>
        </w:tc>
        <w:tc>
          <w:tcPr>
            <w:tcW w:w="1559" w:type="dxa"/>
          </w:tcPr>
          <w:p w14:paraId="76D249E3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C6984A5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1901686</w:t>
            </w:r>
          </w:p>
        </w:tc>
      </w:tr>
      <w:tr w:rsidR="00341928" w:rsidRPr="00C90F7F" w14:paraId="0283F5BC" w14:textId="77777777" w:rsidTr="008D0ED1">
        <w:tc>
          <w:tcPr>
            <w:tcW w:w="1702" w:type="dxa"/>
          </w:tcPr>
          <w:p w14:paraId="207C2C8A" w14:textId="77777777" w:rsidR="00341928" w:rsidRPr="00B94493" w:rsidRDefault="00341928" w:rsidP="002D2B33">
            <w:pPr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29335995</w:t>
            </w:r>
          </w:p>
        </w:tc>
        <w:tc>
          <w:tcPr>
            <w:tcW w:w="4961" w:type="dxa"/>
          </w:tcPr>
          <w:p w14:paraId="56C5664D" w14:textId="77777777" w:rsidR="00341928" w:rsidRDefault="00341928" w:rsidP="002B05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4531EE">
              <w:rPr>
                <w:rFonts w:ascii="Times New Roman" w:hAnsi="Times New Roman" w:cs="Times New Roman"/>
              </w:rPr>
              <w:t xml:space="preserve">avienojumi, kas satur </w:t>
            </w:r>
            <w:proofErr w:type="spellStart"/>
            <w:r w:rsidRPr="004531EE">
              <w:rPr>
                <w:rFonts w:ascii="Times New Roman" w:hAnsi="Times New Roman" w:cs="Times New Roman"/>
              </w:rPr>
              <w:t>pirimidīna</w:t>
            </w:r>
            <w:proofErr w:type="spellEnd"/>
            <w:r w:rsidRPr="004531EE">
              <w:rPr>
                <w:rFonts w:ascii="Times New Roman" w:hAnsi="Times New Roman" w:cs="Times New Roman"/>
              </w:rPr>
              <w:t xml:space="preserve"> gredzenu (</w:t>
            </w:r>
            <w:proofErr w:type="spellStart"/>
            <w:r w:rsidRPr="004531EE">
              <w:rPr>
                <w:rFonts w:ascii="Times New Roman" w:hAnsi="Times New Roman" w:cs="Times New Roman"/>
              </w:rPr>
              <w:t>hidrogenētu</w:t>
            </w:r>
            <w:proofErr w:type="spellEnd"/>
            <w:r w:rsidRPr="004531EE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4531EE">
              <w:rPr>
                <w:rFonts w:ascii="Times New Roman" w:hAnsi="Times New Roman" w:cs="Times New Roman"/>
              </w:rPr>
              <w:t>nehidrogenētu</w:t>
            </w:r>
            <w:proofErr w:type="spellEnd"/>
            <w:r w:rsidRPr="004531EE">
              <w:rPr>
                <w:rFonts w:ascii="Times New Roman" w:hAnsi="Times New Roman" w:cs="Times New Roman"/>
              </w:rPr>
              <w:t xml:space="preserve">) vai </w:t>
            </w:r>
            <w:proofErr w:type="spellStart"/>
            <w:r w:rsidRPr="004531EE">
              <w:rPr>
                <w:rFonts w:ascii="Times New Roman" w:hAnsi="Times New Roman" w:cs="Times New Roman"/>
              </w:rPr>
              <w:t>piperazīna</w:t>
            </w:r>
            <w:proofErr w:type="spellEnd"/>
            <w:r w:rsidRPr="004531EE">
              <w:rPr>
                <w:rFonts w:ascii="Times New Roman" w:hAnsi="Times New Roman" w:cs="Times New Roman"/>
              </w:rPr>
              <w:t xml:space="preserve"> gredzenu</w:t>
            </w:r>
            <w:r>
              <w:rPr>
                <w:rFonts w:ascii="Times New Roman" w:hAnsi="Times New Roman" w:cs="Times New Roman"/>
              </w:rPr>
              <w:t>, citādi</w:t>
            </w:r>
          </w:p>
          <w:p w14:paraId="6DF26C57" w14:textId="77777777" w:rsidR="00341928" w:rsidRPr="009B1CD0" w:rsidRDefault="00341928" w:rsidP="0087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2-amino-4-(4-methylpiperazin-1-yl)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benzoic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tertbutyl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ester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1034975-35-3)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equal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greater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95,0% - EN</w:t>
            </w:r>
          </w:p>
        </w:tc>
        <w:tc>
          <w:tcPr>
            <w:tcW w:w="1559" w:type="dxa"/>
          </w:tcPr>
          <w:p w14:paraId="083333AE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F52473F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1632675</w:t>
            </w:r>
          </w:p>
        </w:tc>
      </w:tr>
      <w:tr w:rsidR="00341928" w:rsidRPr="00670737" w14:paraId="383733C8" w14:textId="77777777" w:rsidTr="008D0ED1">
        <w:tc>
          <w:tcPr>
            <w:tcW w:w="1702" w:type="dxa"/>
          </w:tcPr>
          <w:p w14:paraId="1B76E978" w14:textId="77777777" w:rsidR="00341928" w:rsidRPr="000D2CB4" w:rsidRDefault="00341928" w:rsidP="00CF45FB">
            <w:pPr>
              <w:rPr>
                <w:rFonts w:ascii="Times New Roman" w:hAnsi="Times New Roman" w:cs="Times New Roman"/>
              </w:rPr>
            </w:pPr>
            <w:r w:rsidRPr="00261954">
              <w:rPr>
                <w:rFonts w:ascii="Times New Roman" w:hAnsi="Times New Roman" w:cs="Times New Roman"/>
              </w:rPr>
              <w:t>29337900</w:t>
            </w:r>
          </w:p>
        </w:tc>
        <w:tc>
          <w:tcPr>
            <w:tcW w:w="4961" w:type="dxa"/>
          </w:tcPr>
          <w:p w14:paraId="3BE74E9A" w14:textId="77777777" w:rsidR="00341928" w:rsidRDefault="00341928" w:rsidP="00261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64144">
              <w:rPr>
                <w:rFonts w:ascii="Times New Roman" w:hAnsi="Times New Roman" w:cs="Times New Roman"/>
              </w:rPr>
              <w:t xml:space="preserve">itādi </w:t>
            </w:r>
            <w:proofErr w:type="spellStart"/>
            <w:r w:rsidRPr="00A64144">
              <w:rPr>
                <w:rFonts w:ascii="Times New Roman" w:hAnsi="Times New Roman" w:cs="Times New Roman"/>
              </w:rPr>
              <w:t>laktāmi</w:t>
            </w:r>
            <w:proofErr w:type="spellEnd"/>
          </w:p>
          <w:p w14:paraId="33BF48A8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N-Dodecyl-2-pyrrolidone (CAS No. 2687-96-</w:t>
            </w:r>
          </w:p>
          <w:p w14:paraId="4C531F49" w14:textId="77777777" w:rsidR="00341928" w:rsidRPr="00914219" w:rsidRDefault="00341928" w:rsidP="00261954">
            <w:pPr>
              <w:rPr>
                <w:rFonts w:ascii="Times New Roman" w:hAnsi="Times New Roman" w:cs="Times New Roman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BE40D96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6E9F3B4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61954">
              <w:rPr>
                <w:rFonts w:ascii="Times New Roman" w:hAnsi="Times New Roman" w:cs="Times New Roman"/>
              </w:rPr>
              <w:t>1849296</w:t>
            </w:r>
          </w:p>
        </w:tc>
      </w:tr>
      <w:tr w:rsidR="00341928" w:rsidRPr="00C90F7F" w14:paraId="03F1BFE6" w14:textId="77777777" w:rsidTr="008D0ED1">
        <w:tc>
          <w:tcPr>
            <w:tcW w:w="1702" w:type="dxa"/>
          </w:tcPr>
          <w:p w14:paraId="38CA4F02" w14:textId="77777777" w:rsidR="00341928" w:rsidRDefault="00341928" w:rsidP="00F4121C">
            <w:pPr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29337900</w:t>
            </w:r>
          </w:p>
        </w:tc>
        <w:tc>
          <w:tcPr>
            <w:tcW w:w="4961" w:type="dxa"/>
          </w:tcPr>
          <w:p w14:paraId="4445C0EA" w14:textId="77777777" w:rsidR="00341928" w:rsidRDefault="00341928" w:rsidP="00F25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0B7988">
              <w:rPr>
                <w:rFonts w:ascii="Times New Roman" w:hAnsi="Times New Roman" w:cs="Times New Roman"/>
              </w:rPr>
              <w:t xml:space="preserve">itādi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laktāmi</w:t>
            </w:r>
            <w:proofErr w:type="spellEnd"/>
          </w:p>
          <w:p w14:paraId="4306ABE5" w14:textId="77777777" w:rsidR="00341928" w:rsidRPr="009B1CD0" w:rsidRDefault="00341928" w:rsidP="001260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4-(2-oxo-2,3-dihydro-1H-benzimidazol-1-yl)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butanoic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3273-68-5)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</w:p>
          <w:p w14:paraId="71FD56B1" w14:textId="77777777" w:rsidR="00341928" w:rsidRPr="00022C07" w:rsidRDefault="00341928" w:rsidP="0012604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EF3B0B9" w14:textId="77777777" w:rsidR="00341928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5CF7CC2" w14:textId="77777777" w:rsidR="00341928" w:rsidRPr="00651B8A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1511134</w:t>
            </w:r>
          </w:p>
        </w:tc>
      </w:tr>
      <w:tr w:rsidR="00341928" w:rsidRPr="00C90F7F" w14:paraId="30D1C7D3" w14:textId="77777777" w:rsidTr="004342D9">
        <w:tc>
          <w:tcPr>
            <w:tcW w:w="1702" w:type="dxa"/>
          </w:tcPr>
          <w:p w14:paraId="6C5B8E7A" w14:textId="77777777" w:rsidR="00341928" w:rsidRPr="00B94493" w:rsidRDefault="00341928" w:rsidP="004342D9">
            <w:pPr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29337900</w:t>
            </w:r>
          </w:p>
        </w:tc>
        <w:tc>
          <w:tcPr>
            <w:tcW w:w="4961" w:type="dxa"/>
          </w:tcPr>
          <w:p w14:paraId="0F75D9CE" w14:textId="77777777" w:rsidR="00341928" w:rsidRDefault="00341928" w:rsidP="004342D9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 xml:space="preserve">Citādi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laktāmi</w:t>
            </w:r>
            <w:proofErr w:type="spellEnd"/>
            <w:r w:rsidRPr="00360202">
              <w:rPr>
                <w:rFonts w:ascii="Times New Roman" w:hAnsi="Times New Roman" w:cs="Times New Roman"/>
              </w:rPr>
              <w:tab/>
            </w:r>
          </w:p>
          <w:p w14:paraId="37317480" w14:textId="77777777" w:rsidR="00341928" w:rsidRPr="009B1CD0" w:rsidRDefault="00341928" w:rsidP="00884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(3S,4R)-3-amino-4-hydroxypyrrolidin-2-one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hydrochloride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(CAS: 2446872-13-3)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</w:p>
          <w:p w14:paraId="7F4F22F8" w14:textId="77777777" w:rsidR="00341928" w:rsidRPr="00C90F7F" w:rsidRDefault="00341928" w:rsidP="00884D8F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19FD8772" w14:textId="77777777" w:rsidR="00341928" w:rsidRPr="00B94493" w:rsidRDefault="00341928" w:rsidP="00434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E41E3ED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1837779</w:t>
            </w:r>
          </w:p>
        </w:tc>
      </w:tr>
      <w:tr w:rsidR="00341928" w:rsidRPr="00C90F7F" w14:paraId="416A0E29" w14:textId="77777777" w:rsidTr="008D0ED1">
        <w:tc>
          <w:tcPr>
            <w:tcW w:w="1702" w:type="dxa"/>
          </w:tcPr>
          <w:p w14:paraId="7AEBC37D" w14:textId="77777777" w:rsidR="00341928" w:rsidRDefault="00341928" w:rsidP="0076650F">
            <w:pPr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29339980</w:t>
            </w:r>
          </w:p>
        </w:tc>
        <w:tc>
          <w:tcPr>
            <w:tcW w:w="4961" w:type="dxa"/>
          </w:tcPr>
          <w:p w14:paraId="41B78A72" w14:textId="77777777" w:rsidR="00341928" w:rsidRDefault="00341928" w:rsidP="00D945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F2864">
              <w:rPr>
                <w:rFonts w:ascii="Times New Roman" w:hAnsi="Times New Roman" w:cs="Times New Roman"/>
              </w:rPr>
              <w:t xml:space="preserve">avienojumi, kas satur nekondensētu </w:t>
            </w:r>
            <w:proofErr w:type="spellStart"/>
            <w:r w:rsidRPr="001F2864">
              <w:rPr>
                <w:rFonts w:ascii="Times New Roman" w:hAnsi="Times New Roman" w:cs="Times New Roman"/>
              </w:rPr>
              <w:t>triazīna</w:t>
            </w:r>
            <w:proofErr w:type="spellEnd"/>
            <w:r w:rsidRPr="001F2864">
              <w:rPr>
                <w:rFonts w:ascii="Times New Roman" w:hAnsi="Times New Roman" w:cs="Times New Roman"/>
              </w:rPr>
              <w:t xml:space="preserve"> gredzenu (</w:t>
            </w:r>
            <w:proofErr w:type="spellStart"/>
            <w:r w:rsidRPr="001F2864">
              <w:rPr>
                <w:rFonts w:ascii="Times New Roman" w:hAnsi="Times New Roman" w:cs="Times New Roman"/>
              </w:rPr>
              <w:t>hidrogenētu</w:t>
            </w:r>
            <w:proofErr w:type="spellEnd"/>
            <w:r w:rsidRPr="001F2864">
              <w:rPr>
                <w:rFonts w:ascii="Times New Roman" w:hAnsi="Times New Roman" w:cs="Times New Roman"/>
              </w:rPr>
              <w:t xml:space="preserve"> vai </w:t>
            </w:r>
            <w:proofErr w:type="spellStart"/>
            <w:r w:rsidRPr="001F2864">
              <w:rPr>
                <w:rFonts w:ascii="Times New Roman" w:hAnsi="Times New Roman" w:cs="Times New Roman"/>
              </w:rPr>
              <w:t>nehidrogenētu</w:t>
            </w:r>
            <w:proofErr w:type="spellEnd"/>
            <w:r w:rsidRPr="001F286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citādi, citādi</w:t>
            </w:r>
          </w:p>
          <w:p w14:paraId="394710F4" w14:textId="77777777" w:rsidR="00341928" w:rsidRPr="009B1CD0" w:rsidRDefault="00341928" w:rsidP="00884D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5,7-difluoro-2-(4-fluorophenyl)-1H-indole (CAS: 901188-04-3)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</w:p>
          <w:p w14:paraId="76623CCD" w14:textId="77777777" w:rsidR="00341928" w:rsidRPr="008738EB" w:rsidRDefault="00341928" w:rsidP="00884D8F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31C36E59" w14:textId="77777777" w:rsidR="00341928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16D1922" w14:textId="77777777" w:rsidR="00341928" w:rsidRPr="00651B8A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84D8F">
              <w:rPr>
                <w:rFonts w:ascii="Times New Roman" w:hAnsi="Times New Roman" w:cs="Times New Roman"/>
              </w:rPr>
              <w:t>1837722</w:t>
            </w:r>
          </w:p>
        </w:tc>
      </w:tr>
      <w:tr w:rsidR="00341928" w:rsidRPr="00C90F7F" w14:paraId="34045A65" w14:textId="77777777" w:rsidTr="008D0ED1">
        <w:tc>
          <w:tcPr>
            <w:tcW w:w="1702" w:type="dxa"/>
          </w:tcPr>
          <w:p w14:paraId="1CAE0873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2B47C2">
              <w:rPr>
                <w:rFonts w:ascii="Times New Roman" w:hAnsi="Times New Roman" w:cs="Times New Roman"/>
              </w:rPr>
              <w:t>29339980</w:t>
            </w:r>
          </w:p>
        </w:tc>
        <w:tc>
          <w:tcPr>
            <w:tcW w:w="4961" w:type="dxa"/>
          </w:tcPr>
          <w:p w14:paraId="5B86D72D" w14:textId="77777777" w:rsidR="00341928" w:rsidRDefault="00341928" w:rsidP="007E0762">
            <w:pPr>
              <w:rPr>
                <w:rFonts w:ascii="Times New Roman" w:hAnsi="Times New Roman" w:cs="Times New Roman"/>
              </w:rPr>
            </w:pPr>
            <w:proofErr w:type="spellStart"/>
            <w:r w:rsidRPr="000B7988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savienojumi, kas satur tikai slāpekļa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heteroatomu</w:t>
            </w:r>
            <w:proofErr w:type="spellEnd"/>
            <w:r w:rsidRPr="000B7988">
              <w:rPr>
                <w:rFonts w:ascii="Times New Roman" w:hAnsi="Times New Roman" w:cs="Times New Roman"/>
              </w:rPr>
              <w:t>(-</w:t>
            </w:r>
            <w:proofErr w:type="spellStart"/>
            <w:r w:rsidRPr="000B7988">
              <w:rPr>
                <w:rFonts w:ascii="Times New Roman" w:hAnsi="Times New Roman" w:cs="Times New Roman"/>
              </w:rPr>
              <w:t>us</w:t>
            </w:r>
            <w:proofErr w:type="spellEnd"/>
            <w:r w:rsidRPr="000B7988">
              <w:rPr>
                <w:rFonts w:ascii="Times New Roman" w:hAnsi="Times New Roman" w:cs="Times New Roman"/>
              </w:rPr>
              <w:t>), citādi, citādi</w:t>
            </w:r>
          </w:p>
          <w:p w14:paraId="5EF9CA6A" w14:textId="77777777" w:rsidR="00341928" w:rsidRPr="009B1CD0" w:rsidRDefault="00341928" w:rsidP="007E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Metconazole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125116-23-6)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EN</w:t>
            </w:r>
          </w:p>
        </w:tc>
        <w:tc>
          <w:tcPr>
            <w:tcW w:w="1559" w:type="dxa"/>
          </w:tcPr>
          <w:p w14:paraId="2FD72205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B40E7AA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>
              <w:t>1772368</w:t>
            </w:r>
          </w:p>
        </w:tc>
      </w:tr>
      <w:tr w:rsidR="00341928" w:rsidRPr="00C90F7F" w14:paraId="1475744E" w14:textId="77777777" w:rsidTr="008D0ED1">
        <w:tc>
          <w:tcPr>
            <w:tcW w:w="1702" w:type="dxa"/>
          </w:tcPr>
          <w:p w14:paraId="260CB56D" w14:textId="77777777" w:rsidR="00341928" w:rsidRPr="00022C07" w:rsidRDefault="00341928" w:rsidP="00566154">
            <w:pPr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29339980</w:t>
            </w:r>
          </w:p>
        </w:tc>
        <w:tc>
          <w:tcPr>
            <w:tcW w:w="4961" w:type="dxa"/>
          </w:tcPr>
          <w:p w14:paraId="5098DD2E" w14:textId="77777777" w:rsidR="00341928" w:rsidRDefault="00341928" w:rsidP="0019370B">
            <w:pPr>
              <w:rPr>
                <w:rFonts w:ascii="Times New Roman" w:hAnsi="Times New Roman" w:cs="Times New Roman"/>
              </w:rPr>
            </w:pPr>
            <w:proofErr w:type="spellStart"/>
            <w:r w:rsidRPr="000B7988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savienojumi, kas satur tikai slāpekļa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heteroatomu</w:t>
            </w:r>
            <w:proofErr w:type="spellEnd"/>
            <w:r w:rsidRPr="000B7988">
              <w:rPr>
                <w:rFonts w:ascii="Times New Roman" w:hAnsi="Times New Roman" w:cs="Times New Roman"/>
              </w:rPr>
              <w:t>(-</w:t>
            </w:r>
            <w:proofErr w:type="spellStart"/>
            <w:r w:rsidRPr="000B7988">
              <w:rPr>
                <w:rFonts w:ascii="Times New Roman" w:hAnsi="Times New Roman" w:cs="Times New Roman"/>
              </w:rPr>
              <w:t>us</w:t>
            </w:r>
            <w:proofErr w:type="spellEnd"/>
            <w:r w:rsidRPr="000B7988">
              <w:rPr>
                <w:rFonts w:ascii="Times New Roman" w:hAnsi="Times New Roman" w:cs="Times New Roman"/>
              </w:rPr>
              <w:t>), citādi, citādi</w:t>
            </w:r>
          </w:p>
          <w:p w14:paraId="136A0B99" w14:textId="77777777" w:rsidR="00341928" w:rsidRPr="009B1CD0" w:rsidRDefault="00341928" w:rsidP="00193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Prothioconazole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178928-70-6)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EN</w:t>
            </w:r>
          </w:p>
        </w:tc>
        <w:tc>
          <w:tcPr>
            <w:tcW w:w="1559" w:type="dxa"/>
          </w:tcPr>
          <w:p w14:paraId="664BB6E9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1B4E9AE" w14:textId="77777777" w:rsidR="00341928" w:rsidRPr="00125C48" w:rsidRDefault="00341928" w:rsidP="00125C48">
            <w:pPr>
              <w:rPr>
                <w:rFonts w:ascii="Times New Roman" w:hAnsi="Times New Roman" w:cs="Times New Roman"/>
              </w:rPr>
            </w:pPr>
            <w:r w:rsidRPr="00B00096">
              <w:rPr>
                <w:rFonts w:ascii="Times New Roman" w:hAnsi="Times New Roman" w:cs="Times New Roman"/>
              </w:rPr>
              <w:t>1772326</w:t>
            </w:r>
          </w:p>
        </w:tc>
      </w:tr>
      <w:tr w:rsidR="00341928" w:rsidRPr="00670737" w14:paraId="05C0346D" w14:textId="77777777" w:rsidTr="008D0ED1">
        <w:tc>
          <w:tcPr>
            <w:tcW w:w="1702" w:type="dxa"/>
          </w:tcPr>
          <w:p w14:paraId="78FBA1BC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29349990</w:t>
            </w:r>
          </w:p>
        </w:tc>
        <w:tc>
          <w:tcPr>
            <w:tcW w:w="4961" w:type="dxa"/>
          </w:tcPr>
          <w:p w14:paraId="6878B27D" w14:textId="77777777" w:rsidR="00341928" w:rsidRDefault="00341928" w:rsidP="003F1B44">
            <w:pPr>
              <w:rPr>
                <w:rFonts w:ascii="Times New Roman" w:hAnsi="Times New Roman" w:cs="Times New Roman"/>
              </w:rPr>
            </w:pPr>
            <w:r w:rsidRPr="000B7988">
              <w:rPr>
                <w:rFonts w:ascii="Times New Roman" w:hAnsi="Times New Roman" w:cs="Times New Roman"/>
              </w:rPr>
              <w:t xml:space="preserve">Nukleīnskābes un to sāļi, arī ar nenoteiktu ķīmisko sastāvu; citādi </w:t>
            </w:r>
            <w:proofErr w:type="spellStart"/>
            <w:r w:rsidRPr="000B7988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0B7988">
              <w:rPr>
                <w:rFonts w:ascii="Times New Roman" w:hAnsi="Times New Roman" w:cs="Times New Roman"/>
              </w:rPr>
              <w:t xml:space="preserve"> savienojumi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65C7">
              <w:rPr>
                <w:rFonts w:ascii="Times New Roman" w:hAnsi="Times New Roman" w:cs="Times New Roman"/>
              </w:rPr>
              <w:t>citādi</w:t>
            </w:r>
          </w:p>
          <w:p w14:paraId="796455B9" w14:textId="77777777" w:rsidR="00341928" w:rsidRPr="009B1CD0" w:rsidRDefault="00341928" w:rsidP="003F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Pharmaceutical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Ingredient: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Tazemetostat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(INN) (CAS 1403254-99-8)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 99,55%) - EN</w:t>
            </w:r>
          </w:p>
        </w:tc>
        <w:tc>
          <w:tcPr>
            <w:tcW w:w="1559" w:type="dxa"/>
          </w:tcPr>
          <w:p w14:paraId="1939A520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3808D79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1898268</w:t>
            </w:r>
          </w:p>
        </w:tc>
      </w:tr>
      <w:tr w:rsidR="00341928" w:rsidRPr="004F1BE4" w14:paraId="6B589949" w14:textId="77777777" w:rsidTr="008D0ED1">
        <w:tc>
          <w:tcPr>
            <w:tcW w:w="1702" w:type="dxa"/>
          </w:tcPr>
          <w:p w14:paraId="39A7E86E" w14:textId="77777777" w:rsidR="00341928" w:rsidRPr="004F1BE4" w:rsidRDefault="00341928" w:rsidP="007207E1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29349990</w:t>
            </w:r>
          </w:p>
        </w:tc>
        <w:tc>
          <w:tcPr>
            <w:tcW w:w="4961" w:type="dxa"/>
          </w:tcPr>
          <w:p w14:paraId="798C8B97" w14:textId="77777777" w:rsidR="00341928" w:rsidRDefault="00341928" w:rsidP="005923FB">
            <w:pPr>
              <w:rPr>
                <w:rFonts w:ascii="Times New Roman" w:hAnsi="Times New Roman" w:cs="Times New Roman"/>
              </w:rPr>
            </w:pPr>
            <w:r w:rsidRPr="00BA36B4">
              <w:rPr>
                <w:rFonts w:ascii="Times New Roman" w:hAnsi="Times New Roman" w:cs="Times New Roman"/>
              </w:rPr>
              <w:t xml:space="preserve">Nukleīnskābes un to sāļi, arī ar nenoteiktu ķīmisko sastāvu; citādi </w:t>
            </w:r>
            <w:proofErr w:type="spellStart"/>
            <w:r w:rsidRPr="00BA36B4">
              <w:rPr>
                <w:rFonts w:ascii="Times New Roman" w:hAnsi="Times New Roman" w:cs="Times New Roman"/>
              </w:rPr>
              <w:t>heterocikliskie</w:t>
            </w:r>
            <w:proofErr w:type="spellEnd"/>
            <w:r w:rsidRPr="00BA36B4">
              <w:rPr>
                <w:rFonts w:ascii="Times New Roman" w:hAnsi="Times New Roman" w:cs="Times New Roman"/>
              </w:rPr>
              <w:t xml:space="preserve"> savienojumi, citādi</w:t>
            </w:r>
          </w:p>
          <w:p w14:paraId="1FD41293" w14:textId="77777777" w:rsidR="00341928" w:rsidRPr="009B1CD0" w:rsidRDefault="00341928" w:rsidP="005923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Pharmaceutical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Ingredient: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Gilteritinib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(INN) (CAS 1254053-43-4)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 99,7%) - EN</w:t>
            </w:r>
          </w:p>
        </w:tc>
        <w:tc>
          <w:tcPr>
            <w:tcW w:w="1559" w:type="dxa"/>
          </w:tcPr>
          <w:p w14:paraId="25D9487A" w14:textId="77777777" w:rsidR="00341928" w:rsidRPr="004F1BE4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BBE3734" w14:textId="77777777" w:rsidR="00341928" w:rsidRPr="004F1BE4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1901027</w:t>
            </w:r>
          </w:p>
        </w:tc>
      </w:tr>
      <w:tr w:rsidR="00341928" w:rsidRPr="00C90F7F" w14:paraId="5073E418" w14:textId="77777777" w:rsidTr="008D0ED1">
        <w:tc>
          <w:tcPr>
            <w:tcW w:w="1702" w:type="dxa"/>
          </w:tcPr>
          <w:p w14:paraId="40FD65BA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29359090</w:t>
            </w:r>
          </w:p>
        </w:tc>
        <w:tc>
          <w:tcPr>
            <w:tcW w:w="4961" w:type="dxa"/>
          </w:tcPr>
          <w:p w14:paraId="5434731A" w14:textId="77777777" w:rsidR="00341928" w:rsidRDefault="00341928" w:rsidP="00EC1AC7">
            <w:pPr>
              <w:rPr>
                <w:rFonts w:ascii="Times New Roman" w:hAnsi="Times New Roman" w:cs="Times New Roman"/>
              </w:rPr>
            </w:pPr>
            <w:proofErr w:type="spellStart"/>
            <w:r w:rsidRPr="001F2864">
              <w:rPr>
                <w:rFonts w:ascii="Times New Roman" w:hAnsi="Times New Roman" w:cs="Times New Roman"/>
              </w:rPr>
              <w:t>Sulfonamīdi</w:t>
            </w:r>
            <w:proofErr w:type="spellEnd"/>
            <w:r>
              <w:rPr>
                <w:rFonts w:ascii="Times New Roman" w:hAnsi="Times New Roman" w:cs="Times New Roman"/>
              </w:rPr>
              <w:t>, citādi, citādi</w:t>
            </w:r>
          </w:p>
          <w:p w14:paraId="7B3080D0" w14:textId="77777777" w:rsidR="00341928" w:rsidRPr="009B1CD0" w:rsidRDefault="00341928" w:rsidP="008409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4-Amino-2,5-dimethoxy-Nmethylbenzenesulfonamide (CAS RN 49701-24-8)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EN</w:t>
            </w:r>
          </w:p>
        </w:tc>
        <w:tc>
          <w:tcPr>
            <w:tcW w:w="1559" w:type="dxa"/>
          </w:tcPr>
          <w:p w14:paraId="0ECA99A3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D74AF40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1764722</w:t>
            </w:r>
          </w:p>
        </w:tc>
      </w:tr>
      <w:tr w:rsidR="00341928" w:rsidRPr="00670737" w14:paraId="72D09C89" w14:textId="77777777" w:rsidTr="008D0ED1">
        <w:tc>
          <w:tcPr>
            <w:tcW w:w="1702" w:type="dxa"/>
          </w:tcPr>
          <w:p w14:paraId="09024F41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29359090</w:t>
            </w:r>
          </w:p>
        </w:tc>
        <w:tc>
          <w:tcPr>
            <w:tcW w:w="4961" w:type="dxa"/>
          </w:tcPr>
          <w:p w14:paraId="38A71E9F" w14:textId="77777777" w:rsidR="00341928" w:rsidRDefault="00341928" w:rsidP="00840980">
            <w:pPr>
              <w:rPr>
                <w:rFonts w:ascii="Times New Roman" w:hAnsi="Times New Roman" w:cs="Times New Roman"/>
              </w:rPr>
            </w:pPr>
            <w:proofErr w:type="spellStart"/>
            <w:r w:rsidRPr="001F2864">
              <w:rPr>
                <w:rFonts w:ascii="Times New Roman" w:hAnsi="Times New Roman" w:cs="Times New Roman"/>
              </w:rPr>
              <w:t>Sulfonamīdi</w:t>
            </w:r>
            <w:proofErr w:type="spellEnd"/>
            <w:r w:rsidRPr="001F2864">
              <w:rPr>
                <w:rFonts w:ascii="Times New Roman" w:hAnsi="Times New Roman" w:cs="Times New Roman"/>
              </w:rPr>
              <w:t>, citādi, citādi</w:t>
            </w:r>
          </w:p>
          <w:p w14:paraId="7E4E8177" w14:textId="77777777" w:rsidR="00341928" w:rsidRPr="009B1CD0" w:rsidRDefault="00341928" w:rsidP="0084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4-Amino-2,5-dimethoxy-phenylbenzenesulphonamide (CAS RN 52298-44-9)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4C9ABEA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67D5093F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1764770</w:t>
            </w:r>
          </w:p>
        </w:tc>
      </w:tr>
      <w:tr w:rsidR="00341928" w:rsidRPr="00C90F7F" w14:paraId="78176330" w14:textId="77777777" w:rsidTr="008D0ED1">
        <w:tc>
          <w:tcPr>
            <w:tcW w:w="1702" w:type="dxa"/>
          </w:tcPr>
          <w:p w14:paraId="48122E21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29359090</w:t>
            </w:r>
          </w:p>
        </w:tc>
        <w:tc>
          <w:tcPr>
            <w:tcW w:w="4961" w:type="dxa"/>
          </w:tcPr>
          <w:p w14:paraId="7C80734A" w14:textId="77777777" w:rsidR="00341928" w:rsidRDefault="00341928" w:rsidP="004878D7">
            <w:pPr>
              <w:rPr>
                <w:rFonts w:ascii="Times New Roman" w:hAnsi="Times New Roman" w:cs="Times New Roman"/>
              </w:rPr>
            </w:pPr>
            <w:proofErr w:type="spellStart"/>
            <w:r w:rsidRPr="00BA36B4">
              <w:rPr>
                <w:rFonts w:ascii="Times New Roman" w:hAnsi="Times New Roman" w:cs="Times New Roman"/>
              </w:rPr>
              <w:t>Sulfonamīdi</w:t>
            </w:r>
            <w:proofErr w:type="spellEnd"/>
            <w:r>
              <w:rPr>
                <w:rFonts w:ascii="Times New Roman" w:hAnsi="Times New Roman" w:cs="Times New Roman"/>
              </w:rPr>
              <w:t>, citādi, citādi</w:t>
            </w:r>
          </w:p>
          <w:p w14:paraId="66D3CCC6" w14:textId="77777777" w:rsidR="00341928" w:rsidRPr="009B1CD0" w:rsidRDefault="00341928" w:rsidP="0048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Pharmaceutical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Ingredient: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Encorafenib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(INN) (CAS 1269440-17-6)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 99,8%) - EN</w:t>
            </w:r>
          </w:p>
        </w:tc>
        <w:tc>
          <w:tcPr>
            <w:tcW w:w="1559" w:type="dxa"/>
          </w:tcPr>
          <w:p w14:paraId="6663C189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C049D68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1901881</w:t>
            </w:r>
          </w:p>
        </w:tc>
      </w:tr>
      <w:tr w:rsidR="00341928" w:rsidRPr="00C90F7F" w14:paraId="558B5399" w14:textId="77777777" w:rsidTr="008D0ED1">
        <w:tc>
          <w:tcPr>
            <w:tcW w:w="1702" w:type="dxa"/>
          </w:tcPr>
          <w:p w14:paraId="3445226C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8709D6">
              <w:rPr>
                <w:rFonts w:ascii="Times New Roman" w:hAnsi="Times New Roman" w:cs="Times New Roman"/>
              </w:rPr>
              <w:t>29420000</w:t>
            </w:r>
          </w:p>
        </w:tc>
        <w:tc>
          <w:tcPr>
            <w:tcW w:w="4961" w:type="dxa"/>
          </w:tcPr>
          <w:p w14:paraId="5B4657FC" w14:textId="77777777" w:rsidR="00341928" w:rsidRDefault="00341928" w:rsidP="008709D6">
            <w:pPr>
              <w:rPr>
                <w:rFonts w:ascii="Times New Roman" w:hAnsi="Times New Roman" w:cs="Times New Roman"/>
              </w:rPr>
            </w:pPr>
            <w:r w:rsidRPr="001F2864">
              <w:rPr>
                <w:rFonts w:ascii="Times New Roman" w:hAnsi="Times New Roman" w:cs="Times New Roman"/>
              </w:rPr>
              <w:t>Citādi organiskie savienojumi</w:t>
            </w:r>
          </w:p>
          <w:p w14:paraId="34AA34B7" w14:textId="77777777" w:rsidR="00341928" w:rsidRPr="009B1CD0" w:rsidRDefault="00341928" w:rsidP="00870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raloxifene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mesylate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84449-85-4) - EN</w:t>
            </w:r>
          </w:p>
        </w:tc>
        <w:tc>
          <w:tcPr>
            <w:tcW w:w="1559" w:type="dxa"/>
          </w:tcPr>
          <w:p w14:paraId="00B525FA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07EA4F6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126047">
              <w:rPr>
                <w:rFonts w:ascii="Times New Roman" w:hAnsi="Times New Roman" w:cs="Times New Roman"/>
              </w:rPr>
              <w:t>1511053</w:t>
            </w:r>
          </w:p>
        </w:tc>
      </w:tr>
      <w:tr w:rsidR="00341928" w:rsidRPr="00670737" w14:paraId="49836EC2" w14:textId="77777777" w:rsidTr="008D0ED1">
        <w:tc>
          <w:tcPr>
            <w:tcW w:w="1702" w:type="dxa"/>
          </w:tcPr>
          <w:p w14:paraId="5D12FEE7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5B6050">
              <w:rPr>
                <w:rFonts w:ascii="Times New Roman" w:hAnsi="Times New Roman" w:cs="Times New Roman"/>
              </w:rPr>
              <w:t>32064970</w:t>
            </w:r>
          </w:p>
        </w:tc>
        <w:tc>
          <w:tcPr>
            <w:tcW w:w="4961" w:type="dxa"/>
          </w:tcPr>
          <w:p w14:paraId="3CC9DA74" w14:textId="77777777" w:rsidR="00341928" w:rsidRDefault="00341928" w:rsidP="003F1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92756">
              <w:rPr>
                <w:rFonts w:ascii="Times New Roman" w:hAnsi="Times New Roman" w:cs="Times New Roman"/>
              </w:rPr>
              <w:t>igmenti un preparāti, kas izgatavoti uz titāna dioksīda bāzes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45FB">
              <w:rPr>
                <w:rFonts w:ascii="Times New Roman" w:hAnsi="Times New Roman" w:cs="Times New Roman"/>
              </w:rPr>
              <w:t>citādi</w:t>
            </w:r>
          </w:p>
          <w:p w14:paraId="26CE7B9E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Concentrated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mixture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pigments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masterbatch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plastic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pellets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A693051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barium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sulphate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7727-43-7),</w:t>
            </w:r>
          </w:p>
          <w:p w14:paraId="106F7E0D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blue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pigment,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consisting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mixture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0437E69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Titanium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dioxide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13463-67-7),</w:t>
            </w:r>
          </w:p>
          <w:p w14:paraId="585532C6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Copper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(II)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phtalocyanine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(CAS RN 147-14-8),</w:t>
            </w:r>
          </w:p>
          <w:p w14:paraId="5789AB59" w14:textId="77777777" w:rsidR="00341928" w:rsidRPr="009B1CD0" w:rsidRDefault="00341928" w:rsidP="005B60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- 15%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powder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7439-89-6)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  <w:p w14:paraId="577F51DE" w14:textId="77777777" w:rsidR="00341928" w:rsidRPr="00914219" w:rsidRDefault="00341928" w:rsidP="005B6050">
            <w:pPr>
              <w:rPr>
                <w:rFonts w:ascii="Times New Roman" w:hAnsi="Times New Roman" w:cs="Times New Roman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- 50%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polyamide-6.6 (CAS RN 32131-17-2) - EN</w:t>
            </w:r>
          </w:p>
        </w:tc>
        <w:tc>
          <w:tcPr>
            <w:tcW w:w="1559" w:type="dxa"/>
          </w:tcPr>
          <w:p w14:paraId="4A749800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5F8167B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5B6050">
              <w:rPr>
                <w:rFonts w:ascii="Times New Roman" w:hAnsi="Times New Roman" w:cs="Times New Roman"/>
              </w:rPr>
              <w:t>1849212</w:t>
            </w:r>
          </w:p>
        </w:tc>
      </w:tr>
      <w:tr w:rsidR="00341928" w:rsidRPr="00C90F7F" w14:paraId="4D1C2C71" w14:textId="77777777" w:rsidTr="008D0ED1">
        <w:tc>
          <w:tcPr>
            <w:tcW w:w="1702" w:type="dxa"/>
          </w:tcPr>
          <w:p w14:paraId="523CEEE7" w14:textId="77777777" w:rsidR="00341928" w:rsidRPr="00B94493" w:rsidRDefault="00341928" w:rsidP="00147701">
            <w:pPr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38112100</w:t>
            </w:r>
          </w:p>
        </w:tc>
        <w:tc>
          <w:tcPr>
            <w:tcW w:w="4961" w:type="dxa"/>
          </w:tcPr>
          <w:p w14:paraId="06A5F960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92756">
              <w:rPr>
                <w:rFonts w:ascii="Times New Roman" w:hAnsi="Times New Roman" w:cs="Times New Roman"/>
              </w:rPr>
              <w:t xml:space="preserve">iedevas </w:t>
            </w:r>
            <w:proofErr w:type="spellStart"/>
            <w:r w:rsidRPr="00992756">
              <w:rPr>
                <w:rFonts w:ascii="Times New Roman" w:hAnsi="Times New Roman" w:cs="Times New Roman"/>
              </w:rPr>
              <w:t>ziežeļļām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92756">
              <w:rPr>
                <w:rFonts w:ascii="Times New Roman" w:hAnsi="Times New Roman" w:cs="Times New Roman"/>
              </w:rPr>
              <w:t xml:space="preserve">kas satur naftas eļļas vai eļļas, kuras iegūtas no </w:t>
            </w:r>
            <w:proofErr w:type="spellStart"/>
            <w:r w:rsidRPr="00992756">
              <w:rPr>
                <w:rFonts w:ascii="Times New Roman" w:hAnsi="Times New Roman" w:cs="Times New Roman"/>
              </w:rPr>
              <w:t>bitumenmateriāliem</w:t>
            </w:r>
            <w:proofErr w:type="spellEnd"/>
          </w:p>
          <w:p w14:paraId="285C891B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Additive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1049140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Zinc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O,O,O',O'-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Tetrakis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(1,3-Dimethylbutyl)</w:t>
            </w:r>
          </w:p>
          <w:p w14:paraId="2744FFD2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Bis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Phosphorodithioate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 (CAS RN 2215-35-2)</w:t>
            </w:r>
          </w:p>
          <w:p w14:paraId="1D16DE47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More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</w:p>
          <w:p w14:paraId="115A179C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mineral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oil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48487448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blends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additives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</w:p>
          <w:p w14:paraId="1EA1BD9F" w14:textId="77777777" w:rsidR="00341928" w:rsidRPr="00C90F7F" w:rsidRDefault="00341928" w:rsidP="009254C0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lubricating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oils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3DF43542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CABFD2A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1799091</w:t>
            </w:r>
          </w:p>
        </w:tc>
      </w:tr>
      <w:tr w:rsidR="00341928" w:rsidRPr="00670737" w14:paraId="352E87DC" w14:textId="77777777" w:rsidTr="008D0ED1">
        <w:tc>
          <w:tcPr>
            <w:tcW w:w="1702" w:type="dxa"/>
          </w:tcPr>
          <w:p w14:paraId="4CE1D260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38112100</w:t>
            </w:r>
          </w:p>
        </w:tc>
        <w:tc>
          <w:tcPr>
            <w:tcW w:w="4961" w:type="dxa"/>
          </w:tcPr>
          <w:p w14:paraId="0E50993A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r w:rsidRPr="00992756">
              <w:rPr>
                <w:rFonts w:ascii="Times New Roman" w:hAnsi="Times New Roman" w:cs="Times New Roman"/>
              </w:rPr>
              <w:t xml:space="preserve">Piedevas </w:t>
            </w:r>
            <w:proofErr w:type="spellStart"/>
            <w:r w:rsidRPr="00992756">
              <w:rPr>
                <w:rFonts w:ascii="Times New Roman" w:hAnsi="Times New Roman" w:cs="Times New Roman"/>
              </w:rPr>
              <w:t>ziežeļļām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, kas satur naftas eļļas vai eļļas, kuras iegūtas no </w:t>
            </w:r>
            <w:proofErr w:type="spellStart"/>
            <w:r w:rsidRPr="00992756">
              <w:rPr>
                <w:rFonts w:ascii="Times New Roman" w:hAnsi="Times New Roman" w:cs="Times New Roman"/>
              </w:rPr>
              <w:t>bitumenmateriāliem</w:t>
            </w:r>
            <w:proofErr w:type="spellEnd"/>
          </w:p>
          <w:p w14:paraId="4512EC35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Additive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1FC988E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isobutenyl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succinic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anhydride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</w:t>
            </w:r>
          </w:p>
          <w:p w14:paraId="52753742" w14:textId="77777777" w:rsidR="00341928" w:rsidRPr="009B1CD0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192662-34-3)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N,N-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diethylaminoethanol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100-37-8)</w:t>
            </w:r>
          </w:p>
          <w:p w14:paraId="75D5B73E" w14:textId="77777777" w:rsidR="00341928" w:rsidRPr="00670737" w:rsidRDefault="00341928" w:rsidP="005E5AB9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More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mineral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oil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blends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additives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lubricating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oils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2E3B552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14AFBE91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1798855</w:t>
            </w:r>
          </w:p>
        </w:tc>
      </w:tr>
      <w:tr w:rsidR="00341928" w:rsidRPr="00C90F7F" w14:paraId="5B8324B2" w14:textId="77777777" w:rsidTr="008D0ED1">
        <w:tc>
          <w:tcPr>
            <w:tcW w:w="1702" w:type="dxa"/>
          </w:tcPr>
          <w:p w14:paraId="551ECBD3" w14:textId="77777777" w:rsidR="00341928" w:rsidRPr="00136240" w:rsidRDefault="00341928" w:rsidP="005E701F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39023000</w:t>
            </w:r>
          </w:p>
        </w:tc>
        <w:tc>
          <w:tcPr>
            <w:tcW w:w="4961" w:type="dxa"/>
          </w:tcPr>
          <w:p w14:paraId="197E53BE" w14:textId="77777777" w:rsidR="00341928" w:rsidRDefault="00341928" w:rsidP="00A37B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92756">
              <w:rPr>
                <w:rFonts w:ascii="Times New Roman" w:hAnsi="Times New Roman" w:cs="Times New Roman"/>
              </w:rPr>
              <w:t xml:space="preserve">ropilēna </w:t>
            </w:r>
            <w:proofErr w:type="spellStart"/>
            <w:r w:rsidRPr="00992756">
              <w:rPr>
                <w:rFonts w:ascii="Times New Roman" w:hAnsi="Times New Roman" w:cs="Times New Roman"/>
              </w:rPr>
              <w:t>kopolimēri</w:t>
            </w:r>
            <w:proofErr w:type="spellEnd"/>
          </w:p>
          <w:p w14:paraId="1E5F5DB1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Hydrogenated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copolymer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styrene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isoprene</w:t>
            </w:r>
            <w:proofErr w:type="spellEnd"/>
          </w:p>
          <w:p w14:paraId="4B9A1595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butadiene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</w:p>
          <w:p w14:paraId="713ADD80" w14:textId="77777777" w:rsidR="00341928" w:rsidRPr="00C90F7F" w:rsidRDefault="00341928" w:rsidP="00A37BD9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propylene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7A5078AC" w14:textId="77777777" w:rsidR="00341928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7C326461" w14:textId="77777777" w:rsidR="00341928" w:rsidRPr="003454A0" w:rsidRDefault="00341928" w:rsidP="003454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441CDDB" w14:textId="77777777" w:rsidR="00341928" w:rsidRPr="00EB405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1856839</w:t>
            </w:r>
          </w:p>
        </w:tc>
      </w:tr>
      <w:tr w:rsidR="00341928" w:rsidRPr="00670737" w14:paraId="468576D3" w14:textId="77777777" w:rsidTr="008D0ED1">
        <w:tc>
          <w:tcPr>
            <w:tcW w:w="1702" w:type="dxa"/>
          </w:tcPr>
          <w:p w14:paraId="5123AE35" w14:textId="77777777" w:rsidR="00341928" w:rsidRPr="000D2CB4" w:rsidRDefault="00341928" w:rsidP="00CF45FB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39069090</w:t>
            </w:r>
          </w:p>
        </w:tc>
        <w:tc>
          <w:tcPr>
            <w:tcW w:w="4961" w:type="dxa"/>
          </w:tcPr>
          <w:p w14:paraId="60DF1685" w14:textId="77777777" w:rsidR="00341928" w:rsidRDefault="00341928" w:rsidP="002B5CA9">
            <w:pPr>
              <w:rPr>
                <w:rFonts w:ascii="Times New Roman" w:hAnsi="Times New Roman" w:cs="Times New Roman"/>
              </w:rPr>
            </w:pPr>
            <w:proofErr w:type="spellStart"/>
            <w:r w:rsidRPr="00992756">
              <w:rPr>
                <w:rFonts w:ascii="Times New Roman" w:hAnsi="Times New Roman" w:cs="Times New Roman"/>
              </w:rPr>
              <w:t>Akrilpolimēri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pirmformās</w:t>
            </w:r>
            <w:proofErr w:type="spellEnd"/>
            <w:r>
              <w:rPr>
                <w:rFonts w:ascii="Times New Roman" w:hAnsi="Times New Roman" w:cs="Times New Roman"/>
              </w:rPr>
              <w:t>, citādi, citādi</w:t>
            </w:r>
          </w:p>
          <w:p w14:paraId="696FE267" w14:textId="77777777" w:rsidR="00341928" w:rsidRPr="009B1CD0" w:rsidRDefault="00341928" w:rsidP="002B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Super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absorbent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polymer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Hydrophilic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cross-linked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sodium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polyacrylate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particle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size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99%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850 µm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acrylic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polymerized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sodium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salt))  - EN</w:t>
            </w:r>
          </w:p>
        </w:tc>
        <w:tc>
          <w:tcPr>
            <w:tcW w:w="1559" w:type="dxa"/>
          </w:tcPr>
          <w:p w14:paraId="044D6D74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296C9B10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1838037</w:t>
            </w:r>
          </w:p>
        </w:tc>
      </w:tr>
      <w:tr w:rsidR="00341928" w:rsidRPr="00C90F7F" w14:paraId="3F94426A" w14:textId="77777777" w:rsidTr="008D0ED1">
        <w:tc>
          <w:tcPr>
            <w:tcW w:w="1702" w:type="dxa"/>
          </w:tcPr>
          <w:p w14:paraId="092C5778" w14:textId="77777777" w:rsidR="00341928" w:rsidRPr="00B94493" w:rsidRDefault="00341928" w:rsidP="00F4121C">
            <w:pPr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39072020</w:t>
            </w:r>
          </w:p>
        </w:tc>
        <w:tc>
          <w:tcPr>
            <w:tcW w:w="4961" w:type="dxa"/>
          </w:tcPr>
          <w:p w14:paraId="05244FC5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992756">
              <w:rPr>
                <w:rFonts w:ascii="Times New Roman" w:hAnsi="Times New Roman" w:cs="Times New Roman"/>
              </w:rPr>
              <w:t xml:space="preserve">itādi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poliēteri</w:t>
            </w:r>
            <w:proofErr w:type="spellEnd"/>
            <w:r>
              <w:rPr>
                <w:rFonts w:ascii="Times New Roman" w:hAnsi="Times New Roman" w:cs="Times New Roman"/>
              </w:rPr>
              <w:t>, citādi</w:t>
            </w:r>
          </w:p>
          <w:p w14:paraId="5D14DC61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Polyether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(NJ 4110);</w:t>
            </w:r>
          </w:p>
          <w:p w14:paraId="293E8D5D" w14:textId="0059AF98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Sucrose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Glycerine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Epoxide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Soybean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Oil</w:t>
            </w:r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Alcoholate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</w:p>
          <w:p w14:paraId="2EF19C8F" w14:textId="49653018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propylene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oxide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synthesized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Co-polymer</w:t>
            </w:r>
            <w:proofErr w:type="spellEnd"/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method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60FEFBF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0.5%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C6D250A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viscosity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value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3200Cp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8000Cp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25°C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temperature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7232C260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OH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value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440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mg.KOH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/g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490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mg.KOH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/g</w:t>
            </w:r>
          </w:p>
          <w:p w14:paraId="2057E399" w14:textId="77777777" w:rsidR="00341928" w:rsidRPr="00C90F7F" w:rsidRDefault="00341928" w:rsidP="00BB50EB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polyurethane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66C32ED5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8E8A1CE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1972073</w:t>
            </w:r>
          </w:p>
        </w:tc>
      </w:tr>
      <w:tr w:rsidR="00341928" w:rsidRPr="00C90F7F" w14:paraId="47917066" w14:textId="77777777" w:rsidTr="008D0ED1">
        <w:tc>
          <w:tcPr>
            <w:tcW w:w="1702" w:type="dxa"/>
          </w:tcPr>
          <w:p w14:paraId="35C4A989" w14:textId="77777777" w:rsidR="00341928" w:rsidRPr="00B94493" w:rsidRDefault="00341928" w:rsidP="00541797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39119019</w:t>
            </w:r>
          </w:p>
        </w:tc>
        <w:tc>
          <w:tcPr>
            <w:tcW w:w="4961" w:type="dxa"/>
          </w:tcPr>
          <w:p w14:paraId="54A8BC1E" w14:textId="77777777" w:rsidR="00341928" w:rsidRDefault="00341928" w:rsidP="00FC39E2">
            <w:pPr>
              <w:rPr>
                <w:rFonts w:ascii="Times New Roman" w:hAnsi="Times New Roman" w:cs="Times New Roman"/>
              </w:rPr>
            </w:pPr>
            <w:r w:rsidRPr="00992756">
              <w:rPr>
                <w:rFonts w:ascii="Times New Roman" w:hAnsi="Times New Roman" w:cs="Times New Roman"/>
              </w:rPr>
              <w:t xml:space="preserve">Naftas sveķi,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kumarona</w:t>
            </w:r>
            <w:proofErr w:type="spellEnd"/>
            <w:r w:rsidRPr="00992756">
              <w:rPr>
                <w:rFonts w:ascii="Times New Roman" w:hAnsi="Times New Roman" w:cs="Times New Roman"/>
              </w:rPr>
              <w:t>–</w:t>
            </w:r>
            <w:proofErr w:type="spellStart"/>
            <w:r w:rsidRPr="00992756">
              <w:rPr>
                <w:rFonts w:ascii="Times New Roman" w:hAnsi="Times New Roman" w:cs="Times New Roman"/>
              </w:rPr>
              <w:t>indēna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sveķi,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politerpēni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polisulfīdi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polisulfoni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un citādi produkti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pirmformās</w:t>
            </w:r>
            <w:proofErr w:type="spellEnd"/>
            <w:r w:rsidRPr="00992756">
              <w:rPr>
                <w:rFonts w:ascii="Times New Roman" w:hAnsi="Times New Roman" w:cs="Times New Roman"/>
              </w:rPr>
              <w:t>, kas minēti šīs nodaļas 3. piezīmē un citur nav minēti un iekļauti</w:t>
            </w:r>
            <w:r>
              <w:rPr>
                <w:rFonts w:ascii="Times New Roman" w:hAnsi="Times New Roman" w:cs="Times New Roman"/>
              </w:rPr>
              <w:t xml:space="preserve">, citādi, </w:t>
            </w:r>
            <w:r w:rsidRPr="00C765C7">
              <w:rPr>
                <w:rFonts w:ascii="Times New Roman" w:hAnsi="Times New Roman" w:cs="Times New Roman"/>
              </w:rPr>
              <w:t>citādi</w:t>
            </w:r>
          </w:p>
          <w:p w14:paraId="6845B272" w14:textId="77777777" w:rsidR="00341928" w:rsidRPr="009B1CD0" w:rsidRDefault="00341928" w:rsidP="00A37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Polyetherimide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4,4'-[(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isopropylidene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bis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pphenylenoxy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)]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diphthalic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dianhydride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1,3-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benzenediamine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1,4-benzenediamine (CAS RN 61128-46-9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61128-47-0) - EN</w:t>
            </w:r>
          </w:p>
        </w:tc>
        <w:tc>
          <w:tcPr>
            <w:tcW w:w="1559" w:type="dxa"/>
          </w:tcPr>
          <w:p w14:paraId="54DBC0AA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D7B2043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1889490</w:t>
            </w:r>
          </w:p>
        </w:tc>
      </w:tr>
      <w:tr w:rsidR="00341928" w:rsidRPr="00C90F7F" w14:paraId="1FC69273" w14:textId="77777777" w:rsidTr="008D0ED1">
        <w:tc>
          <w:tcPr>
            <w:tcW w:w="1702" w:type="dxa"/>
          </w:tcPr>
          <w:p w14:paraId="3191CC87" w14:textId="77777777" w:rsidR="00341928" w:rsidRPr="00022C07" w:rsidRDefault="00341928" w:rsidP="000B31EB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39119099</w:t>
            </w:r>
          </w:p>
        </w:tc>
        <w:tc>
          <w:tcPr>
            <w:tcW w:w="4961" w:type="dxa"/>
          </w:tcPr>
          <w:p w14:paraId="416017DB" w14:textId="77777777" w:rsidR="00341928" w:rsidRDefault="00341928" w:rsidP="00A37BD9">
            <w:pPr>
              <w:rPr>
                <w:rFonts w:ascii="Times New Roman" w:hAnsi="Times New Roman" w:cs="Times New Roman"/>
              </w:rPr>
            </w:pPr>
            <w:r w:rsidRPr="00992756">
              <w:rPr>
                <w:rFonts w:ascii="Times New Roman" w:hAnsi="Times New Roman" w:cs="Times New Roman"/>
              </w:rPr>
              <w:t xml:space="preserve">Naftas sveķi,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kumarona</w:t>
            </w:r>
            <w:proofErr w:type="spellEnd"/>
            <w:r w:rsidRPr="00992756">
              <w:rPr>
                <w:rFonts w:ascii="Times New Roman" w:hAnsi="Times New Roman" w:cs="Times New Roman"/>
              </w:rPr>
              <w:t>–</w:t>
            </w:r>
            <w:proofErr w:type="spellStart"/>
            <w:r w:rsidRPr="00992756">
              <w:rPr>
                <w:rFonts w:ascii="Times New Roman" w:hAnsi="Times New Roman" w:cs="Times New Roman"/>
              </w:rPr>
              <w:t>indēna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sveķi,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politerpēni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polisulfīdi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polisulfoni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un citādi produkti </w:t>
            </w:r>
            <w:proofErr w:type="spellStart"/>
            <w:r w:rsidRPr="00992756">
              <w:rPr>
                <w:rFonts w:ascii="Times New Roman" w:hAnsi="Times New Roman" w:cs="Times New Roman"/>
              </w:rPr>
              <w:t>pirmformās</w:t>
            </w:r>
            <w:proofErr w:type="spellEnd"/>
            <w:r w:rsidRPr="00992756">
              <w:rPr>
                <w:rFonts w:ascii="Times New Roman" w:hAnsi="Times New Roman" w:cs="Times New Roman"/>
              </w:rPr>
              <w:t>, kas minēti šīs nodaļas 3. piezīmē un citur nav minēti un iekļauti, citādi, citādi</w:t>
            </w:r>
          </w:p>
          <w:p w14:paraId="1E800AF8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Aqueous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solution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consisting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25%</w:t>
            </w:r>
          </w:p>
          <w:p w14:paraId="3131A0D7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40%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</w:p>
          <w:p w14:paraId="57F41C4A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isobutylene-maleic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anhydride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modified</w:t>
            </w:r>
            <w:proofErr w:type="spellEnd"/>
          </w:p>
          <w:p w14:paraId="2D7FE37B" w14:textId="56A362C6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N,N-dimethylpropane-1,3-diamine,</w:t>
            </w:r>
          </w:p>
          <w:p w14:paraId="1E46BABB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copolymer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ethylene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oxide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  <w:p w14:paraId="1A7651A2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propylene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oxide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aminopropyl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  <w:p w14:paraId="48266215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methoxy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end-groups</w:t>
            </w:r>
            <w:proofErr w:type="spellEnd"/>
          </w:p>
          <w:p w14:paraId="038D9C3F" w14:textId="77777777" w:rsidR="00341928" w:rsidRPr="00460A83" w:rsidRDefault="00341928" w:rsidP="00A37BD9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ethanol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(CAS RN 497926-97-3) - EN</w:t>
            </w:r>
          </w:p>
        </w:tc>
        <w:tc>
          <w:tcPr>
            <w:tcW w:w="1559" w:type="dxa"/>
          </w:tcPr>
          <w:p w14:paraId="6AAFBD7A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304F20B" w14:textId="77777777" w:rsidR="00341928" w:rsidRPr="00F7002C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1853947</w:t>
            </w:r>
          </w:p>
        </w:tc>
      </w:tr>
      <w:tr w:rsidR="00341928" w:rsidRPr="00670737" w14:paraId="4724C270" w14:textId="77777777" w:rsidTr="008D0ED1">
        <w:tc>
          <w:tcPr>
            <w:tcW w:w="1702" w:type="dxa"/>
          </w:tcPr>
          <w:p w14:paraId="1FED0266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39202021</w:t>
            </w:r>
          </w:p>
        </w:tc>
        <w:tc>
          <w:tcPr>
            <w:tcW w:w="4961" w:type="dxa"/>
          </w:tcPr>
          <w:p w14:paraId="6281B481" w14:textId="77777777" w:rsidR="00341928" w:rsidRDefault="00341928" w:rsidP="002B5CA9">
            <w:pPr>
              <w:rPr>
                <w:rFonts w:ascii="Times New Roman" w:hAnsi="Times New Roman" w:cs="Times New Roman"/>
              </w:rPr>
            </w:pPr>
            <w:r w:rsidRPr="00992756">
              <w:rPr>
                <w:rFonts w:ascii="Times New Roman" w:hAnsi="Times New Roman" w:cs="Times New Roman"/>
              </w:rPr>
              <w:t>Citādas plastmasas plātnes, loksnes, plēves, folijas un lentes, bez porām, un kas nav stiegrotas, kārtainas, uz pamatnes vai tamlīdzīgi savienotas ar citiem materiāliem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92756">
              <w:rPr>
                <w:rFonts w:ascii="Times New Roman" w:hAnsi="Times New Roman" w:cs="Times New Roman"/>
              </w:rPr>
              <w:t>no propilēna polimēriem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756">
              <w:rPr>
                <w:rFonts w:ascii="Times New Roman" w:hAnsi="Times New Roman" w:cs="Times New Roman"/>
              </w:rPr>
              <w:t>biaksiāli</w:t>
            </w:r>
            <w:proofErr w:type="spellEnd"/>
            <w:r w:rsidRPr="00992756">
              <w:rPr>
                <w:rFonts w:ascii="Times New Roman" w:hAnsi="Times New Roman" w:cs="Times New Roman"/>
              </w:rPr>
              <w:t xml:space="preserve"> orientētas</w:t>
            </w:r>
          </w:p>
          <w:p w14:paraId="24F6B492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Biaxially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oriented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micron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film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layers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thickness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0.1 mm,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both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sides</w:t>
            </w:r>
            <w:proofErr w:type="spellEnd"/>
          </w:p>
          <w:p w14:paraId="277A1A9C" w14:textId="77777777" w:rsidR="00341928" w:rsidRPr="00670737" w:rsidRDefault="00341928" w:rsidP="002B5C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which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printed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special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coatings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allow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security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printing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banknote - EN</w:t>
            </w:r>
          </w:p>
        </w:tc>
        <w:tc>
          <w:tcPr>
            <w:tcW w:w="1559" w:type="dxa"/>
          </w:tcPr>
          <w:p w14:paraId="125B96C9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EB454C4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1837943</w:t>
            </w:r>
          </w:p>
        </w:tc>
      </w:tr>
      <w:tr w:rsidR="00341928" w:rsidRPr="00670737" w14:paraId="791AAD2C" w14:textId="77777777" w:rsidTr="008D0ED1">
        <w:tc>
          <w:tcPr>
            <w:tcW w:w="1702" w:type="dxa"/>
          </w:tcPr>
          <w:p w14:paraId="6844175B" w14:textId="77777777" w:rsidR="00341928" w:rsidRPr="00670737" w:rsidRDefault="00341928" w:rsidP="005E701F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52052600</w:t>
            </w:r>
          </w:p>
        </w:tc>
        <w:tc>
          <w:tcPr>
            <w:tcW w:w="4961" w:type="dxa"/>
          </w:tcPr>
          <w:p w14:paraId="1740E1A4" w14:textId="77777777" w:rsidR="00341928" w:rsidRDefault="00341928" w:rsidP="00A37BD9">
            <w:pPr>
              <w:rPr>
                <w:rFonts w:ascii="Times New Roman" w:hAnsi="Times New Roman" w:cs="Times New Roman"/>
              </w:rPr>
            </w:pPr>
            <w:r w:rsidRPr="000F6FD7">
              <w:rPr>
                <w:rFonts w:ascii="Times New Roman" w:hAnsi="Times New Roman" w:cs="Times New Roman"/>
              </w:rPr>
              <w:t>Kokvilnas dzija (izņemot šujamos diegus), ar kokvilnas saturu 85 % no masas vai vairāk, nesagatavota mazumtirdzniecībai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FD7">
              <w:rPr>
                <w:rFonts w:ascii="Times New Roman" w:hAnsi="Times New Roman" w:cs="Times New Roman"/>
              </w:rPr>
              <w:t>vienkārtas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 dzija no ķemmētām šķiedrām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6FD7">
              <w:rPr>
                <w:rFonts w:ascii="Times New Roman" w:hAnsi="Times New Roman" w:cs="Times New Roman"/>
              </w:rPr>
              <w:t xml:space="preserve">ar lineāro blīvumu mazāku par </w:t>
            </w:r>
            <w:r w:rsidRPr="000F6FD7">
              <w:rPr>
                <w:rFonts w:ascii="Times New Roman" w:hAnsi="Times New Roman" w:cs="Times New Roman"/>
              </w:rPr>
              <w:lastRenderedPageBreak/>
              <w:t xml:space="preserve">125 </w:t>
            </w:r>
            <w:proofErr w:type="spellStart"/>
            <w:r w:rsidRPr="000F6FD7">
              <w:rPr>
                <w:rFonts w:ascii="Times New Roman" w:hAnsi="Times New Roman" w:cs="Times New Roman"/>
              </w:rPr>
              <w:t>deciteksiem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, bet ne mazāku par 106,38 </w:t>
            </w:r>
            <w:proofErr w:type="spellStart"/>
            <w:r w:rsidRPr="000F6FD7">
              <w:rPr>
                <w:rFonts w:ascii="Times New Roman" w:hAnsi="Times New Roman" w:cs="Times New Roman"/>
              </w:rPr>
              <w:t>deciteksiem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 (metriskais numurs lielāks par 80, bet nav lielāks par 94)</w:t>
            </w:r>
          </w:p>
          <w:p w14:paraId="2F1D136A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Single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Cotton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yarn</w:t>
            </w:r>
            <w:proofErr w:type="spellEnd"/>
          </w:p>
          <w:p w14:paraId="097EA440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combed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fibres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A6FDD73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cotton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average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fibre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length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least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36,5 mm (1 7/16“),</w:t>
            </w:r>
          </w:p>
          <w:p w14:paraId="108F7972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compact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ring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spinning</w:t>
            </w:r>
            <w:proofErr w:type="spellEnd"/>
          </w:p>
          <w:p w14:paraId="6B32B6C5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process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pneumatic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compression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39A91CA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Measuring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125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decitex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106,38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decitex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exceeding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exceeding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94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  <w:p w14:paraId="2BD7AD5A" w14:textId="77777777" w:rsidR="00341928" w:rsidRPr="00670737" w:rsidRDefault="00341928" w:rsidP="00A37BD9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minimum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tear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strength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26.5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tensile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test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according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ISO 2062/DIN 53834,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5,000 mm/min) - EN</w:t>
            </w:r>
          </w:p>
        </w:tc>
        <w:tc>
          <w:tcPr>
            <w:tcW w:w="1559" w:type="dxa"/>
          </w:tcPr>
          <w:p w14:paraId="0C222DAA" w14:textId="77777777" w:rsidR="00341928" w:rsidRPr="0067073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163E8FAD" w14:textId="77777777" w:rsidR="00341928" w:rsidRPr="0067073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1856239</w:t>
            </w:r>
          </w:p>
        </w:tc>
      </w:tr>
      <w:tr w:rsidR="00341928" w:rsidRPr="00670737" w14:paraId="1C36BA48" w14:textId="77777777" w:rsidTr="008D0ED1">
        <w:tc>
          <w:tcPr>
            <w:tcW w:w="1702" w:type="dxa"/>
          </w:tcPr>
          <w:p w14:paraId="0F725C36" w14:textId="77777777" w:rsidR="00341928" w:rsidRPr="00670737" w:rsidRDefault="00341928" w:rsidP="005E701F">
            <w:pPr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52052700</w:t>
            </w:r>
          </w:p>
        </w:tc>
        <w:tc>
          <w:tcPr>
            <w:tcW w:w="4961" w:type="dxa"/>
          </w:tcPr>
          <w:p w14:paraId="31483466" w14:textId="77777777" w:rsidR="00341928" w:rsidRDefault="00341928" w:rsidP="00A37BD9">
            <w:pPr>
              <w:rPr>
                <w:rFonts w:ascii="Times New Roman" w:hAnsi="Times New Roman" w:cs="Times New Roman"/>
              </w:rPr>
            </w:pPr>
            <w:r w:rsidRPr="000F6FD7">
              <w:rPr>
                <w:rFonts w:ascii="Times New Roman" w:hAnsi="Times New Roman" w:cs="Times New Roman"/>
              </w:rPr>
              <w:t xml:space="preserve">Kokvilnas dzija (izņemot šujamos diegus), ar kokvilnas saturu 85 % no masas vai vairāk, nesagatavota mazumtirdzniecībai, </w:t>
            </w:r>
            <w:proofErr w:type="spellStart"/>
            <w:r w:rsidRPr="000F6FD7">
              <w:rPr>
                <w:rFonts w:ascii="Times New Roman" w:hAnsi="Times New Roman" w:cs="Times New Roman"/>
              </w:rPr>
              <w:t>vienkārtas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 dzija no ķemmētām šķiedrām, ar lineāro blīvumu mazāku par 106,38 </w:t>
            </w:r>
            <w:proofErr w:type="spellStart"/>
            <w:r w:rsidRPr="000F6FD7">
              <w:rPr>
                <w:rFonts w:ascii="Times New Roman" w:hAnsi="Times New Roman" w:cs="Times New Roman"/>
              </w:rPr>
              <w:t>deciteksiem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, bet ne mazāku par 83,33 </w:t>
            </w:r>
            <w:proofErr w:type="spellStart"/>
            <w:r w:rsidRPr="000F6FD7">
              <w:rPr>
                <w:rFonts w:ascii="Times New Roman" w:hAnsi="Times New Roman" w:cs="Times New Roman"/>
              </w:rPr>
              <w:t>deciteksiem</w:t>
            </w:r>
            <w:proofErr w:type="spellEnd"/>
            <w:r w:rsidRPr="000F6FD7">
              <w:rPr>
                <w:rFonts w:ascii="Times New Roman" w:hAnsi="Times New Roman" w:cs="Times New Roman"/>
              </w:rPr>
              <w:t xml:space="preserve"> (metriskais numurs lielāks par 94, bet nav lielāks par 120)</w:t>
            </w:r>
          </w:p>
          <w:p w14:paraId="3A0EEA0C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Single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Cotton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yarn</w:t>
            </w:r>
            <w:proofErr w:type="spellEnd"/>
          </w:p>
          <w:p w14:paraId="6935A2A7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combed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fibres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9ADC7C5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containing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100 %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cotton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average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fibre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length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least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36,5 mm (1 7/16“),</w:t>
            </w:r>
          </w:p>
          <w:p w14:paraId="2AD5A802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compact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ring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spinning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process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pneumatic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compression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19B2D97" w14:textId="77777777" w:rsidR="00341928" w:rsidRPr="009B1CD0" w:rsidRDefault="00341928" w:rsidP="00A37B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Measuring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106,38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decitex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83,33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decitex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exceeding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94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exceeding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metric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number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</w:p>
          <w:p w14:paraId="1930E408" w14:textId="77777777" w:rsidR="00341928" w:rsidRPr="00670737" w:rsidRDefault="00341928" w:rsidP="00A37BD9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minimum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tear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strength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26.5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tex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tensile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test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according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ISO 2062/DIN 53834,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5,000 mm/min)  - EN</w:t>
            </w:r>
          </w:p>
        </w:tc>
        <w:tc>
          <w:tcPr>
            <w:tcW w:w="1559" w:type="dxa"/>
          </w:tcPr>
          <w:p w14:paraId="03A8C926" w14:textId="77777777" w:rsidR="00341928" w:rsidRPr="0067073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D3959CB" w14:textId="77777777" w:rsidR="00341928" w:rsidRPr="0067073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A37BD9">
              <w:rPr>
                <w:rFonts w:ascii="Times New Roman" w:hAnsi="Times New Roman" w:cs="Times New Roman"/>
              </w:rPr>
              <w:t>1889417</w:t>
            </w:r>
          </w:p>
        </w:tc>
      </w:tr>
      <w:tr w:rsidR="00341928" w:rsidRPr="00C90F7F" w14:paraId="6A8418C1" w14:textId="77777777" w:rsidTr="008D0ED1">
        <w:tc>
          <w:tcPr>
            <w:tcW w:w="1702" w:type="dxa"/>
          </w:tcPr>
          <w:p w14:paraId="7A95279B" w14:textId="77777777" w:rsidR="00341928" w:rsidRPr="00B94493" w:rsidRDefault="00341928" w:rsidP="00125C48">
            <w:pPr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54041900</w:t>
            </w:r>
          </w:p>
        </w:tc>
        <w:tc>
          <w:tcPr>
            <w:tcW w:w="4961" w:type="dxa"/>
          </w:tcPr>
          <w:p w14:paraId="471D6224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r w:rsidRPr="00BA36B4">
              <w:rPr>
                <w:rFonts w:ascii="Times New Roman" w:hAnsi="Times New Roman" w:cs="Times New Roman"/>
              </w:rPr>
              <w:t xml:space="preserve">Sintētiskie </w:t>
            </w:r>
            <w:proofErr w:type="spellStart"/>
            <w:r w:rsidRPr="00BA36B4">
              <w:rPr>
                <w:rFonts w:ascii="Times New Roman" w:hAnsi="Times New Roman" w:cs="Times New Roman"/>
              </w:rPr>
              <w:t>monopavedieni</w:t>
            </w:r>
            <w:proofErr w:type="spellEnd"/>
            <w:r w:rsidRPr="00BA36B4">
              <w:rPr>
                <w:rFonts w:ascii="Times New Roman" w:hAnsi="Times New Roman" w:cs="Times New Roman"/>
              </w:rPr>
              <w:t xml:space="preserve"> ar lineāro blīvumu 67 </w:t>
            </w:r>
            <w:proofErr w:type="spellStart"/>
            <w:r w:rsidRPr="00BA36B4">
              <w:rPr>
                <w:rFonts w:ascii="Times New Roman" w:hAnsi="Times New Roman" w:cs="Times New Roman"/>
              </w:rPr>
              <w:t>deciteksi</w:t>
            </w:r>
            <w:proofErr w:type="spellEnd"/>
            <w:r w:rsidRPr="00BA36B4">
              <w:rPr>
                <w:rFonts w:ascii="Times New Roman" w:hAnsi="Times New Roman" w:cs="Times New Roman"/>
              </w:rPr>
              <w:t xml:space="preserve"> vai lielāku un šķērsgriezumu jebkurā vietā ne lielāku kā 1 mm; lentes un tamlīdzīgas formas (piemēram, mākslīgie salmiņi) no sintētiskiem tekstilmateriāliem, ar platumu ne vairāk par 5 mm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monopavedieni</w:t>
            </w:r>
            <w:proofErr w:type="spellEnd"/>
            <w:r>
              <w:rPr>
                <w:rFonts w:ascii="Times New Roman" w:hAnsi="Times New Roman" w:cs="Times New Roman"/>
              </w:rPr>
              <w:t>, citādi</w:t>
            </w:r>
          </w:p>
          <w:p w14:paraId="4D4ACA3B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Chemically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Tapered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synthetic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filaments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polyester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14:paraId="493D1A64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between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0,1-0,6 mm</w:t>
            </w:r>
          </w:p>
          <w:p w14:paraId="482A49D1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different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colours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95EA873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lengths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between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30-120 mm.</w:t>
            </w:r>
          </w:p>
          <w:p w14:paraId="5F710F3B" w14:textId="77777777" w:rsidR="00341928" w:rsidRPr="009B24E9" w:rsidRDefault="00341928" w:rsidP="00BB50E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paintbrushes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0F6220E7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29508EC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1957359</w:t>
            </w:r>
          </w:p>
        </w:tc>
      </w:tr>
      <w:tr w:rsidR="00341928" w:rsidRPr="00C90F7F" w14:paraId="23E45CB7" w14:textId="77777777" w:rsidTr="008D0ED1">
        <w:tc>
          <w:tcPr>
            <w:tcW w:w="1702" w:type="dxa"/>
          </w:tcPr>
          <w:p w14:paraId="68B687D7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261954">
              <w:rPr>
                <w:rFonts w:ascii="Times New Roman" w:hAnsi="Times New Roman" w:cs="Times New Roman"/>
              </w:rPr>
              <w:t>59069990</w:t>
            </w:r>
          </w:p>
        </w:tc>
        <w:tc>
          <w:tcPr>
            <w:tcW w:w="4961" w:type="dxa"/>
          </w:tcPr>
          <w:p w14:paraId="3D863A3E" w14:textId="77777777" w:rsidR="00341928" w:rsidRDefault="00341928" w:rsidP="00C21A2C">
            <w:pPr>
              <w:rPr>
                <w:rFonts w:ascii="Times New Roman" w:hAnsi="Times New Roman" w:cs="Times New Roman"/>
              </w:rPr>
            </w:pPr>
            <w:r w:rsidRPr="000F6FD7">
              <w:rPr>
                <w:rFonts w:ascii="Times New Roman" w:hAnsi="Times New Roman" w:cs="Times New Roman"/>
              </w:rPr>
              <w:t>Gumijoti tekstilmateriāli, izņemot pozīcijā 5902 iekļautās</w:t>
            </w:r>
            <w:r>
              <w:rPr>
                <w:rFonts w:ascii="Times New Roman" w:hAnsi="Times New Roman" w:cs="Times New Roman"/>
              </w:rPr>
              <w:t>, citādas, citādas</w:t>
            </w:r>
          </w:p>
          <w:p w14:paraId="61752F05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Woven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rubberised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textile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fabric</w:t>
            </w:r>
            <w:proofErr w:type="spellEnd"/>
          </w:p>
          <w:p w14:paraId="6799AC21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life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rafts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</w:p>
          <w:p w14:paraId="0D6D5B9D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following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characteristics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7603F8C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three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layers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coated</w:t>
            </w:r>
            <w:proofErr w:type="spellEnd"/>
          </w:p>
          <w:p w14:paraId="0272A977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layers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consist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natural</w:t>
            </w:r>
            <w:proofErr w:type="spellEnd"/>
          </w:p>
          <w:p w14:paraId="03DBF846" w14:textId="77777777" w:rsidR="00341928" w:rsidRPr="009B1CD0" w:rsidRDefault="00341928" w:rsidP="00261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rubber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EPDM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chloropen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rubber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compound</w:t>
            </w:r>
            <w:proofErr w:type="spellEnd"/>
          </w:p>
          <w:p w14:paraId="28D05832" w14:textId="77777777" w:rsidR="00341928" w:rsidRPr="00460A83" w:rsidRDefault="00341928" w:rsidP="00261954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middle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layer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consists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polyester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fabric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EN</w:t>
            </w:r>
          </w:p>
        </w:tc>
        <w:tc>
          <w:tcPr>
            <w:tcW w:w="1559" w:type="dxa"/>
          </w:tcPr>
          <w:p w14:paraId="5BD43A90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77D7910B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261954">
              <w:rPr>
                <w:rFonts w:ascii="Times New Roman" w:hAnsi="Times New Roman" w:cs="Times New Roman"/>
              </w:rPr>
              <w:t>1850619</w:t>
            </w:r>
          </w:p>
        </w:tc>
      </w:tr>
      <w:tr w:rsidR="00341928" w:rsidRPr="00670737" w14:paraId="581E1A40" w14:textId="77777777" w:rsidTr="008D0ED1">
        <w:tc>
          <w:tcPr>
            <w:tcW w:w="1702" w:type="dxa"/>
          </w:tcPr>
          <w:p w14:paraId="0AC5ACEE" w14:textId="77777777" w:rsidR="00341928" w:rsidRPr="00670737" w:rsidRDefault="00341928" w:rsidP="00280867">
            <w:pPr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76061299</w:t>
            </w:r>
          </w:p>
        </w:tc>
        <w:tc>
          <w:tcPr>
            <w:tcW w:w="4961" w:type="dxa"/>
          </w:tcPr>
          <w:p w14:paraId="5C87CEC5" w14:textId="77777777" w:rsidR="00341928" w:rsidRDefault="00341928" w:rsidP="00BB50EB">
            <w:pPr>
              <w:rPr>
                <w:rFonts w:ascii="Times New Roman" w:hAnsi="Times New Roman" w:cs="Times New Roman"/>
              </w:rPr>
            </w:pPr>
            <w:r w:rsidRPr="004611DF">
              <w:rPr>
                <w:rFonts w:ascii="Times New Roman" w:hAnsi="Times New Roman" w:cs="Times New Roman"/>
              </w:rPr>
              <w:t>Alumīnija plātnes, loksnes un sloksnes, kas ir biezākas par 0,2 mm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11DF">
              <w:rPr>
                <w:rFonts w:ascii="Times New Roman" w:hAnsi="Times New Roman" w:cs="Times New Roman"/>
              </w:rPr>
              <w:t>no alumīnija sakausējumiem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11DF">
              <w:rPr>
                <w:rFonts w:ascii="Times New Roman" w:hAnsi="Times New Roman" w:cs="Times New Roman"/>
              </w:rPr>
              <w:t>nav mazāks par 6 mm</w:t>
            </w:r>
          </w:p>
          <w:p w14:paraId="61145121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AMS 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Aerospace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Specification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BAMS(Bombardier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Aerospace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Materials</w:t>
            </w:r>
            <w:proofErr w:type="spellEnd"/>
          </w:p>
          <w:p w14:paraId="2E4F71A8" w14:textId="286C67DE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Specification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spesified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7040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7050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series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NADCAP(National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Aerospace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Defense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Contractors</w:t>
            </w:r>
            <w:proofErr w:type="spellEnd"/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Accreditation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Program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AS9100(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Aerospace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Basic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Quality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System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Standard)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certified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aluminum</w:t>
            </w:r>
            <w:proofErr w:type="spellEnd"/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alloy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plates</w:t>
            </w:r>
          </w:p>
          <w:p w14:paraId="38C80722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width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2000mm,</w:t>
            </w:r>
          </w:p>
          <w:p w14:paraId="6CC679AB" w14:textId="77777777" w:rsidR="00341928" w:rsidRPr="009B1CD0" w:rsidRDefault="00341928" w:rsidP="00BB50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thickness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2000mm</w:t>
            </w:r>
          </w:p>
          <w:p w14:paraId="1536788E" w14:textId="77777777" w:rsidR="00341928" w:rsidRPr="00670737" w:rsidRDefault="00341928" w:rsidP="00BB50E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aerospace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industry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65BB948F" w14:textId="77777777" w:rsidR="00341928" w:rsidRPr="0067073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683F1BE5" w14:textId="77777777" w:rsidR="00341928" w:rsidRPr="00670737" w:rsidRDefault="00341928" w:rsidP="00ED24B0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 w:rsidRPr="00BB50EB">
              <w:rPr>
                <w:rFonts w:ascii="Times New Roman" w:hAnsi="Times New Roman" w:cs="Times New Roman"/>
              </w:rPr>
              <w:t>1957455</w:t>
            </w:r>
          </w:p>
        </w:tc>
      </w:tr>
      <w:tr w:rsidR="00341928" w:rsidRPr="00670737" w14:paraId="168FC4F6" w14:textId="77777777" w:rsidTr="008D0ED1">
        <w:tc>
          <w:tcPr>
            <w:tcW w:w="1702" w:type="dxa"/>
          </w:tcPr>
          <w:p w14:paraId="15E1DEF9" w14:textId="77777777" w:rsidR="00341928" w:rsidRPr="000D2CB4" w:rsidRDefault="00341928" w:rsidP="00CF45FB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84099100</w:t>
            </w:r>
          </w:p>
        </w:tc>
        <w:tc>
          <w:tcPr>
            <w:tcW w:w="4961" w:type="dxa"/>
          </w:tcPr>
          <w:p w14:paraId="1533A225" w14:textId="77777777" w:rsidR="00341928" w:rsidRDefault="00341928" w:rsidP="002B5CA9">
            <w:pPr>
              <w:rPr>
                <w:rFonts w:ascii="Times New Roman" w:hAnsi="Times New Roman" w:cs="Times New Roman"/>
              </w:rPr>
            </w:pPr>
            <w:r w:rsidRPr="004611DF">
              <w:rPr>
                <w:rFonts w:ascii="Times New Roman" w:hAnsi="Times New Roman" w:cs="Times New Roman"/>
              </w:rPr>
              <w:t>Daļas, kas paredzētas vienīgi vai galvenokārt dzinējiem, kas iekļauti pozīcijās 8407 un 8408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11DF">
              <w:rPr>
                <w:rFonts w:ascii="Times New Roman" w:hAnsi="Times New Roman" w:cs="Times New Roman"/>
              </w:rPr>
              <w:t xml:space="preserve">izmantošanai vienīgi vai galvenokārt dzirksteļaizdedzes </w:t>
            </w:r>
            <w:proofErr w:type="spellStart"/>
            <w:r w:rsidRPr="004611DF">
              <w:rPr>
                <w:rFonts w:ascii="Times New Roman" w:hAnsi="Times New Roman" w:cs="Times New Roman"/>
              </w:rPr>
              <w:t>iekšdedzes</w:t>
            </w:r>
            <w:proofErr w:type="spellEnd"/>
            <w:r w:rsidRPr="004611DF">
              <w:rPr>
                <w:rFonts w:ascii="Times New Roman" w:hAnsi="Times New Roman" w:cs="Times New Roman"/>
              </w:rPr>
              <w:t xml:space="preserve"> virzuļmotoros</w:t>
            </w:r>
          </w:p>
          <w:p w14:paraId="78E014F1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Camshaft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actuator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controlling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timing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valve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opening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continuous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variable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valve</w:t>
            </w:r>
            <w:proofErr w:type="spellEnd"/>
          </w:p>
          <w:p w14:paraId="479067E6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timing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system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passenger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car’s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internal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combustion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piston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engine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9EEB042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length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110 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140mm,</w:t>
            </w:r>
          </w:p>
          <w:p w14:paraId="24EC9551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width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 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130mm</w:t>
            </w:r>
          </w:p>
          <w:p w14:paraId="232906E4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 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110mm</w:t>
            </w:r>
          </w:p>
          <w:p w14:paraId="77FA10B9" w14:textId="77777777" w:rsidR="00341928" w:rsidRPr="00914219" w:rsidRDefault="00341928" w:rsidP="002B5CA9">
            <w:pPr>
              <w:rPr>
                <w:rFonts w:ascii="Times New Roman" w:hAnsi="Times New Roman" w:cs="Times New Roman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engines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vehicles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F607660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2AA33BD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1838466</w:t>
            </w:r>
          </w:p>
        </w:tc>
      </w:tr>
      <w:tr w:rsidR="00341928" w:rsidRPr="00C90F7F" w14:paraId="4D712F39" w14:textId="77777777" w:rsidTr="008D0ED1">
        <w:tc>
          <w:tcPr>
            <w:tcW w:w="1702" w:type="dxa"/>
          </w:tcPr>
          <w:p w14:paraId="2483C90A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84099100</w:t>
            </w:r>
          </w:p>
        </w:tc>
        <w:tc>
          <w:tcPr>
            <w:tcW w:w="4961" w:type="dxa"/>
          </w:tcPr>
          <w:p w14:paraId="6EC45CE5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r w:rsidRPr="00BA36B4">
              <w:rPr>
                <w:rFonts w:ascii="Times New Roman" w:hAnsi="Times New Roman" w:cs="Times New Roman"/>
              </w:rPr>
              <w:t>Daļas, kas paredzētas vienīgi vai galvenokārt dzinējiem, kas iekļauti pozīcijās 8407 un 8408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A36B4">
              <w:rPr>
                <w:rFonts w:ascii="Times New Roman" w:hAnsi="Times New Roman" w:cs="Times New Roman"/>
              </w:rPr>
              <w:t xml:space="preserve">izmantošanai vienīgi vai galvenokārt dzirksteļaizdedzes </w:t>
            </w:r>
            <w:proofErr w:type="spellStart"/>
            <w:r w:rsidRPr="00BA36B4">
              <w:rPr>
                <w:rFonts w:ascii="Times New Roman" w:hAnsi="Times New Roman" w:cs="Times New Roman"/>
              </w:rPr>
              <w:t>iekšdedzes</w:t>
            </w:r>
            <w:proofErr w:type="spellEnd"/>
            <w:r w:rsidRPr="00BA36B4">
              <w:rPr>
                <w:rFonts w:ascii="Times New Roman" w:hAnsi="Times New Roman" w:cs="Times New Roman"/>
              </w:rPr>
              <w:t xml:space="preserve"> virzuļmotoros</w:t>
            </w:r>
          </w:p>
          <w:p w14:paraId="7E2CBC57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Fuel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distribution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pipe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complete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consists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rail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pipe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high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pressure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sensor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injectors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gasoline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fuel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injection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15425F40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operating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pressure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22,5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MPa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E4CE7A7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solenoid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injector</w:t>
            </w:r>
            <w:proofErr w:type="spellEnd"/>
          </w:p>
          <w:p w14:paraId="575FBD7F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analog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pressure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sensor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 – 22,5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MPa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0EF58416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BD8F663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1852058</w:t>
            </w:r>
          </w:p>
        </w:tc>
      </w:tr>
      <w:tr w:rsidR="00341928" w:rsidRPr="00C90F7F" w14:paraId="00298419" w14:textId="77777777" w:rsidTr="008D0ED1">
        <w:tc>
          <w:tcPr>
            <w:tcW w:w="1702" w:type="dxa"/>
          </w:tcPr>
          <w:p w14:paraId="0A2D6FE8" w14:textId="77777777" w:rsidR="00341928" w:rsidRPr="00022C07" w:rsidRDefault="00341928" w:rsidP="005E701F">
            <w:pPr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84133020</w:t>
            </w:r>
          </w:p>
        </w:tc>
        <w:tc>
          <w:tcPr>
            <w:tcW w:w="4961" w:type="dxa"/>
          </w:tcPr>
          <w:p w14:paraId="0C2AD4BA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r w:rsidRPr="004611DF">
              <w:rPr>
                <w:rFonts w:ascii="Times New Roman" w:hAnsi="Times New Roman" w:cs="Times New Roman"/>
              </w:rPr>
              <w:t>Šķidruma sūkņi ar caurplūduma mērītāju vai bez tā; šķidrumu cēlāji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11DF">
              <w:rPr>
                <w:rFonts w:ascii="Times New Roman" w:hAnsi="Times New Roman" w:cs="Times New Roman"/>
              </w:rPr>
              <w:t>iekšdedzes</w:t>
            </w:r>
            <w:proofErr w:type="spellEnd"/>
            <w:r w:rsidRPr="004611DF">
              <w:rPr>
                <w:rFonts w:ascii="Times New Roman" w:hAnsi="Times New Roman" w:cs="Times New Roman"/>
              </w:rPr>
              <w:t xml:space="preserve"> dzinēju degvielas, eļļas un </w:t>
            </w:r>
            <w:proofErr w:type="spellStart"/>
            <w:r w:rsidRPr="004611DF">
              <w:rPr>
                <w:rFonts w:ascii="Times New Roman" w:hAnsi="Times New Roman" w:cs="Times New Roman"/>
              </w:rPr>
              <w:t>dzesētājvielas</w:t>
            </w:r>
            <w:proofErr w:type="spellEnd"/>
            <w:r w:rsidRPr="004611DF">
              <w:rPr>
                <w:rFonts w:ascii="Times New Roman" w:hAnsi="Times New Roman" w:cs="Times New Roman"/>
              </w:rPr>
              <w:t xml:space="preserve"> sūkņi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611DF">
              <w:rPr>
                <w:rFonts w:ascii="Times New Roman" w:hAnsi="Times New Roman" w:cs="Times New Roman"/>
              </w:rPr>
              <w:t>inžektori (strūklas sūkņi)</w:t>
            </w:r>
          </w:p>
          <w:p w14:paraId="622F94F2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High-pressure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plunger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pump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petrol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injection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671FCA7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operating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pressure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MPa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DF66C5B" w14:textId="77777777" w:rsidR="00341928" w:rsidRPr="009B1CD0" w:rsidRDefault="00341928" w:rsidP="00BB64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designed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contact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crankshaft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1A7C929" w14:textId="77777777" w:rsidR="00341928" w:rsidRDefault="00341928" w:rsidP="00BB648D">
            <w:pPr>
              <w:rPr>
                <w:rFonts w:ascii="Times New Roman" w:hAnsi="Times New Roman" w:cs="Times New Roman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electromagnetic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valve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3CDCE52A" w14:textId="77777777" w:rsidR="00341928" w:rsidRPr="00022C0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015049BD" w14:textId="77777777" w:rsidR="00341928" w:rsidRPr="00022C0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BB648D">
              <w:rPr>
                <w:rFonts w:ascii="Times New Roman" w:hAnsi="Times New Roman" w:cs="Times New Roman"/>
              </w:rPr>
              <w:t>1851555</w:t>
            </w:r>
          </w:p>
        </w:tc>
      </w:tr>
      <w:tr w:rsidR="00341928" w:rsidRPr="00670737" w14:paraId="7E504FFC" w14:textId="77777777" w:rsidTr="008D0ED1">
        <w:tc>
          <w:tcPr>
            <w:tcW w:w="1702" w:type="dxa"/>
          </w:tcPr>
          <w:p w14:paraId="53BD5B8B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84137051</w:t>
            </w:r>
          </w:p>
        </w:tc>
        <w:tc>
          <w:tcPr>
            <w:tcW w:w="4961" w:type="dxa"/>
          </w:tcPr>
          <w:p w14:paraId="226DCC22" w14:textId="77777777" w:rsidR="00341928" w:rsidRDefault="00341928" w:rsidP="000D2CB4">
            <w:pPr>
              <w:rPr>
                <w:rFonts w:ascii="Times New Roman" w:hAnsi="Times New Roman" w:cs="Times New Roman"/>
              </w:rPr>
            </w:pPr>
            <w:r w:rsidRPr="004611DF">
              <w:rPr>
                <w:rFonts w:ascii="Times New Roman" w:hAnsi="Times New Roman" w:cs="Times New Roman"/>
              </w:rPr>
              <w:t>Šķidruma sūkņi ar caurplūduma mērītāju vai bez tā; šķidrumu cēlāji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4E0C">
              <w:rPr>
                <w:rFonts w:ascii="Times New Roman" w:hAnsi="Times New Roman" w:cs="Times New Roman"/>
              </w:rPr>
              <w:t xml:space="preserve"> </w:t>
            </w:r>
            <w:r w:rsidRPr="004611DF">
              <w:rPr>
                <w:rFonts w:ascii="Times New Roman" w:hAnsi="Times New Roman" w:cs="Times New Roman"/>
              </w:rPr>
              <w:t>citādi centrbēdzes sūkņi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11DF">
              <w:rPr>
                <w:rFonts w:ascii="Times New Roman" w:hAnsi="Times New Roman" w:cs="Times New Roman"/>
              </w:rPr>
              <w:t>monoblokā</w:t>
            </w:r>
            <w:proofErr w:type="spellEnd"/>
          </w:p>
          <w:p w14:paraId="693D0040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brushless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current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pump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centrifugal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impeller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mounted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motor's</w:t>
            </w:r>
            <w:proofErr w:type="spellEnd"/>
          </w:p>
          <w:p w14:paraId="643F9786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shaft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integrated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nominal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1800W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soldered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safety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devices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6A4EEAE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- 9 slots stator</w:t>
            </w:r>
          </w:p>
          <w:p w14:paraId="306584D8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- 6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rotor</w:t>
            </w:r>
          </w:p>
          <w:p w14:paraId="41A62138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95W</w:t>
            </w:r>
          </w:p>
          <w:p w14:paraId="1D553784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straight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outlet</w:t>
            </w:r>
            <w:proofErr w:type="spellEnd"/>
          </w:p>
          <w:p w14:paraId="693F7215" w14:textId="77777777" w:rsidR="00341928" w:rsidRPr="00670737" w:rsidRDefault="00341928" w:rsidP="003C4C47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rotor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chamber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without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filter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2087322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935C195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1788761</w:t>
            </w:r>
          </w:p>
        </w:tc>
      </w:tr>
      <w:tr w:rsidR="00341928" w:rsidRPr="00C90F7F" w14:paraId="143F65EE" w14:textId="77777777" w:rsidTr="008D0ED1">
        <w:tc>
          <w:tcPr>
            <w:tcW w:w="1702" w:type="dxa"/>
          </w:tcPr>
          <w:p w14:paraId="6A197519" w14:textId="77777777" w:rsidR="00341928" w:rsidRDefault="00341928" w:rsidP="005E701F">
            <w:pPr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84137051</w:t>
            </w:r>
          </w:p>
        </w:tc>
        <w:tc>
          <w:tcPr>
            <w:tcW w:w="4961" w:type="dxa"/>
          </w:tcPr>
          <w:p w14:paraId="6DAE3857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11DF">
              <w:rPr>
                <w:rFonts w:ascii="Times New Roman" w:hAnsi="Times New Roman" w:cs="Times New Roman"/>
              </w:rPr>
              <w:t xml:space="preserve">Šķidruma sūkņi ar caurplūduma mērītāju vai bez tā; šķidrumu cēlāji,  citādi centrbēdzes sūkņi, </w:t>
            </w:r>
            <w:proofErr w:type="spellStart"/>
            <w:r w:rsidRPr="004611DF">
              <w:rPr>
                <w:rFonts w:ascii="Times New Roman" w:hAnsi="Times New Roman" w:cs="Times New Roman"/>
              </w:rPr>
              <w:t>monoblokā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brushless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current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pump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centrifugal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impeller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mounted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motor's</w:t>
            </w:r>
            <w:proofErr w:type="spellEnd"/>
          </w:p>
          <w:p w14:paraId="4FB44FE6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shaft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integrated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nominal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1800W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soldered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safety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devices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36A12C7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- 9 slots stator</w:t>
            </w:r>
          </w:p>
          <w:p w14:paraId="275F4F89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- 6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rotor</w:t>
            </w:r>
          </w:p>
          <w:p w14:paraId="0E7AFC2F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95W</w:t>
            </w:r>
          </w:p>
          <w:p w14:paraId="1F296082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clamped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rubber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hose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outlet</w:t>
            </w:r>
            <w:proofErr w:type="spellEnd"/>
          </w:p>
          <w:p w14:paraId="11680F01" w14:textId="77777777" w:rsidR="00341928" w:rsidRPr="00022C07" w:rsidRDefault="00341928" w:rsidP="00EC40C0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rotor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chamber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without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filter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6014608B" w14:textId="77777777" w:rsidR="00341928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8C8A3C5" w14:textId="77777777" w:rsidR="00341928" w:rsidRPr="00651B8A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1788882</w:t>
            </w:r>
          </w:p>
        </w:tc>
      </w:tr>
      <w:tr w:rsidR="00341928" w:rsidRPr="00C90F7F" w14:paraId="48619347" w14:textId="77777777" w:rsidTr="008D0ED1">
        <w:tc>
          <w:tcPr>
            <w:tcW w:w="1702" w:type="dxa"/>
          </w:tcPr>
          <w:p w14:paraId="5F361920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84137051</w:t>
            </w:r>
          </w:p>
        </w:tc>
        <w:tc>
          <w:tcPr>
            <w:tcW w:w="4961" w:type="dxa"/>
          </w:tcPr>
          <w:p w14:paraId="396ECD46" w14:textId="77777777" w:rsidR="00341928" w:rsidRDefault="00341928" w:rsidP="00EC40C0">
            <w:pPr>
              <w:rPr>
                <w:rFonts w:ascii="Times New Roman" w:hAnsi="Times New Roman" w:cs="Times New Roman"/>
              </w:rPr>
            </w:pPr>
            <w:r w:rsidRPr="004611DF">
              <w:rPr>
                <w:rFonts w:ascii="Times New Roman" w:hAnsi="Times New Roman" w:cs="Times New Roman"/>
              </w:rPr>
              <w:t xml:space="preserve">Šķidruma sūkņi ar caurplūduma mērītāju vai bez tā; šķidrumu cēlāji,  citādi centrbēdzes sūkņi, </w:t>
            </w:r>
            <w:proofErr w:type="spellStart"/>
            <w:r w:rsidRPr="004611DF">
              <w:rPr>
                <w:rFonts w:ascii="Times New Roman" w:hAnsi="Times New Roman" w:cs="Times New Roman"/>
              </w:rPr>
              <w:t>monoblokā</w:t>
            </w:r>
            <w:proofErr w:type="spellEnd"/>
          </w:p>
          <w:p w14:paraId="6AC5B870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brushless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direct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current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pump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centrifugal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impeller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mounted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motor's</w:t>
            </w:r>
            <w:proofErr w:type="spellEnd"/>
          </w:p>
          <w:p w14:paraId="3E41A1DD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shaft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integrated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6EB7AD1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- 9 slots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square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chain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stator</w:t>
            </w:r>
          </w:p>
          <w:p w14:paraId="42D39478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- 6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pole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rotor</w:t>
            </w:r>
          </w:p>
          <w:p w14:paraId="49F392D7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ferritic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earth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magnets</w:t>
            </w:r>
          </w:p>
          <w:p w14:paraId="20551461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95W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80W</w:t>
            </w:r>
          </w:p>
          <w:p w14:paraId="7AFB91A5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nominal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1800W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soldered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laser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welded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safety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devices</w:t>
            </w:r>
            <w:proofErr w:type="spellEnd"/>
          </w:p>
          <w:p w14:paraId="200F60ED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volute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without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clamped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rubber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outlet</w:t>
            </w:r>
            <w:proofErr w:type="spellEnd"/>
          </w:p>
          <w:p w14:paraId="090632DA" w14:textId="77777777" w:rsidR="00341928" w:rsidRPr="009B24E9" w:rsidRDefault="00341928" w:rsidP="00EC40C0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rotor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chamber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ultrasonic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welded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filte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DD98500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CD0267F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1788929</w:t>
            </w:r>
          </w:p>
        </w:tc>
      </w:tr>
      <w:tr w:rsidR="00341928" w:rsidRPr="00C90F7F" w14:paraId="6E1074E4" w14:textId="77777777" w:rsidTr="008D0ED1">
        <w:tc>
          <w:tcPr>
            <w:tcW w:w="1702" w:type="dxa"/>
          </w:tcPr>
          <w:p w14:paraId="625BED06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84145935</w:t>
            </w:r>
          </w:p>
        </w:tc>
        <w:tc>
          <w:tcPr>
            <w:tcW w:w="4961" w:type="dxa"/>
          </w:tcPr>
          <w:p w14:paraId="7BA0DE09" w14:textId="77777777" w:rsidR="00341928" w:rsidRDefault="00341928" w:rsidP="007722F1">
            <w:pPr>
              <w:rPr>
                <w:rFonts w:ascii="Times New Roman" w:hAnsi="Times New Roman" w:cs="Times New Roman"/>
              </w:rPr>
            </w:pPr>
            <w:r w:rsidRPr="00576B54">
              <w:rPr>
                <w:rFonts w:ascii="Times New Roman" w:hAnsi="Times New Roman" w:cs="Times New Roman"/>
              </w:rPr>
              <w:t>Gaisa vai vakuumsūkņi, gaisa vai citas gāzes kompresori un ventilatori; ventilācijas vai velkmes skapji ar ventilatoru, aprīkoti ar filtru vai bez tā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6B54">
              <w:rPr>
                <w:rFonts w:ascii="Times New Roman" w:hAnsi="Times New Roman" w:cs="Times New Roman"/>
              </w:rPr>
              <w:t>citādi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76B54">
              <w:rPr>
                <w:rFonts w:ascii="Times New Roman" w:hAnsi="Times New Roman" w:cs="Times New Roman"/>
              </w:rPr>
              <w:t>centrbēdzes ventilatori</w:t>
            </w:r>
          </w:p>
          <w:p w14:paraId="6572FDD2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blower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cooling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high-voltage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battery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hybrid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passenger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780598E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control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unit</w:t>
            </w:r>
            <w:proofErr w:type="spellEnd"/>
          </w:p>
          <w:p w14:paraId="61F83E27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MOSFET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inverter</w:t>
            </w:r>
            <w:proofErr w:type="spellEnd"/>
          </w:p>
          <w:p w14:paraId="0B754666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voltage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V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V</w:t>
            </w:r>
          </w:p>
          <w:p w14:paraId="2D1A5D92" w14:textId="77777777" w:rsidR="00341928" w:rsidRPr="009B1CD0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ambient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temperature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40 °C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 °C</w:t>
            </w:r>
          </w:p>
          <w:p w14:paraId="67846B73" w14:textId="77777777" w:rsidR="00341928" w:rsidRPr="009B24E9" w:rsidRDefault="00341928" w:rsidP="002B5C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hybrid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passenger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cars - EN</w:t>
            </w:r>
          </w:p>
        </w:tc>
        <w:tc>
          <w:tcPr>
            <w:tcW w:w="1559" w:type="dxa"/>
          </w:tcPr>
          <w:p w14:paraId="5E1B0A92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4E715D2D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1838515</w:t>
            </w:r>
          </w:p>
        </w:tc>
      </w:tr>
      <w:tr w:rsidR="00341928" w:rsidRPr="00670737" w14:paraId="723F28C0" w14:textId="77777777" w:rsidTr="008D0ED1">
        <w:tc>
          <w:tcPr>
            <w:tcW w:w="1702" w:type="dxa"/>
          </w:tcPr>
          <w:p w14:paraId="08613E1A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84159000</w:t>
            </w:r>
          </w:p>
        </w:tc>
        <w:tc>
          <w:tcPr>
            <w:tcW w:w="4961" w:type="dxa"/>
          </w:tcPr>
          <w:p w14:paraId="159814E2" w14:textId="77777777" w:rsidR="00341928" w:rsidRDefault="00341928" w:rsidP="003C4C47">
            <w:pPr>
              <w:rPr>
                <w:rFonts w:ascii="Times New Roman" w:hAnsi="Times New Roman" w:cs="Times New Roman"/>
              </w:rPr>
            </w:pPr>
            <w:r w:rsidRPr="00576B54">
              <w:rPr>
                <w:rFonts w:ascii="Times New Roman" w:hAnsi="Times New Roman" w:cs="Times New Roman"/>
              </w:rPr>
              <w:t>Gaisa kondicionēšanas iekārtas, kam ir ventilators ar motoru un ierīces gaisa mitruma un temperatūras mainīšanai; ieskaitot aparātus, kuros mitrumu atsevišķi neregulē</w:t>
            </w:r>
            <w:r>
              <w:rPr>
                <w:rFonts w:ascii="Times New Roman" w:hAnsi="Times New Roman" w:cs="Times New Roman"/>
              </w:rPr>
              <w:t>, daļas</w:t>
            </w:r>
          </w:p>
          <w:p w14:paraId="0665E6BD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Aluminum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connecting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block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automotive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air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conditioning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systems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E51A2D3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T6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hardening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CE03B09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equipped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round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stubs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circumferential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groove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CC6E01A" w14:textId="133CFFC1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through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non-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through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holes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made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profiles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upper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radius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from 8 to 11 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 w:rsid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lower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radius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12 mm to 17 mm</w:t>
            </w:r>
          </w:p>
          <w:p w14:paraId="1490188B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distance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between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holes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from 15 to 22 mm,</w:t>
            </w:r>
          </w:p>
          <w:p w14:paraId="770A50D4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sockets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designed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brazing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clamping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1CBC807" w14:textId="77777777" w:rsidR="00341928" w:rsidRPr="009B1CD0" w:rsidRDefault="00341928" w:rsidP="003C4C4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mounting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holes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M6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M8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mounting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screw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without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threaded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threaded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versions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1C5ADDA" w14:textId="77777777" w:rsidR="00341928" w:rsidRPr="00CF4E0C" w:rsidRDefault="00341928" w:rsidP="003C4C47">
            <w:pPr>
              <w:rPr>
                <w:rFonts w:ascii="Times New Roman" w:hAnsi="Times New Roman" w:cs="Times New Roman"/>
                <w:i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width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greater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mm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less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mm - EN</w:t>
            </w:r>
          </w:p>
        </w:tc>
        <w:tc>
          <w:tcPr>
            <w:tcW w:w="1559" w:type="dxa"/>
          </w:tcPr>
          <w:p w14:paraId="77AB60F4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4B36BE7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3C4C47">
              <w:rPr>
                <w:rFonts w:ascii="Times New Roman" w:hAnsi="Times New Roman" w:cs="Times New Roman"/>
              </w:rPr>
              <w:t>1789296</w:t>
            </w:r>
          </w:p>
        </w:tc>
      </w:tr>
      <w:tr w:rsidR="00341928" w:rsidRPr="00670737" w14:paraId="22849CD9" w14:textId="77777777" w:rsidTr="008D0ED1">
        <w:tc>
          <w:tcPr>
            <w:tcW w:w="1702" w:type="dxa"/>
          </w:tcPr>
          <w:p w14:paraId="7C0B318D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85014020</w:t>
            </w:r>
          </w:p>
        </w:tc>
        <w:tc>
          <w:tcPr>
            <w:tcW w:w="4961" w:type="dxa"/>
          </w:tcPr>
          <w:p w14:paraId="5478EC53" w14:textId="77777777" w:rsidR="00341928" w:rsidRDefault="00341928" w:rsidP="00EC40C0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6D6E">
              <w:rPr>
                <w:rFonts w:ascii="Times New Roman" w:hAnsi="Times New Roman" w:cs="Times New Roman"/>
              </w:rPr>
              <w:t>citādi maiņstrāvas vienfāzes motori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6D6E">
              <w:rPr>
                <w:rFonts w:ascii="Times New Roman" w:hAnsi="Times New Roman" w:cs="Times New Roman"/>
              </w:rPr>
              <w:t>kuru jauda nepārsniedz 750 W</w:t>
            </w:r>
          </w:p>
          <w:p w14:paraId="3E0F20F7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AC motor,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single-phase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708463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 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190W,</w:t>
            </w:r>
          </w:p>
          <w:p w14:paraId="2893AFF2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280 W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350 W,</w:t>
            </w:r>
          </w:p>
          <w:p w14:paraId="44D1928F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145 mm (± 0,3 mm)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160 mm (±0,3 mm),</w:t>
            </w:r>
          </w:p>
          <w:p w14:paraId="36F041E8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2680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3000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</w:p>
          <w:p w14:paraId="3A1D1F79" w14:textId="77777777" w:rsidR="00341928" w:rsidRPr="009B1CD0" w:rsidRDefault="00341928" w:rsidP="00EC40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4,2 kg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4,6 kg</w:t>
            </w:r>
          </w:p>
          <w:p w14:paraId="0A4D35A9" w14:textId="77777777" w:rsidR="00341928" w:rsidRPr="00670737" w:rsidRDefault="00341928" w:rsidP="00EC40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9B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4F10398F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C7D0063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EC40C0">
              <w:rPr>
                <w:rFonts w:ascii="Times New Roman" w:hAnsi="Times New Roman" w:cs="Times New Roman"/>
              </w:rPr>
              <w:t>1788975</w:t>
            </w:r>
          </w:p>
        </w:tc>
      </w:tr>
      <w:tr w:rsidR="00341928" w:rsidRPr="00670737" w14:paraId="0691310F" w14:textId="77777777" w:rsidTr="008D0ED1">
        <w:tc>
          <w:tcPr>
            <w:tcW w:w="1702" w:type="dxa"/>
          </w:tcPr>
          <w:p w14:paraId="5482043A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986B41">
              <w:rPr>
                <w:rFonts w:ascii="Times New Roman" w:hAnsi="Times New Roman" w:cs="Times New Roman"/>
              </w:rPr>
              <w:t>85014020</w:t>
            </w:r>
          </w:p>
        </w:tc>
        <w:tc>
          <w:tcPr>
            <w:tcW w:w="4961" w:type="dxa"/>
          </w:tcPr>
          <w:p w14:paraId="1AE90548" w14:textId="77777777" w:rsidR="00341928" w:rsidRDefault="00341928" w:rsidP="00986B41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), citādi maiņstrāvas vienfāzes motori, kuru jauda nepārsniedz 750 W</w:t>
            </w:r>
          </w:p>
          <w:p w14:paraId="787C5752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AC motor,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single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three-phase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52EDF85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350W,</w:t>
            </w:r>
          </w:p>
          <w:p w14:paraId="0241DF8A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700 W,</w:t>
            </w:r>
          </w:p>
          <w:p w14:paraId="34296C07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150 mm (± 0,3 mm)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170 mm (±0,3 mm),</w:t>
            </w:r>
          </w:p>
          <w:p w14:paraId="3422198B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B3AC18A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4,2 kg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</w:p>
          <w:p w14:paraId="381F8F05" w14:textId="77777777" w:rsidR="00341928" w:rsidRPr="00CF4E0C" w:rsidRDefault="00341928" w:rsidP="00986B41">
            <w:pPr>
              <w:rPr>
                <w:rFonts w:ascii="Times New Roman" w:hAnsi="Times New Roman" w:cs="Times New Roman"/>
                <w:i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EN</w:t>
            </w:r>
          </w:p>
        </w:tc>
        <w:tc>
          <w:tcPr>
            <w:tcW w:w="1559" w:type="dxa"/>
          </w:tcPr>
          <w:p w14:paraId="2DBE7C06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7FA8B769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986B41">
              <w:rPr>
                <w:rFonts w:ascii="Times New Roman" w:hAnsi="Times New Roman" w:cs="Times New Roman"/>
              </w:rPr>
              <w:t>1789049</w:t>
            </w:r>
          </w:p>
        </w:tc>
      </w:tr>
      <w:tr w:rsidR="00341928" w:rsidRPr="00670737" w14:paraId="25A71B76" w14:textId="77777777" w:rsidTr="008D0ED1">
        <w:tc>
          <w:tcPr>
            <w:tcW w:w="1702" w:type="dxa"/>
          </w:tcPr>
          <w:p w14:paraId="0B13ADF2" w14:textId="77777777" w:rsidR="00341928" w:rsidRPr="00670737" w:rsidRDefault="00341928" w:rsidP="005E701F">
            <w:pPr>
              <w:rPr>
                <w:rFonts w:ascii="Times New Roman" w:hAnsi="Times New Roman" w:cs="Times New Roman"/>
              </w:rPr>
            </w:pPr>
            <w:r w:rsidRPr="00986B41">
              <w:rPr>
                <w:rFonts w:ascii="Times New Roman" w:hAnsi="Times New Roman" w:cs="Times New Roman"/>
              </w:rPr>
              <w:t>85014020</w:t>
            </w:r>
          </w:p>
        </w:tc>
        <w:tc>
          <w:tcPr>
            <w:tcW w:w="4961" w:type="dxa"/>
          </w:tcPr>
          <w:p w14:paraId="0D04D7D0" w14:textId="77777777" w:rsidR="00341928" w:rsidRDefault="00341928" w:rsidP="00986B41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), citādi maiņstrāvas vienfāzes motori, kuru jauda nepārsniedz 750 W</w:t>
            </w:r>
          </w:p>
          <w:p w14:paraId="0DD7F133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AC motor,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three-phase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04CF291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480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540W,</w:t>
            </w:r>
          </w:p>
          <w:p w14:paraId="130271A1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900 W,</w:t>
            </w:r>
          </w:p>
          <w:p w14:paraId="5FCDF5DE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150 mm (± 0,3 mm)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170 mm (±0,3 mm),</w:t>
            </w:r>
          </w:p>
          <w:p w14:paraId="7B5E3151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796F14D" w14:textId="77777777" w:rsidR="00341928" w:rsidRPr="00BE7FF5" w:rsidRDefault="00341928" w:rsidP="00986B4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 kg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6,4 kg</w:t>
            </w:r>
          </w:p>
          <w:p w14:paraId="24B40100" w14:textId="77777777" w:rsidR="00341928" w:rsidRPr="00670737" w:rsidRDefault="00341928" w:rsidP="00986B4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897114D" w14:textId="77777777" w:rsidR="00341928" w:rsidRPr="00670737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67F8892" w14:textId="77777777" w:rsidR="00341928" w:rsidRPr="0067073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86B41">
              <w:rPr>
                <w:rFonts w:ascii="Times New Roman" w:hAnsi="Times New Roman" w:cs="Times New Roman"/>
              </w:rPr>
              <w:t>1789112</w:t>
            </w:r>
          </w:p>
        </w:tc>
      </w:tr>
      <w:tr w:rsidR="00341928" w:rsidRPr="00670737" w14:paraId="2EBA132D" w14:textId="77777777" w:rsidTr="008D0ED1">
        <w:tc>
          <w:tcPr>
            <w:tcW w:w="1702" w:type="dxa"/>
          </w:tcPr>
          <w:p w14:paraId="16D55037" w14:textId="77777777" w:rsidR="00341928" w:rsidRPr="00670737" w:rsidRDefault="00341928" w:rsidP="005E701F">
            <w:pPr>
              <w:rPr>
                <w:rFonts w:ascii="Times New Roman" w:hAnsi="Times New Roman" w:cs="Times New Roman"/>
              </w:rPr>
            </w:pPr>
            <w:r w:rsidRPr="009254C0">
              <w:t>85014020</w:t>
            </w:r>
          </w:p>
        </w:tc>
        <w:tc>
          <w:tcPr>
            <w:tcW w:w="4961" w:type="dxa"/>
          </w:tcPr>
          <w:p w14:paraId="1073195D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), citādi maiņstrāvas vienfāzes motori, kuru jauda nepārsniedz 750 W</w:t>
            </w:r>
          </w:p>
          <w:p w14:paraId="2AA0ADEC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AC motor,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single-phase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13D05DB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370W,</w:t>
            </w:r>
          </w:p>
          <w:p w14:paraId="4D169B91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700 W,</w:t>
            </w:r>
          </w:p>
          <w:p w14:paraId="775AF100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150 mm (± 0,3 mm)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170 mm (±0,3 mm),</w:t>
            </w:r>
          </w:p>
          <w:p w14:paraId="76DC7958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32817FD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 kg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</w:p>
          <w:p w14:paraId="342CF17E" w14:textId="77777777" w:rsidR="00341928" w:rsidRPr="00670737" w:rsidRDefault="00341928" w:rsidP="009254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product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3B394B8A" w14:textId="77777777" w:rsidR="00341928" w:rsidRPr="00670737" w:rsidRDefault="00341928" w:rsidP="005A5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013B2AB" w14:textId="77777777" w:rsidR="00341928" w:rsidRPr="00670737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1789160</w:t>
            </w:r>
          </w:p>
        </w:tc>
      </w:tr>
      <w:tr w:rsidR="00341928" w:rsidRPr="00C90F7F" w14:paraId="4D781CA2" w14:textId="77777777" w:rsidTr="008D0ED1">
        <w:tc>
          <w:tcPr>
            <w:tcW w:w="1702" w:type="dxa"/>
          </w:tcPr>
          <w:p w14:paraId="337E8302" w14:textId="77777777" w:rsidR="00341928" w:rsidRPr="00B94493" w:rsidRDefault="00341928" w:rsidP="004E0A85">
            <w:pPr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85014020</w:t>
            </w:r>
          </w:p>
        </w:tc>
        <w:tc>
          <w:tcPr>
            <w:tcW w:w="4961" w:type="dxa"/>
          </w:tcPr>
          <w:p w14:paraId="1774BF84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), citādi maiņstrāvas vienfāzes motori, kuru jauda nepārsniedz 750 W</w:t>
            </w:r>
          </w:p>
          <w:p w14:paraId="74E3F1FB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Electric AC motor,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single-phase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7C731E0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370 W,</w:t>
            </w:r>
          </w:p>
          <w:p w14:paraId="5FD15CC7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700 W,</w:t>
            </w:r>
          </w:p>
          <w:p w14:paraId="7DE1288A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160 mm (± 0,3 mm)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180 mm (± 0,3 mm),</w:t>
            </w:r>
          </w:p>
          <w:p w14:paraId="41DD25B4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5BFC2FB3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4,4 kg</w:t>
            </w:r>
          </w:p>
          <w:p w14:paraId="74BEC08A" w14:textId="77777777" w:rsidR="00341928" w:rsidRPr="006E282D" w:rsidRDefault="00341928" w:rsidP="009254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products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54ED5828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305BD145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1789207</w:t>
            </w:r>
          </w:p>
        </w:tc>
      </w:tr>
      <w:tr w:rsidR="00341928" w:rsidRPr="00C90F7F" w14:paraId="40DEEAEB" w14:textId="77777777" w:rsidTr="008D0ED1">
        <w:tc>
          <w:tcPr>
            <w:tcW w:w="1702" w:type="dxa"/>
          </w:tcPr>
          <w:p w14:paraId="13EF4128" w14:textId="77777777" w:rsidR="00341928" w:rsidRPr="00B94493" w:rsidRDefault="00341928" w:rsidP="005E701F">
            <w:pPr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85014020</w:t>
            </w:r>
          </w:p>
        </w:tc>
        <w:tc>
          <w:tcPr>
            <w:tcW w:w="4961" w:type="dxa"/>
          </w:tcPr>
          <w:p w14:paraId="5CA347E3" w14:textId="77777777" w:rsidR="00341928" w:rsidRDefault="00341928" w:rsidP="009254C0">
            <w:pPr>
              <w:rPr>
                <w:rFonts w:ascii="Times New Roman" w:hAnsi="Times New Roman" w:cs="Times New Roman"/>
              </w:rPr>
            </w:pPr>
            <w:r w:rsidRPr="00366D6E">
              <w:rPr>
                <w:rFonts w:ascii="Times New Roman" w:hAnsi="Times New Roman" w:cs="Times New Roman"/>
              </w:rPr>
              <w:t xml:space="preserve">Elektromotori un </w:t>
            </w:r>
            <w:proofErr w:type="spellStart"/>
            <w:r w:rsidRPr="00366D6E">
              <w:rPr>
                <w:rFonts w:ascii="Times New Roman" w:hAnsi="Times New Roman" w:cs="Times New Roman"/>
              </w:rPr>
              <w:t>elektroģeneratori</w:t>
            </w:r>
            <w:proofErr w:type="spellEnd"/>
            <w:r w:rsidRPr="00366D6E">
              <w:rPr>
                <w:rFonts w:ascii="Times New Roman" w:hAnsi="Times New Roman" w:cs="Times New Roman"/>
              </w:rPr>
              <w:t xml:space="preserve"> (izņemot </w:t>
            </w:r>
            <w:proofErr w:type="spellStart"/>
            <w:r w:rsidRPr="00366D6E">
              <w:rPr>
                <w:rFonts w:ascii="Times New Roman" w:hAnsi="Times New Roman" w:cs="Times New Roman"/>
              </w:rPr>
              <w:t>ģeneratoriekārtas</w:t>
            </w:r>
            <w:proofErr w:type="spellEnd"/>
            <w:r w:rsidRPr="00366D6E">
              <w:rPr>
                <w:rFonts w:ascii="Times New Roman" w:hAnsi="Times New Roman" w:cs="Times New Roman"/>
              </w:rPr>
              <w:t>), citādi maiņstrāvas vienfāzes motori, kuru jauda nepārsniedz 750 W</w:t>
            </w:r>
          </w:p>
          <w:p w14:paraId="7F09BDAE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Electric AC motor,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single-phase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3BEC3D5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output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550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600 W,</w:t>
            </w:r>
          </w:p>
          <w:p w14:paraId="386B9387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input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power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800 W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1000 W,</w:t>
            </w:r>
          </w:p>
          <w:p w14:paraId="12077105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external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diameter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150 mm (± 0,3 mm)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170 mm (±0,3 mm),</w:t>
            </w:r>
          </w:p>
          <w:p w14:paraId="42879187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speed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18 000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rpm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5E6B12C" w14:textId="77777777" w:rsidR="00341928" w:rsidRPr="00BE7FF5" w:rsidRDefault="00341928" w:rsidP="009254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weight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3,4 kg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3,7 kg</w:t>
            </w:r>
          </w:p>
          <w:p w14:paraId="5E27C99D" w14:textId="77777777" w:rsidR="00341928" w:rsidRPr="009B24E9" w:rsidRDefault="00341928" w:rsidP="009254C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home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appliance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product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376E63B4" w14:textId="77777777" w:rsidR="00341928" w:rsidRPr="00B94493" w:rsidRDefault="00341928" w:rsidP="00067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76" w:type="dxa"/>
          </w:tcPr>
          <w:p w14:paraId="20F3B7CD" w14:textId="77777777" w:rsidR="00341928" w:rsidRPr="00B94493" w:rsidRDefault="00341928" w:rsidP="00ED24B0">
            <w:pPr>
              <w:jc w:val="center"/>
              <w:rPr>
                <w:rFonts w:ascii="Times New Roman" w:hAnsi="Times New Roman" w:cs="Times New Roman"/>
              </w:rPr>
            </w:pPr>
            <w:r w:rsidRPr="009254C0">
              <w:rPr>
                <w:rFonts w:ascii="Times New Roman" w:hAnsi="Times New Roman" w:cs="Times New Roman"/>
              </w:rPr>
              <w:t>1789250</w:t>
            </w:r>
          </w:p>
        </w:tc>
      </w:tr>
      <w:tr w:rsidR="00341928" w:rsidRPr="00670737" w14:paraId="00321AD6" w14:textId="77777777" w:rsidTr="008D0ED1">
        <w:tc>
          <w:tcPr>
            <w:tcW w:w="1702" w:type="dxa"/>
          </w:tcPr>
          <w:p w14:paraId="42E72318" w14:textId="77777777" w:rsidR="00341928" w:rsidRPr="0019370B" w:rsidRDefault="00341928" w:rsidP="0019370B">
            <w:pPr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87089420</w:t>
            </w:r>
          </w:p>
        </w:tc>
        <w:tc>
          <w:tcPr>
            <w:tcW w:w="4961" w:type="dxa"/>
          </w:tcPr>
          <w:p w14:paraId="383A34DF" w14:textId="77777777" w:rsidR="00341928" w:rsidRDefault="00341928" w:rsidP="002B5CA9">
            <w:pPr>
              <w:rPr>
                <w:rFonts w:ascii="Times New Roman" w:hAnsi="Times New Roman" w:cs="Times New Roman"/>
              </w:rPr>
            </w:pPr>
            <w:r w:rsidRPr="00CB752C">
              <w:rPr>
                <w:rFonts w:ascii="Times New Roman" w:hAnsi="Times New Roman" w:cs="Times New Roman"/>
              </w:rPr>
              <w:t>Daļas un piederumi mehāniskajiem transportlīdzekļiem, kas minēti pozīcijās 8701–8705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52C">
              <w:rPr>
                <w:rFonts w:ascii="Times New Roman" w:hAnsi="Times New Roman" w:cs="Times New Roman"/>
              </w:rPr>
              <w:t>stūres rati, stūres statņi un stūres mehānismu karteri; to daļas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52C">
              <w:rPr>
                <w:rFonts w:ascii="Times New Roman" w:hAnsi="Times New Roman" w:cs="Times New Roman"/>
              </w:rPr>
              <w:t xml:space="preserve">šādu transportlīdzekļu rūpnieciskai </w:t>
            </w:r>
            <w:proofErr w:type="spellStart"/>
            <w:r w:rsidRPr="00CB752C">
              <w:rPr>
                <w:rFonts w:ascii="Times New Roman" w:hAnsi="Times New Roman" w:cs="Times New Roman"/>
              </w:rPr>
              <w:t>montāžai:pozīcijas</w:t>
            </w:r>
            <w:proofErr w:type="spellEnd"/>
            <w:r w:rsidRPr="00CB752C">
              <w:rPr>
                <w:rFonts w:ascii="Times New Roman" w:hAnsi="Times New Roman" w:cs="Times New Roman"/>
              </w:rPr>
              <w:t xml:space="preserve"> 8703 </w:t>
            </w:r>
            <w:proofErr w:type="spellStart"/>
            <w:r w:rsidRPr="00CB752C">
              <w:rPr>
                <w:rFonts w:ascii="Times New Roman" w:hAnsi="Times New Roman" w:cs="Times New Roman"/>
              </w:rPr>
              <w:t>transportlīdzekļi;pozīcijas</w:t>
            </w:r>
            <w:proofErr w:type="spellEnd"/>
            <w:r w:rsidRPr="00CB752C">
              <w:rPr>
                <w:rFonts w:ascii="Times New Roman" w:hAnsi="Times New Roman" w:cs="Times New Roman"/>
              </w:rPr>
              <w:t xml:space="preserve"> 8704 transportlīdzekļi ar kompresijas aizdedzes </w:t>
            </w:r>
            <w:proofErr w:type="spellStart"/>
            <w:r w:rsidRPr="00CB752C">
              <w:rPr>
                <w:rFonts w:ascii="Times New Roman" w:hAnsi="Times New Roman" w:cs="Times New Roman"/>
              </w:rPr>
              <w:t>iekšdedzes</w:t>
            </w:r>
            <w:proofErr w:type="spellEnd"/>
            <w:r w:rsidRPr="00CB752C">
              <w:rPr>
                <w:rFonts w:ascii="Times New Roman" w:hAnsi="Times New Roman" w:cs="Times New Roman"/>
              </w:rPr>
              <w:t xml:space="preserve"> virzuļmotoru (dīzeli vai </w:t>
            </w:r>
            <w:proofErr w:type="spellStart"/>
            <w:r w:rsidRPr="00CB752C">
              <w:rPr>
                <w:rFonts w:ascii="Times New Roman" w:hAnsi="Times New Roman" w:cs="Times New Roman"/>
              </w:rPr>
              <w:t>pusdīzeli</w:t>
            </w:r>
            <w:proofErr w:type="spellEnd"/>
            <w:r w:rsidRPr="00CB752C">
              <w:rPr>
                <w:rFonts w:ascii="Times New Roman" w:hAnsi="Times New Roman" w:cs="Times New Roman"/>
              </w:rPr>
              <w:t xml:space="preserve">), kura darba tilpums nepārsniedz 2500 cm³, vai ar dzirksteļaizdedzes </w:t>
            </w:r>
            <w:proofErr w:type="spellStart"/>
            <w:r w:rsidRPr="00CB752C">
              <w:rPr>
                <w:rFonts w:ascii="Times New Roman" w:hAnsi="Times New Roman" w:cs="Times New Roman"/>
              </w:rPr>
              <w:t>iekšdedzes</w:t>
            </w:r>
            <w:proofErr w:type="spellEnd"/>
            <w:r w:rsidRPr="00CB752C">
              <w:rPr>
                <w:rFonts w:ascii="Times New Roman" w:hAnsi="Times New Roman" w:cs="Times New Roman"/>
              </w:rPr>
              <w:t xml:space="preserve"> virzuļmotoru, kura darba tilpums nepārsniedz 2800 cm³;pozīcijas 8705 transportlīdzekļi</w:t>
            </w:r>
          </w:p>
          <w:p w14:paraId="2C0B3118" w14:textId="77777777" w:rsidR="00341928" w:rsidRPr="00BE7FF5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Steel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telescopic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shaft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connecting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steering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column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steering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motor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vehicle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46736A4" w14:textId="77777777" w:rsidR="00341928" w:rsidRPr="00BE7FF5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cardan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joint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both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ends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46A81203" w14:textId="77777777" w:rsidR="00341928" w:rsidRPr="00BE7FF5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coupling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both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ends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having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internal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serration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38C7CE2A" w14:textId="77777777" w:rsidR="00341928" w:rsidRPr="00BE7FF5" w:rsidRDefault="00341928" w:rsidP="002B5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telescopic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scope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shaft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 mm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not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than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100 mm,</w:t>
            </w:r>
          </w:p>
          <w:p w14:paraId="643CE943" w14:textId="77777777" w:rsidR="00341928" w:rsidRPr="00670737" w:rsidRDefault="00341928" w:rsidP="002B5CA9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use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manufacture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goods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Chapter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87- EN</w:t>
            </w:r>
          </w:p>
        </w:tc>
        <w:tc>
          <w:tcPr>
            <w:tcW w:w="1559" w:type="dxa"/>
          </w:tcPr>
          <w:p w14:paraId="0FCD9E89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E47B686" w14:textId="77777777" w:rsidR="00341928" w:rsidRPr="0019370B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2B5CA9">
              <w:rPr>
                <w:rFonts w:ascii="Times New Roman" w:hAnsi="Times New Roman" w:cs="Times New Roman"/>
              </w:rPr>
              <w:t>1849175</w:t>
            </w:r>
          </w:p>
        </w:tc>
      </w:tr>
      <w:tr w:rsidR="00341928" w:rsidRPr="00670737" w14:paraId="25B89569" w14:textId="77777777" w:rsidTr="008D0ED1">
        <w:tc>
          <w:tcPr>
            <w:tcW w:w="1702" w:type="dxa"/>
          </w:tcPr>
          <w:p w14:paraId="1D3C234A" w14:textId="77777777" w:rsidR="00341928" w:rsidRPr="000D2CB4" w:rsidRDefault="00341928" w:rsidP="0019370B">
            <w:pPr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87149690</w:t>
            </w:r>
          </w:p>
        </w:tc>
        <w:tc>
          <w:tcPr>
            <w:tcW w:w="4961" w:type="dxa"/>
          </w:tcPr>
          <w:p w14:paraId="2722936B" w14:textId="77777777" w:rsidR="00341928" w:rsidRDefault="00341928" w:rsidP="00B00096">
            <w:pPr>
              <w:rPr>
                <w:rFonts w:ascii="Times New Roman" w:hAnsi="Times New Roman" w:cs="Times New Roman"/>
              </w:rPr>
            </w:pPr>
            <w:r w:rsidRPr="00CB752C">
              <w:rPr>
                <w:rFonts w:ascii="Times New Roman" w:hAnsi="Times New Roman" w:cs="Times New Roman"/>
              </w:rPr>
              <w:t>Daļas un piederumi pozīciju 8711–8713 transportlīdzekļiem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52C">
              <w:rPr>
                <w:rFonts w:ascii="Times New Roman" w:hAnsi="Times New Roman" w:cs="Times New Roman"/>
              </w:rPr>
              <w:t>pedāļi, kloķa un zobratu mehānismi, to daļas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B752C">
              <w:rPr>
                <w:rFonts w:ascii="Times New Roman" w:hAnsi="Times New Roman" w:cs="Times New Roman"/>
              </w:rPr>
              <w:t>daļas</w:t>
            </w:r>
          </w:p>
          <w:p w14:paraId="747E474F" w14:textId="77777777" w:rsidR="00341928" w:rsidRPr="00BE7FF5" w:rsidRDefault="00341928" w:rsidP="00B0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Crank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arms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bicycles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electric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assist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motor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bottom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bracket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drive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mid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-motor),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made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forged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aluminium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alloy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heat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treated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solution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annealed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artificially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aged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crank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mount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 10-fold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spline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>system</w:t>
            </w:r>
            <w:proofErr w:type="spellEnd"/>
            <w:r w:rsidRPr="00BE7F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EN</w:t>
            </w:r>
          </w:p>
        </w:tc>
        <w:tc>
          <w:tcPr>
            <w:tcW w:w="1559" w:type="dxa"/>
          </w:tcPr>
          <w:p w14:paraId="2B82A0EE" w14:textId="77777777" w:rsidR="00341928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D648E6C" w14:textId="77777777" w:rsidR="00341928" w:rsidRPr="000D2CB4" w:rsidRDefault="00341928" w:rsidP="0019370B">
            <w:pPr>
              <w:jc w:val="center"/>
              <w:rPr>
                <w:rFonts w:ascii="Times New Roman" w:hAnsi="Times New Roman" w:cs="Times New Roman"/>
              </w:rPr>
            </w:pPr>
            <w:r w:rsidRPr="00840980">
              <w:rPr>
                <w:rFonts w:ascii="Times New Roman" w:hAnsi="Times New Roman" w:cs="Times New Roman"/>
              </w:rPr>
              <w:t>1764840</w:t>
            </w:r>
          </w:p>
        </w:tc>
      </w:tr>
    </w:tbl>
    <w:p w14:paraId="29686B84" w14:textId="77777777" w:rsidR="00006BCA" w:rsidRDefault="00006BCA" w:rsidP="005E701F">
      <w:pPr>
        <w:rPr>
          <w:rFonts w:ascii="Times New Roman" w:hAnsi="Times New Roman" w:cs="Times New Roman"/>
          <w:sz w:val="24"/>
          <w:szCs w:val="24"/>
        </w:rPr>
      </w:pPr>
    </w:p>
    <w:sectPr w:rsidR="00006BCA" w:rsidSect="0000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0FA8D" w14:textId="77777777" w:rsidR="001A474B" w:rsidRDefault="001A474B" w:rsidP="00534F58">
      <w:pPr>
        <w:spacing w:after="0" w:line="240" w:lineRule="auto"/>
      </w:pPr>
      <w:r>
        <w:separator/>
      </w:r>
    </w:p>
  </w:endnote>
  <w:endnote w:type="continuationSeparator" w:id="0">
    <w:p w14:paraId="6D65469D" w14:textId="77777777" w:rsidR="001A474B" w:rsidRDefault="001A474B" w:rsidP="0053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F95F8" w14:textId="77777777" w:rsidR="009B1CD0" w:rsidRDefault="009B1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76ACD" w14:textId="77777777" w:rsidR="009B1CD0" w:rsidRDefault="009B1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F228" w14:textId="77777777" w:rsidR="009B1CD0" w:rsidRDefault="009B1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740F3" w14:textId="77777777" w:rsidR="001A474B" w:rsidRDefault="001A474B" w:rsidP="00534F58">
      <w:pPr>
        <w:spacing w:after="0" w:line="240" w:lineRule="auto"/>
      </w:pPr>
      <w:r>
        <w:separator/>
      </w:r>
    </w:p>
  </w:footnote>
  <w:footnote w:type="continuationSeparator" w:id="0">
    <w:p w14:paraId="21D5F3C3" w14:textId="77777777" w:rsidR="001A474B" w:rsidRDefault="001A474B" w:rsidP="0053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5197" w14:textId="77777777" w:rsidR="009B1CD0" w:rsidRDefault="009B1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9767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A33791" w14:textId="77777777" w:rsidR="009B1CD0" w:rsidRDefault="009B1CD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D9761A8" w14:textId="77777777" w:rsidR="009B1CD0" w:rsidRDefault="009B1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85C4F" w14:textId="77777777" w:rsidR="009B1CD0" w:rsidRDefault="009B1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274B4"/>
    <w:multiLevelType w:val="hybridMultilevel"/>
    <w:tmpl w:val="01EC3898"/>
    <w:lvl w:ilvl="0" w:tplc="121641E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499F"/>
    <w:multiLevelType w:val="hybridMultilevel"/>
    <w:tmpl w:val="15EE9582"/>
    <w:lvl w:ilvl="0" w:tplc="C5E42D94">
      <w:start w:val="39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E26E3"/>
    <w:multiLevelType w:val="hybridMultilevel"/>
    <w:tmpl w:val="DE78261C"/>
    <w:lvl w:ilvl="0" w:tplc="1B12E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9684A"/>
    <w:multiLevelType w:val="hybridMultilevel"/>
    <w:tmpl w:val="5AB097B2"/>
    <w:lvl w:ilvl="0" w:tplc="8398E734">
      <w:start w:val="3752"/>
      <w:numFmt w:val="bullet"/>
      <w:lvlText w:val=")"/>
      <w:lvlJc w:val="left"/>
      <w:pPr>
        <w:ind w:left="1380" w:hanging="1020"/>
      </w:pPr>
      <w:rPr>
        <w:rFonts w:ascii="Arial" w:eastAsiaTheme="minorHAnsi" w:hAnsi="Arial" w:cs="Aria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4CD"/>
    <w:multiLevelType w:val="hybridMultilevel"/>
    <w:tmpl w:val="A57AA7F8"/>
    <w:lvl w:ilvl="0" w:tplc="CBEA59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926A0"/>
    <w:multiLevelType w:val="hybridMultilevel"/>
    <w:tmpl w:val="A3849A70"/>
    <w:lvl w:ilvl="0" w:tplc="97D2FB42">
      <w:start w:val="9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4618"/>
    <w:multiLevelType w:val="hybridMultilevel"/>
    <w:tmpl w:val="594C5126"/>
    <w:lvl w:ilvl="0" w:tplc="8B4EC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52DDC"/>
    <w:multiLevelType w:val="hybridMultilevel"/>
    <w:tmpl w:val="18A2628A"/>
    <w:lvl w:ilvl="0" w:tplc="28EEA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24C8B"/>
    <w:multiLevelType w:val="hybridMultilevel"/>
    <w:tmpl w:val="475E3D2A"/>
    <w:lvl w:ilvl="0" w:tplc="E6586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BCA"/>
    <w:rsid w:val="000022B7"/>
    <w:rsid w:val="0000303B"/>
    <w:rsid w:val="00005C8A"/>
    <w:rsid w:val="00006BCA"/>
    <w:rsid w:val="00006F0A"/>
    <w:rsid w:val="000101A8"/>
    <w:rsid w:val="00011639"/>
    <w:rsid w:val="000118A0"/>
    <w:rsid w:val="00011DDB"/>
    <w:rsid w:val="00020737"/>
    <w:rsid w:val="00020EBD"/>
    <w:rsid w:val="00022C07"/>
    <w:rsid w:val="00024D84"/>
    <w:rsid w:val="00025195"/>
    <w:rsid w:val="00025539"/>
    <w:rsid w:val="00026D4F"/>
    <w:rsid w:val="000307F1"/>
    <w:rsid w:val="00030DA5"/>
    <w:rsid w:val="000347BC"/>
    <w:rsid w:val="00043F09"/>
    <w:rsid w:val="000574E1"/>
    <w:rsid w:val="0006100D"/>
    <w:rsid w:val="00061792"/>
    <w:rsid w:val="0006191A"/>
    <w:rsid w:val="00061DE6"/>
    <w:rsid w:val="0006334D"/>
    <w:rsid w:val="000674F3"/>
    <w:rsid w:val="00071F8D"/>
    <w:rsid w:val="00072BC7"/>
    <w:rsid w:val="000742A5"/>
    <w:rsid w:val="000909B5"/>
    <w:rsid w:val="00093B39"/>
    <w:rsid w:val="000964C2"/>
    <w:rsid w:val="000A02A3"/>
    <w:rsid w:val="000A07EA"/>
    <w:rsid w:val="000A10CF"/>
    <w:rsid w:val="000A2BA6"/>
    <w:rsid w:val="000A6E01"/>
    <w:rsid w:val="000B2395"/>
    <w:rsid w:val="000B31EB"/>
    <w:rsid w:val="000B5BC9"/>
    <w:rsid w:val="000B5D0A"/>
    <w:rsid w:val="000B7988"/>
    <w:rsid w:val="000C6C03"/>
    <w:rsid w:val="000C6D02"/>
    <w:rsid w:val="000D2CB4"/>
    <w:rsid w:val="000D30D5"/>
    <w:rsid w:val="000D798C"/>
    <w:rsid w:val="000E710F"/>
    <w:rsid w:val="000F2326"/>
    <w:rsid w:val="000F6377"/>
    <w:rsid w:val="000F6FB5"/>
    <w:rsid w:val="000F6FD7"/>
    <w:rsid w:val="000F751C"/>
    <w:rsid w:val="00102163"/>
    <w:rsid w:val="001036A0"/>
    <w:rsid w:val="00106C24"/>
    <w:rsid w:val="00106ECF"/>
    <w:rsid w:val="00107DF7"/>
    <w:rsid w:val="001108DB"/>
    <w:rsid w:val="00111FAA"/>
    <w:rsid w:val="001150D8"/>
    <w:rsid w:val="00116AB0"/>
    <w:rsid w:val="001244C1"/>
    <w:rsid w:val="00124557"/>
    <w:rsid w:val="00125C48"/>
    <w:rsid w:val="00126047"/>
    <w:rsid w:val="001318CE"/>
    <w:rsid w:val="0013486B"/>
    <w:rsid w:val="0013503F"/>
    <w:rsid w:val="00135650"/>
    <w:rsid w:val="00136240"/>
    <w:rsid w:val="00143F9F"/>
    <w:rsid w:val="0014480E"/>
    <w:rsid w:val="00147701"/>
    <w:rsid w:val="001505CD"/>
    <w:rsid w:val="00150AD4"/>
    <w:rsid w:val="00163D06"/>
    <w:rsid w:val="0016622D"/>
    <w:rsid w:val="0016710C"/>
    <w:rsid w:val="001733D9"/>
    <w:rsid w:val="001734EF"/>
    <w:rsid w:val="00174CFD"/>
    <w:rsid w:val="00177B83"/>
    <w:rsid w:val="00183F20"/>
    <w:rsid w:val="001847FC"/>
    <w:rsid w:val="00184FB0"/>
    <w:rsid w:val="0018588E"/>
    <w:rsid w:val="0019286E"/>
    <w:rsid w:val="0019370B"/>
    <w:rsid w:val="00197290"/>
    <w:rsid w:val="00197BFD"/>
    <w:rsid w:val="001A269E"/>
    <w:rsid w:val="001A474B"/>
    <w:rsid w:val="001A5945"/>
    <w:rsid w:val="001A70F1"/>
    <w:rsid w:val="001B1CD4"/>
    <w:rsid w:val="001B20AB"/>
    <w:rsid w:val="001B4F53"/>
    <w:rsid w:val="001B59CF"/>
    <w:rsid w:val="001B5B6C"/>
    <w:rsid w:val="001C5CF7"/>
    <w:rsid w:val="001C7FA7"/>
    <w:rsid w:val="001C7FE9"/>
    <w:rsid w:val="001D2CED"/>
    <w:rsid w:val="001D4A37"/>
    <w:rsid w:val="001D7571"/>
    <w:rsid w:val="001E2613"/>
    <w:rsid w:val="001E3FD2"/>
    <w:rsid w:val="001E5323"/>
    <w:rsid w:val="001F20E0"/>
    <w:rsid w:val="001F21D4"/>
    <w:rsid w:val="001F2864"/>
    <w:rsid w:val="001F3F17"/>
    <w:rsid w:val="001F5628"/>
    <w:rsid w:val="002043C6"/>
    <w:rsid w:val="0020484C"/>
    <w:rsid w:val="00205591"/>
    <w:rsid w:val="002079F6"/>
    <w:rsid w:val="0021131B"/>
    <w:rsid w:val="002131F1"/>
    <w:rsid w:val="00213838"/>
    <w:rsid w:val="002154A3"/>
    <w:rsid w:val="00223CCD"/>
    <w:rsid w:val="00224389"/>
    <w:rsid w:val="00232CB4"/>
    <w:rsid w:val="00235553"/>
    <w:rsid w:val="002375C8"/>
    <w:rsid w:val="00240677"/>
    <w:rsid w:val="00250C46"/>
    <w:rsid w:val="00256679"/>
    <w:rsid w:val="00256936"/>
    <w:rsid w:val="00260B7F"/>
    <w:rsid w:val="00261954"/>
    <w:rsid w:val="002619C1"/>
    <w:rsid w:val="00262AE7"/>
    <w:rsid w:val="002644E4"/>
    <w:rsid w:val="00265122"/>
    <w:rsid w:val="00265F1B"/>
    <w:rsid w:val="002661A1"/>
    <w:rsid w:val="002700E5"/>
    <w:rsid w:val="002708A7"/>
    <w:rsid w:val="00271159"/>
    <w:rsid w:val="00271408"/>
    <w:rsid w:val="00271C43"/>
    <w:rsid w:val="00274C99"/>
    <w:rsid w:val="00280867"/>
    <w:rsid w:val="00281307"/>
    <w:rsid w:val="00290708"/>
    <w:rsid w:val="00290C7D"/>
    <w:rsid w:val="00290EFC"/>
    <w:rsid w:val="002925E9"/>
    <w:rsid w:val="00292975"/>
    <w:rsid w:val="00297679"/>
    <w:rsid w:val="002A1C02"/>
    <w:rsid w:val="002A1E85"/>
    <w:rsid w:val="002A3ACC"/>
    <w:rsid w:val="002A6FE4"/>
    <w:rsid w:val="002B0574"/>
    <w:rsid w:val="002B28E3"/>
    <w:rsid w:val="002B47C2"/>
    <w:rsid w:val="002B5CA9"/>
    <w:rsid w:val="002B5D8E"/>
    <w:rsid w:val="002C2B27"/>
    <w:rsid w:val="002C4F4E"/>
    <w:rsid w:val="002C5B1E"/>
    <w:rsid w:val="002D2B33"/>
    <w:rsid w:val="002E3B5D"/>
    <w:rsid w:val="002E47CC"/>
    <w:rsid w:val="002E4CF1"/>
    <w:rsid w:val="002E5299"/>
    <w:rsid w:val="002F00B5"/>
    <w:rsid w:val="002F28A0"/>
    <w:rsid w:val="002F5C15"/>
    <w:rsid w:val="002F6A96"/>
    <w:rsid w:val="002F7357"/>
    <w:rsid w:val="003049B1"/>
    <w:rsid w:val="00304CD6"/>
    <w:rsid w:val="0030598E"/>
    <w:rsid w:val="00313BBB"/>
    <w:rsid w:val="00315B6E"/>
    <w:rsid w:val="003207E2"/>
    <w:rsid w:val="00322840"/>
    <w:rsid w:val="00322CD3"/>
    <w:rsid w:val="00324446"/>
    <w:rsid w:val="0032579A"/>
    <w:rsid w:val="003265B6"/>
    <w:rsid w:val="00331DFB"/>
    <w:rsid w:val="00332318"/>
    <w:rsid w:val="00341928"/>
    <w:rsid w:val="003435A9"/>
    <w:rsid w:val="00345231"/>
    <w:rsid w:val="003454A0"/>
    <w:rsid w:val="003519B1"/>
    <w:rsid w:val="00360202"/>
    <w:rsid w:val="00362716"/>
    <w:rsid w:val="0036312D"/>
    <w:rsid w:val="00363995"/>
    <w:rsid w:val="00366D6E"/>
    <w:rsid w:val="00372EF5"/>
    <w:rsid w:val="00377632"/>
    <w:rsid w:val="003848C8"/>
    <w:rsid w:val="00386C12"/>
    <w:rsid w:val="003903A2"/>
    <w:rsid w:val="00394093"/>
    <w:rsid w:val="003A06CC"/>
    <w:rsid w:val="003A0A70"/>
    <w:rsid w:val="003A1328"/>
    <w:rsid w:val="003A4EE7"/>
    <w:rsid w:val="003A6A33"/>
    <w:rsid w:val="003A7046"/>
    <w:rsid w:val="003A7E9D"/>
    <w:rsid w:val="003B140B"/>
    <w:rsid w:val="003B24C3"/>
    <w:rsid w:val="003B7675"/>
    <w:rsid w:val="003C1C5F"/>
    <w:rsid w:val="003C4822"/>
    <w:rsid w:val="003C4C47"/>
    <w:rsid w:val="003C778D"/>
    <w:rsid w:val="003D1832"/>
    <w:rsid w:val="003D2A44"/>
    <w:rsid w:val="003D2BF1"/>
    <w:rsid w:val="003D3614"/>
    <w:rsid w:val="003E31FE"/>
    <w:rsid w:val="003E7795"/>
    <w:rsid w:val="003F1625"/>
    <w:rsid w:val="003F1B44"/>
    <w:rsid w:val="003F2526"/>
    <w:rsid w:val="003F3674"/>
    <w:rsid w:val="003F3D06"/>
    <w:rsid w:val="003F4ABB"/>
    <w:rsid w:val="003F58E7"/>
    <w:rsid w:val="003F63A2"/>
    <w:rsid w:val="0040739C"/>
    <w:rsid w:val="00417789"/>
    <w:rsid w:val="00417E5C"/>
    <w:rsid w:val="00422C35"/>
    <w:rsid w:val="00427253"/>
    <w:rsid w:val="004342D9"/>
    <w:rsid w:val="004348FD"/>
    <w:rsid w:val="004368BB"/>
    <w:rsid w:val="00437824"/>
    <w:rsid w:val="004416A2"/>
    <w:rsid w:val="004418B2"/>
    <w:rsid w:val="00443B2C"/>
    <w:rsid w:val="00443B99"/>
    <w:rsid w:val="00447E5A"/>
    <w:rsid w:val="0045075A"/>
    <w:rsid w:val="00451D50"/>
    <w:rsid w:val="00452BED"/>
    <w:rsid w:val="004531EE"/>
    <w:rsid w:val="00456667"/>
    <w:rsid w:val="00460A83"/>
    <w:rsid w:val="004611DF"/>
    <w:rsid w:val="00465852"/>
    <w:rsid w:val="00473B6B"/>
    <w:rsid w:val="00473EC7"/>
    <w:rsid w:val="00477E5E"/>
    <w:rsid w:val="00481838"/>
    <w:rsid w:val="004878D7"/>
    <w:rsid w:val="00491F2C"/>
    <w:rsid w:val="0049421A"/>
    <w:rsid w:val="00494CDE"/>
    <w:rsid w:val="00495568"/>
    <w:rsid w:val="00495CA3"/>
    <w:rsid w:val="004A0182"/>
    <w:rsid w:val="004A4FD4"/>
    <w:rsid w:val="004B199A"/>
    <w:rsid w:val="004B1D0C"/>
    <w:rsid w:val="004B1E75"/>
    <w:rsid w:val="004B7DCF"/>
    <w:rsid w:val="004C0CE9"/>
    <w:rsid w:val="004C23F6"/>
    <w:rsid w:val="004C3FBE"/>
    <w:rsid w:val="004C4013"/>
    <w:rsid w:val="004C4C3E"/>
    <w:rsid w:val="004C4FF6"/>
    <w:rsid w:val="004D1F0B"/>
    <w:rsid w:val="004D6212"/>
    <w:rsid w:val="004D6D09"/>
    <w:rsid w:val="004E0A85"/>
    <w:rsid w:val="004E31E6"/>
    <w:rsid w:val="004E4D92"/>
    <w:rsid w:val="004E5BB3"/>
    <w:rsid w:val="004E5C78"/>
    <w:rsid w:val="004F1BE4"/>
    <w:rsid w:val="004F344E"/>
    <w:rsid w:val="0050019E"/>
    <w:rsid w:val="00502CB8"/>
    <w:rsid w:val="0050339C"/>
    <w:rsid w:val="005044C8"/>
    <w:rsid w:val="00505087"/>
    <w:rsid w:val="00506867"/>
    <w:rsid w:val="005079DD"/>
    <w:rsid w:val="005115A1"/>
    <w:rsid w:val="0051529F"/>
    <w:rsid w:val="00516801"/>
    <w:rsid w:val="00520583"/>
    <w:rsid w:val="00521716"/>
    <w:rsid w:val="0052245A"/>
    <w:rsid w:val="00533272"/>
    <w:rsid w:val="00534F58"/>
    <w:rsid w:val="00540472"/>
    <w:rsid w:val="00541797"/>
    <w:rsid w:val="00543054"/>
    <w:rsid w:val="0054469C"/>
    <w:rsid w:val="00547B10"/>
    <w:rsid w:val="00553D33"/>
    <w:rsid w:val="00561969"/>
    <w:rsid w:val="00563C88"/>
    <w:rsid w:val="00563E5B"/>
    <w:rsid w:val="00565C45"/>
    <w:rsid w:val="00566154"/>
    <w:rsid w:val="00570EEB"/>
    <w:rsid w:val="00571CF4"/>
    <w:rsid w:val="005741D8"/>
    <w:rsid w:val="00576B54"/>
    <w:rsid w:val="00577355"/>
    <w:rsid w:val="005779A0"/>
    <w:rsid w:val="00581014"/>
    <w:rsid w:val="005814C3"/>
    <w:rsid w:val="005855F7"/>
    <w:rsid w:val="005923FB"/>
    <w:rsid w:val="00593CC0"/>
    <w:rsid w:val="005951E7"/>
    <w:rsid w:val="00596BB0"/>
    <w:rsid w:val="00597C93"/>
    <w:rsid w:val="005A1284"/>
    <w:rsid w:val="005A3C05"/>
    <w:rsid w:val="005A56FD"/>
    <w:rsid w:val="005B0908"/>
    <w:rsid w:val="005B13F7"/>
    <w:rsid w:val="005B332C"/>
    <w:rsid w:val="005B5164"/>
    <w:rsid w:val="005B6050"/>
    <w:rsid w:val="005C1DB8"/>
    <w:rsid w:val="005D0AB1"/>
    <w:rsid w:val="005D1BAB"/>
    <w:rsid w:val="005D2611"/>
    <w:rsid w:val="005E0E20"/>
    <w:rsid w:val="005E1C90"/>
    <w:rsid w:val="005E27A9"/>
    <w:rsid w:val="005E30DF"/>
    <w:rsid w:val="005E30E0"/>
    <w:rsid w:val="005E5AB9"/>
    <w:rsid w:val="005E6721"/>
    <w:rsid w:val="005E701F"/>
    <w:rsid w:val="005F0925"/>
    <w:rsid w:val="005F70F2"/>
    <w:rsid w:val="006002D7"/>
    <w:rsid w:val="00601B75"/>
    <w:rsid w:val="00606EC8"/>
    <w:rsid w:val="00607790"/>
    <w:rsid w:val="006106DD"/>
    <w:rsid w:val="0061199C"/>
    <w:rsid w:val="00611E15"/>
    <w:rsid w:val="00613060"/>
    <w:rsid w:val="006136F6"/>
    <w:rsid w:val="006142CA"/>
    <w:rsid w:val="00622F72"/>
    <w:rsid w:val="00636A17"/>
    <w:rsid w:val="00640B7B"/>
    <w:rsid w:val="00643B85"/>
    <w:rsid w:val="00645828"/>
    <w:rsid w:val="00651097"/>
    <w:rsid w:val="00651B8A"/>
    <w:rsid w:val="0065398A"/>
    <w:rsid w:val="0066029E"/>
    <w:rsid w:val="00664E6A"/>
    <w:rsid w:val="00665E6E"/>
    <w:rsid w:val="00666BB5"/>
    <w:rsid w:val="00670737"/>
    <w:rsid w:val="00680E0A"/>
    <w:rsid w:val="00683407"/>
    <w:rsid w:val="00691621"/>
    <w:rsid w:val="006917EE"/>
    <w:rsid w:val="00692A01"/>
    <w:rsid w:val="00694255"/>
    <w:rsid w:val="00696560"/>
    <w:rsid w:val="006B0A95"/>
    <w:rsid w:val="006B1572"/>
    <w:rsid w:val="006B6F1A"/>
    <w:rsid w:val="006B732A"/>
    <w:rsid w:val="006B735E"/>
    <w:rsid w:val="006B76BF"/>
    <w:rsid w:val="006C017A"/>
    <w:rsid w:val="006C7336"/>
    <w:rsid w:val="006C7EBB"/>
    <w:rsid w:val="006D0B17"/>
    <w:rsid w:val="006D36E9"/>
    <w:rsid w:val="006E282D"/>
    <w:rsid w:val="006E4929"/>
    <w:rsid w:val="006E72B2"/>
    <w:rsid w:val="006F0A41"/>
    <w:rsid w:val="006F1722"/>
    <w:rsid w:val="006F26B8"/>
    <w:rsid w:val="006F2832"/>
    <w:rsid w:val="006F347A"/>
    <w:rsid w:val="006F44E9"/>
    <w:rsid w:val="006F4F7D"/>
    <w:rsid w:val="007050D0"/>
    <w:rsid w:val="00705D4C"/>
    <w:rsid w:val="0071123C"/>
    <w:rsid w:val="00713690"/>
    <w:rsid w:val="00716C49"/>
    <w:rsid w:val="00717943"/>
    <w:rsid w:val="007205BE"/>
    <w:rsid w:val="007207E1"/>
    <w:rsid w:val="00722BA8"/>
    <w:rsid w:val="00722C65"/>
    <w:rsid w:val="007230F7"/>
    <w:rsid w:val="00726D75"/>
    <w:rsid w:val="00743B70"/>
    <w:rsid w:val="00747287"/>
    <w:rsid w:val="00752D81"/>
    <w:rsid w:val="007566E3"/>
    <w:rsid w:val="007573EF"/>
    <w:rsid w:val="0076650F"/>
    <w:rsid w:val="007679EA"/>
    <w:rsid w:val="00771CCB"/>
    <w:rsid w:val="007722F1"/>
    <w:rsid w:val="00774FDA"/>
    <w:rsid w:val="00776CAA"/>
    <w:rsid w:val="0078021D"/>
    <w:rsid w:val="00781C07"/>
    <w:rsid w:val="0078367E"/>
    <w:rsid w:val="00787C3D"/>
    <w:rsid w:val="00790571"/>
    <w:rsid w:val="00797618"/>
    <w:rsid w:val="00797750"/>
    <w:rsid w:val="007A2E0D"/>
    <w:rsid w:val="007A35E2"/>
    <w:rsid w:val="007A7562"/>
    <w:rsid w:val="007B00C9"/>
    <w:rsid w:val="007B29CF"/>
    <w:rsid w:val="007B2D3A"/>
    <w:rsid w:val="007B7B1E"/>
    <w:rsid w:val="007C017D"/>
    <w:rsid w:val="007C1785"/>
    <w:rsid w:val="007C37C7"/>
    <w:rsid w:val="007C5FD4"/>
    <w:rsid w:val="007D16C2"/>
    <w:rsid w:val="007D1749"/>
    <w:rsid w:val="007D17D3"/>
    <w:rsid w:val="007D56AE"/>
    <w:rsid w:val="007D5B57"/>
    <w:rsid w:val="007E0762"/>
    <w:rsid w:val="007E3B21"/>
    <w:rsid w:val="007F459B"/>
    <w:rsid w:val="007F7294"/>
    <w:rsid w:val="0081086D"/>
    <w:rsid w:val="00816284"/>
    <w:rsid w:val="00816AC8"/>
    <w:rsid w:val="0082078A"/>
    <w:rsid w:val="0082087D"/>
    <w:rsid w:val="008216EA"/>
    <w:rsid w:val="008254BE"/>
    <w:rsid w:val="008304D6"/>
    <w:rsid w:val="008405E6"/>
    <w:rsid w:val="00840980"/>
    <w:rsid w:val="008445D6"/>
    <w:rsid w:val="00846E1D"/>
    <w:rsid w:val="00856B95"/>
    <w:rsid w:val="00861D34"/>
    <w:rsid w:val="00867CA9"/>
    <w:rsid w:val="008709D6"/>
    <w:rsid w:val="0087117C"/>
    <w:rsid w:val="00873496"/>
    <w:rsid w:val="008738EB"/>
    <w:rsid w:val="00873901"/>
    <w:rsid w:val="00873A38"/>
    <w:rsid w:val="0087674D"/>
    <w:rsid w:val="00876848"/>
    <w:rsid w:val="00877FED"/>
    <w:rsid w:val="008818BD"/>
    <w:rsid w:val="00882350"/>
    <w:rsid w:val="00884216"/>
    <w:rsid w:val="00884D8F"/>
    <w:rsid w:val="00896CA9"/>
    <w:rsid w:val="008A25D4"/>
    <w:rsid w:val="008A32B8"/>
    <w:rsid w:val="008A7CEE"/>
    <w:rsid w:val="008B3B4D"/>
    <w:rsid w:val="008B45B2"/>
    <w:rsid w:val="008B654B"/>
    <w:rsid w:val="008B7340"/>
    <w:rsid w:val="008C0677"/>
    <w:rsid w:val="008C06F3"/>
    <w:rsid w:val="008C161B"/>
    <w:rsid w:val="008C264F"/>
    <w:rsid w:val="008C6100"/>
    <w:rsid w:val="008D0ED1"/>
    <w:rsid w:val="008D5A12"/>
    <w:rsid w:val="008E1C0C"/>
    <w:rsid w:val="008E411E"/>
    <w:rsid w:val="008E56DF"/>
    <w:rsid w:val="008E5716"/>
    <w:rsid w:val="008E7161"/>
    <w:rsid w:val="008F04D5"/>
    <w:rsid w:val="008F06AB"/>
    <w:rsid w:val="008F6AC2"/>
    <w:rsid w:val="00900EA9"/>
    <w:rsid w:val="009069E7"/>
    <w:rsid w:val="009075AA"/>
    <w:rsid w:val="009117D5"/>
    <w:rsid w:val="00911D4B"/>
    <w:rsid w:val="00914219"/>
    <w:rsid w:val="00915654"/>
    <w:rsid w:val="00916225"/>
    <w:rsid w:val="00920C13"/>
    <w:rsid w:val="009254C0"/>
    <w:rsid w:val="00927AA3"/>
    <w:rsid w:val="0093529D"/>
    <w:rsid w:val="009363C7"/>
    <w:rsid w:val="00936502"/>
    <w:rsid w:val="0093772A"/>
    <w:rsid w:val="00943FE9"/>
    <w:rsid w:val="0094557F"/>
    <w:rsid w:val="00946F5C"/>
    <w:rsid w:val="00952C2D"/>
    <w:rsid w:val="00954C05"/>
    <w:rsid w:val="00955632"/>
    <w:rsid w:val="009560FA"/>
    <w:rsid w:val="00961AB9"/>
    <w:rsid w:val="00963875"/>
    <w:rsid w:val="00965D82"/>
    <w:rsid w:val="00970734"/>
    <w:rsid w:val="00973A8A"/>
    <w:rsid w:val="00975C08"/>
    <w:rsid w:val="009760FE"/>
    <w:rsid w:val="00977501"/>
    <w:rsid w:val="00981A1A"/>
    <w:rsid w:val="00986B41"/>
    <w:rsid w:val="00990341"/>
    <w:rsid w:val="00990B46"/>
    <w:rsid w:val="00991E36"/>
    <w:rsid w:val="00992756"/>
    <w:rsid w:val="00993ABA"/>
    <w:rsid w:val="00996091"/>
    <w:rsid w:val="009A1EC7"/>
    <w:rsid w:val="009A79AE"/>
    <w:rsid w:val="009B1362"/>
    <w:rsid w:val="009B149A"/>
    <w:rsid w:val="009B1CD0"/>
    <w:rsid w:val="009B24E9"/>
    <w:rsid w:val="009B531F"/>
    <w:rsid w:val="009C0548"/>
    <w:rsid w:val="009C0E89"/>
    <w:rsid w:val="009C7DF1"/>
    <w:rsid w:val="009D14AD"/>
    <w:rsid w:val="009D343E"/>
    <w:rsid w:val="009D6591"/>
    <w:rsid w:val="009E0017"/>
    <w:rsid w:val="009E0C2D"/>
    <w:rsid w:val="009E576C"/>
    <w:rsid w:val="009F0049"/>
    <w:rsid w:val="009F5B90"/>
    <w:rsid w:val="00A0210D"/>
    <w:rsid w:val="00A022D3"/>
    <w:rsid w:val="00A041CC"/>
    <w:rsid w:val="00A063B3"/>
    <w:rsid w:val="00A07394"/>
    <w:rsid w:val="00A11ABD"/>
    <w:rsid w:val="00A1401B"/>
    <w:rsid w:val="00A16A69"/>
    <w:rsid w:val="00A24B70"/>
    <w:rsid w:val="00A26E51"/>
    <w:rsid w:val="00A27C6D"/>
    <w:rsid w:val="00A30B0B"/>
    <w:rsid w:val="00A329DE"/>
    <w:rsid w:val="00A348A0"/>
    <w:rsid w:val="00A373B3"/>
    <w:rsid w:val="00A37BD9"/>
    <w:rsid w:val="00A43580"/>
    <w:rsid w:val="00A47D79"/>
    <w:rsid w:val="00A5294A"/>
    <w:rsid w:val="00A55523"/>
    <w:rsid w:val="00A61EE5"/>
    <w:rsid w:val="00A64144"/>
    <w:rsid w:val="00A6664D"/>
    <w:rsid w:val="00A670BC"/>
    <w:rsid w:val="00A675AD"/>
    <w:rsid w:val="00A70F10"/>
    <w:rsid w:val="00A71A9E"/>
    <w:rsid w:val="00A73191"/>
    <w:rsid w:val="00A74877"/>
    <w:rsid w:val="00A74FE1"/>
    <w:rsid w:val="00A86C41"/>
    <w:rsid w:val="00A91C4A"/>
    <w:rsid w:val="00A92F7C"/>
    <w:rsid w:val="00A956B6"/>
    <w:rsid w:val="00A95DDF"/>
    <w:rsid w:val="00A96CA6"/>
    <w:rsid w:val="00A96EC4"/>
    <w:rsid w:val="00A9750C"/>
    <w:rsid w:val="00AA332A"/>
    <w:rsid w:val="00AA3353"/>
    <w:rsid w:val="00AA4ED9"/>
    <w:rsid w:val="00AB1B1E"/>
    <w:rsid w:val="00AC1AFB"/>
    <w:rsid w:val="00AD7468"/>
    <w:rsid w:val="00AE17AE"/>
    <w:rsid w:val="00AE2339"/>
    <w:rsid w:val="00AE5CDB"/>
    <w:rsid w:val="00AE7644"/>
    <w:rsid w:val="00AF10BE"/>
    <w:rsid w:val="00AF5C2D"/>
    <w:rsid w:val="00AF62EB"/>
    <w:rsid w:val="00B00096"/>
    <w:rsid w:val="00B03E77"/>
    <w:rsid w:val="00B13C70"/>
    <w:rsid w:val="00B13DF5"/>
    <w:rsid w:val="00B1516F"/>
    <w:rsid w:val="00B202FA"/>
    <w:rsid w:val="00B2043A"/>
    <w:rsid w:val="00B21184"/>
    <w:rsid w:val="00B229BB"/>
    <w:rsid w:val="00B2595D"/>
    <w:rsid w:val="00B45B85"/>
    <w:rsid w:val="00B45D63"/>
    <w:rsid w:val="00B5515C"/>
    <w:rsid w:val="00B719E4"/>
    <w:rsid w:val="00B74FAB"/>
    <w:rsid w:val="00B761A4"/>
    <w:rsid w:val="00B81266"/>
    <w:rsid w:val="00B812C2"/>
    <w:rsid w:val="00B81C5C"/>
    <w:rsid w:val="00B83B3C"/>
    <w:rsid w:val="00B84F88"/>
    <w:rsid w:val="00B86F5B"/>
    <w:rsid w:val="00B8704D"/>
    <w:rsid w:val="00B90E85"/>
    <w:rsid w:val="00B924A5"/>
    <w:rsid w:val="00B94493"/>
    <w:rsid w:val="00B94537"/>
    <w:rsid w:val="00BA36B4"/>
    <w:rsid w:val="00BA69C7"/>
    <w:rsid w:val="00BA7034"/>
    <w:rsid w:val="00BA74CA"/>
    <w:rsid w:val="00BB16AC"/>
    <w:rsid w:val="00BB50EB"/>
    <w:rsid w:val="00BB5395"/>
    <w:rsid w:val="00BB648D"/>
    <w:rsid w:val="00BB6ABF"/>
    <w:rsid w:val="00BC03F9"/>
    <w:rsid w:val="00BC2AEA"/>
    <w:rsid w:val="00BC35BE"/>
    <w:rsid w:val="00BC59AC"/>
    <w:rsid w:val="00BD227B"/>
    <w:rsid w:val="00BD4CE1"/>
    <w:rsid w:val="00BD5CBC"/>
    <w:rsid w:val="00BE1BB6"/>
    <w:rsid w:val="00BE7FF5"/>
    <w:rsid w:val="00BF0E14"/>
    <w:rsid w:val="00BF1248"/>
    <w:rsid w:val="00BF5070"/>
    <w:rsid w:val="00BF5A4F"/>
    <w:rsid w:val="00BF689E"/>
    <w:rsid w:val="00C03CE4"/>
    <w:rsid w:val="00C03D95"/>
    <w:rsid w:val="00C069E8"/>
    <w:rsid w:val="00C13EF3"/>
    <w:rsid w:val="00C21A2C"/>
    <w:rsid w:val="00C37E95"/>
    <w:rsid w:val="00C40B7F"/>
    <w:rsid w:val="00C44993"/>
    <w:rsid w:val="00C450FA"/>
    <w:rsid w:val="00C54667"/>
    <w:rsid w:val="00C54A44"/>
    <w:rsid w:val="00C6105A"/>
    <w:rsid w:val="00C61EA5"/>
    <w:rsid w:val="00C666ED"/>
    <w:rsid w:val="00C72DBC"/>
    <w:rsid w:val="00C7358A"/>
    <w:rsid w:val="00C75C28"/>
    <w:rsid w:val="00C75FE9"/>
    <w:rsid w:val="00C765C7"/>
    <w:rsid w:val="00C76D5B"/>
    <w:rsid w:val="00C801D2"/>
    <w:rsid w:val="00C81093"/>
    <w:rsid w:val="00C81798"/>
    <w:rsid w:val="00C83096"/>
    <w:rsid w:val="00C86CC5"/>
    <w:rsid w:val="00C90B06"/>
    <w:rsid w:val="00C90F7F"/>
    <w:rsid w:val="00CA02AA"/>
    <w:rsid w:val="00CA29BC"/>
    <w:rsid w:val="00CA2F5D"/>
    <w:rsid w:val="00CA6D1C"/>
    <w:rsid w:val="00CA7490"/>
    <w:rsid w:val="00CB5A74"/>
    <w:rsid w:val="00CB6F0A"/>
    <w:rsid w:val="00CB752C"/>
    <w:rsid w:val="00CC714E"/>
    <w:rsid w:val="00CD0BE3"/>
    <w:rsid w:val="00CD0EBA"/>
    <w:rsid w:val="00CD18CB"/>
    <w:rsid w:val="00CD21BB"/>
    <w:rsid w:val="00CE1048"/>
    <w:rsid w:val="00CE1123"/>
    <w:rsid w:val="00CE3873"/>
    <w:rsid w:val="00CE45A3"/>
    <w:rsid w:val="00CE57F1"/>
    <w:rsid w:val="00CF0B5A"/>
    <w:rsid w:val="00CF2197"/>
    <w:rsid w:val="00CF45FB"/>
    <w:rsid w:val="00CF4E0C"/>
    <w:rsid w:val="00CF588F"/>
    <w:rsid w:val="00CF6547"/>
    <w:rsid w:val="00CF720A"/>
    <w:rsid w:val="00D01F89"/>
    <w:rsid w:val="00D03BD9"/>
    <w:rsid w:val="00D15F37"/>
    <w:rsid w:val="00D213AD"/>
    <w:rsid w:val="00D25916"/>
    <w:rsid w:val="00D26CAD"/>
    <w:rsid w:val="00D27CFE"/>
    <w:rsid w:val="00D3031D"/>
    <w:rsid w:val="00D31383"/>
    <w:rsid w:val="00D32CA0"/>
    <w:rsid w:val="00D32D2A"/>
    <w:rsid w:val="00D45458"/>
    <w:rsid w:val="00D5293B"/>
    <w:rsid w:val="00D57C0B"/>
    <w:rsid w:val="00D65356"/>
    <w:rsid w:val="00D739B3"/>
    <w:rsid w:val="00D80ED3"/>
    <w:rsid w:val="00D82B7C"/>
    <w:rsid w:val="00D83646"/>
    <w:rsid w:val="00D83C18"/>
    <w:rsid w:val="00D845DF"/>
    <w:rsid w:val="00D85460"/>
    <w:rsid w:val="00D917E3"/>
    <w:rsid w:val="00D92F17"/>
    <w:rsid w:val="00D941FB"/>
    <w:rsid w:val="00D945BE"/>
    <w:rsid w:val="00DA117E"/>
    <w:rsid w:val="00DA1563"/>
    <w:rsid w:val="00DA429E"/>
    <w:rsid w:val="00DB1FA9"/>
    <w:rsid w:val="00DB57B8"/>
    <w:rsid w:val="00DC32D4"/>
    <w:rsid w:val="00DC374C"/>
    <w:rsid w:val="00DC42A6"/>
    <w:rsid w:val="00DC44A8"/>
    <w:rsid w:val="00DC7542"/>
    <w:rsid w:val="00DD5C4D"/>
    <w:rsid w:val="00DD6F1B"/>
    <w:rsid w:val="00DD71B1"/>
    <w:rsid w:val="00DE0149"/>
    <w:rsid w:val="00DE3C69"/>
    <w:rsid w:val="00DE4233"/>
    <w:rsid w:val="00DE4E3E"/>
    <w:rsid w:val="00DE6657"/>
    <w:rsid w:val="00DF016E"/>
    <w:rsid w:val="00DF1B02"/>
    <w:rsid w:val="00DF62CD"/>
    <w:rsid w:val="00E01A13"/>
    <w:rsid w:val="00E02793"/>
    <w:rsid w:val="00E02EF7"/>
    <w:rsid w:val="00E05C85"/>
    <w:rsid w:val="00E075CE"/>
    <w:rsid w:val="00E11C9E"/>
    <w:rsid w:val="00E14CC9"/>
    <w:rsid w:val="00E1500C"/>
    <w:rsid w:val="00E16215"/>
    <w:rsid w:val="00E25F7B"/>
    <w:rsid w:val="00E26388"/>
    <w:rsid w:val="00E351FF"/>
    <w:rsid w:val="00E35E61"/>
    <w:rsid w:val="00E40505"/>
    <w:rsid w:val="00E41177"/>
    <w:rsid w:val="00E43E64"/>
    <w:rsid w:val="00E45ADD"/>
    <w:rsid w:val="00E55F91"/>
    <w:rsid w:val="00E67667"/>
    <w:rsid w:val="00E719FF"/>
    <w:rsid w:val="00E71B90"/>
    <w:rsid w:val="00E7458D"/>
    <w:rsid w:val="00E802F1"/>
    <w:rsid w:val="00E81B34"/>
    <w:rsid w:val="00E90259"/>
    <w:rsid w:val="00E91678"/>
    <w:rsid w:val="00E9391E"/>
    <w:rsid w:val="00EA0366"/>
    <w:rsid w:val="00EA0947"/>
    <w:rsid w:val="00EA1A56"/>
    <w:rsid w:val="00EA2DC2"/>
    <w:rsid w:val="00EB0E86"/>
    <w:rsid w:val="00EB4053"/>
    <w:rsid w:val="00EC0558"/>
    <w:rsid w:val="00EC1264"/>
    <w:rsid w:val="00EC1AC7"/>
    <w:rsid w:val="00EC40C0"/>
    <w:rsid w:val="00EC40E5"/>
    <w:rsid w:val="00EC40FF"/>
    <w:rsid w:val="00EC4F67"/>
    <w:rsid w:val="00ED24B0"/>
    <w:rsid w:val="00ED3F3E"/>
    <w:rsid w:val="00ED4E2D"/>
    <w:rsid w:val="00ED4F9D"/>
    <w:rsid w:val="00ED57E2"/>
    <w:rsid w:val="00ED6B21"/>
    <w:rsid w:val="00ED73F2"/>
    <w:rsid w:val="00EE0E1E"/>
    <w:rsid w:val="00EE10A1"/>
    <w:rsid w:val="00EE14C5"/>
    <w:rsid w:val="00EE4413"/>
    <w:rsid w:val="00EE5197"/>
    <w:rsid w:val="00EE595B"/>
    <w:rsid w:val="00EF1984"/>
    <w:rsid w:val="00EF2D9F"/>
    <w:rsid w:val="00EF62D8"/>
    <w:rsid w:val="00EF6DEB"/>
    <w:rsid w:val="00F014FB"/>
    <w:rsid w:val="00F03470"/>
    <w:rsid w:val="00F05D78"/>
    <w:rsid w:val="00F122FC"/>
    <w:rsid w:val="00F13CB4"/>
    <w:rsid w:val="00F14E5D"/>
    <w:rsid w:val="00F1583D"/>
    <w:rsid w:val="00F1719B"/>
    <w:rsid w:val="00F202A9"/>
    <w:rsid w:val="00F2590A"/>
    <w:rsid w:val="00F2632A"/>
    <w:rsid w:val="00F32598"/>
    <w:rsid w:val="00F327D8"/>
    <w:rsid w:val="00F32BD7"/>
    <w:rsid w:val="00F342F4"/>
    <w:rsid w:val="00F34960"/>
    <w:rsid w:val="00F4121C"/>
    <w:rsid w:val="00F419D0"/>
    <w:rsid w:val="00F46C50"/>
    <w:rsid w:val="00F519AF"/>
    <w:rsid w:val="00F528CB"/>
    <w:rsid w:val="00F5381B"/>
    <w:rsid w:val="00F57583"/>
    <w:rsid w:val="00F61C6C"/>
    <w:rsid w:val="00F62A57"/>
    <w:rsid w:val="00F62DCB"/>
    <w:rsid w:val="00F7002C"/>
    <w:rsid w:val="00F71FC4"/>
    <w:rsid w:val="00F84B1C"/>
    <w:rsid w:val="00F91532"/>
    <w:rsid w:val="00F91A67"/>
    <w:rsid w:val="00F93E6F"/>
    <w:rsid w:val="00F94ECC"/>
    <w:rsid w:val="00F9773D"/>
    <w:rsid w:val="00FA2F90"/>
    <w:rsid w:val="00FA3325"/>
    <w:rsid w:val="00FA4AB4"/>
    <w:rsid w:val="00FB27CF"/>
    <w:rsid w:val="00FB4733"/>
    <w:rsid w:val="00FB5732"/>
    <w:rsid w:val="00FB61EA"/>
    <w:rsid w:val="00FC0F11"/>
    <w:rsid w:val="00FC11F6"/>
    <w:rsid w:val="00FC2D19"/>
    <w:rsid w:val="00FC39E2"/>
    <w:rsid w:val="00FC3F2D"/>
    <w:rsid w:val="00FC5E80"/>
    <w:rsid w:val="00FD14F0"/>
    <w:rsid w:val="00FD3C46"/>
    <w:rsid w:val="00FD4838"/>
    <w:rsid w:val="00FD5C8D"/>
    <w:rsid w:val="00FE00A9"/>
    <w:rsid w:val="00FE0918"/>
    <w:rsid w:val="00FE123E"/>
    <w:rsid w:val="00FE2A63"/>
    <w:rsid w:val="00FE2B40"/>
    <w:rsid w:val="00FE33EE"/>
    <w:rsid w:val="00FE3974"/>
    <w:rsid w:val="00FE3FF8"/>
    <w:rsid w:val="00FE46F1"/>
    <w:rsid w:val="00FE4B9F"/>
    <w:rsid w:val="00FE4F3E"/>
    <w:rsid w:val="00FE77FF"/>
    <w:rsid w:val="00FF04BF"/>
    <w:rsid w:val="00FF1131"/>
    <w:rsid w:val="00FF4991"/>
    <w:rsid w:val="00FF63CE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9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D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F58"/>
  </w:style>
  <w:style w:type="paragraph" w:styleId="Footer">
    <w:name w:val="footer"/>
    <w:basedOn w:val="Normal"/>
    <w:link w:val="FooterChar"/>
    <w:uiPriority w:val="99"/>
    <w:unhideWhenUsed/>
    <w:rsid w:val="0053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58"/>
  </w:style>
  <w:style w:type="paragraph" w:styleId="BalloonText">
    <w:name w:val="Balloon Text"/>
    <w:basedOn w:val="Normal"/>
    <w:link w:val="BalloonTextChar"/>
    <w:uiPriority w:val="99"/>
    <w:semiHidden/>
    <w:unhideWhenUsed/>
    <w:rsid w:val="003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0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C4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AD05-6AE5-4C95-874C-DCAF09FD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15445</Words>
  <Characters>8804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2021-03-23T09:32:00Z</dcterms:created>
  <dcterms:modified xsi:type="dcterms:W3CDTF">2021-04-09T08:41:00Z</dcterms:modified>
</cp:coreProperties>
</file>