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17" w:rsidRPr="00136EF2" w:rsidRDefault="00A12917" w:rsidP="00A12917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>3.pielikums</w:t>
      </w:r>
      <w:r w:rsidRPr="00136EF2">
        <w:rPr>
          <w:rFonts w:ascii="Times New Roman" w:hAnsi="Times New Roman" w:cs="Times New Roman"/>
          <w:sz w:val="28"/>
          <w:szCs w:val="28"/>
        </w:rPr>
        <w:br/>
      </w:r>
      <w:r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>Ministru kabineta</w:t>
      </w:r>
      <w:r w:rsidRPr="00136EF2">
        <w:rPr>
          <w:rFonts w:ascii="Times New Roman" w:hAnsi="Times New Roman" w:cs="Times New Roman"/>
          <w:sz w:val="28"/>
          <w:szCs w:val="28"/>
        </w:rPr>
        <w:br/>
      </w:r>
      <w:r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>noteikumiem Nr.</w:t>
      </w:r>
    </w:p>
    <w:p w:rsidR="00A12917" w:rsidRDefault="00A12917" w:rsidP="00A12917">
      <w:pPr>
        <w:jc w:val="right"/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A12917" w:rsidRPr="00A12917" w:rsidTr="00A12917">
        <w:trPr>
          <w:trHeight w:val="330"/>
        </w:trPr>
        <w:tc>
          <w:tcPr>
            <w:tcW w:w="8359" w:type="dxa"/>
          </w:tcPr>
          <w:p w:rsidR="00A12917" w:rsidRPr="00A12917" w:rsidRDefault="00A12917" w:rsidP="00A12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 w:rsidRPr="00A129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Naudas plūsmas pārskata shēma</w:t>
            </w:r>
          </w:p>
          <w:p w:rsidR="00A12917" w:rsidRPr="00A12917" w:rsidRDefault="00A12917" w:rsidP="00A12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I. Naudas atlikums pārskata gada sākumā.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II. Naudas ieņēmumi no biedru naudas un iestāšanās naudas.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III. Dāvinājumu (ziedojumu) veidā saņemtā nauda.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IV. Mantojumu veidā saņemtā nauda.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V. Naudas ieņēmumi no saimnieciskās darbības.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VI. Naudas ieņēmumi no ieguldījumiem kapitālsabiedrībās.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VII. Valsts budžeta finansējums.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VIII. Citi naudas ieņēmumi.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IX. Naudas ieņēmumi kopā.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X. Naudas maksājumi par pakalpojumiem.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 Telpu īre un pakalpojumi, kas saistīti ar telpu īri.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 Citas nekustamas vai kustamas mantas noma.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 Sakaru un interneta pakalpojumi.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 Transporta pakalpojumi.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5. Reklāmas pakalpojumi.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6. Citi pakalpojumi.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XI. Naudas maksājumi, kas saistīti ar kustamas un nekustamas mantas iegādi.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XII. Darba algas un citi naudas maksājumi fiziskām personām.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XIII. Naudas izdevumi saistībā ar iespieddarbiem.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XIV. Naudas izdevumi, kas saistīti ar sabiedrisko pasākumu organizēšanu.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XV. Naudas izdevumi, kas saistīti ar labdarības pasākumu organizēšanu, dāvinājumiem (ziedojumiem).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XVI. Naudas izdevumi, kas saistīti ar pretlikumīgi saņemto ziedojumu atmaksu.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XVII. Citi naudas izdevumi.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XVIII. Naudas izdevumi kopā.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Pr="008B4D64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XIX. Ārvalstu valūtu kursu svārstību rezultāts.</w:t>
            </w:r>
          </w:p>
        </w:tc>
      </w:tr>
      <w:tr w:rsidR="00A12917" w:rsidRPr="00A12917" w:rsidTr="00A12917">
        <w:tc>
          <w:tcPr>
            <w:tcW w:w="8359" w:type="dxa"/>
          </w:tcPr>
          <w:p w:rsidR="00A12917" w:rsidRDefault="00A12917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B4D6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XX. Naudas atlikums pārskata gada beigās.</w:t>
            </w:r>
          </w:p>
          <w:p w:rsidR="00C3427F" w:rsidRDefault="00C3427F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C3427F" w:rsidRDefault="00C3427F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C3427F" w:rsidRPr="002E0FC1" w:rsidRDefault="00C3427F" w:rsidP="00C3427F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E0FC1">
              <w:rPr>
                <w:rFonts w:ascii="Times New Roman" w:hAnsi="Times New Roman" w:cs="Times New Roman"/>
                <w:sz w:val="28"/>
                <w:szCs w:val="28"/>
              </w:rPr>
              <w:t xml:space="preserve">Finanšu ministrs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2E0FC1">
              <w:rPr>
                <w:rFonts w:ascii="Times New Roman" w:hAnsi="Times New Roman" w:cs="Times New Roman"/>
                <w:sz w:val="28"/>
                <w:szCs w:val="28"/>
              </w:rPr>
              <w:t xml:space="preserve"> J. Reirs</w:t>
            </w:r>
          </w:p>
          <w:p w:rsidR="00C3427F" w:rsidRPr="008B4D64" w:rsidRDefault="00C3427F" w:rsidP="00A12917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:rsidR="00A12917" w:rsidRPr="00A12917" w:rsidRDefault="00A12917" w:rsidP="00A12917">
      <w:pPr>
        <w:spacing w:after="0"/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</w:pPr>
    </w:p>
    <w:p w:rsidR="00B705FB" w:rsidRDefault="00B705FB" w:rsidP="00A12917">
      <w:pPr>
        <w:jc w:val="right"/>
      </w:pPr>
    </w:p>
    <w:sectPr w:rsidR="00B705FB" w:rsidSect="0062273E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3E" w:rsidRDefault="0062273E" w:rsidP="0062273E">
      <w:pPr>
        <w:spacing w:after="0" w:line="240" w:lineRule="auto"/>
      </w:pPr>
      <w:r>
        <w:separator/>
      </w:r>
    </w:p>
  </w:endnote>
  <w:endnote w:type="continuationSeparator" w:id="0">
    <w:p w:rsidR="0062273E" w:rsidRDefault="0062273E" w:rsidP="006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10" w:rsidRPr="00E23810" w:rsidRDefault="00E23810" w:rsidP="00E23810">
    <w:pPr>
      <w:pStyle w:val="Footer"/>
      <w:rPr>
        <w:rFonts w:ascii="Times New Roman" w:hAnsi="Times New Roman" w:cs="Times New Roman"/>
        <w:sz w:val="20"/>
        <w:szCs w:val="20"/>
      </w:rPr>
    </w:pPr>
    <w:r w:rsidRPr="00E23810">
      <w:rPr>
        <w:rFonts w:ascii="Times New Roman" w:hAnsi="Times New Roman" w:cs="Times New Roman"/>
        <w:sz w:val="20"/>
        <w:szCs w:val="20"/>
      </w:rPr>
      <w:t>FMpiel3_110621_partijas</w:t>
    </w:r>
  </w:p>
  <w:p w:rsidR="0062273E" w:rsidRDefault="0062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3E" w:rsidRPr="00E23810" w:rsidRDefault="00E23810">
    <w:pPr>
      <w:pStyle w:val="Footer"/>
      <w:rPr>
        <w:rFonts w:ascii="Times New Roman" w:hAnsi="Times New Roman" w:cs="Times New Roman"/>
        <w:sz w:val="20"/>
        <w:szCs w:val="20"/>
      </w:rPr>
    </w:pPr>
    <w:r w:rsidRPr="00E23810">
      <w:rPr>
        <w:rFonts w:ascii="Times New Roman" w:hAnsi="Times New Roman" w:cs="Times New Roman"/>
        <w:sz w:val="20"/>
        <w:szCs w:val="20"/>
      </w:rPr>
      <w:t>FMp</w:t>
    </w:r>
    <w:r w:rsidR="0062273E" w:rsidRPr="00E23810">
      <w:rPr>
        <w:rFonts w:ascii="Times New Roman" w:hAnsi="Times New Roman" w:cs="Times New Roman"/>
        <w:sz w:val="20"/>
        <w:szCs w:val="20"/>
      </w:rPr>
      <w:t>iel3</w:t>
    </w:r>
    <w:r w:rsidRPr="00E23810">
      <w:rPr>
        <w:rFonts w:ascii="Times New Roman" w:hAnsi="Times New Roman" w:cs="Times New Roman"/>
        <w:sz w:val="20"/>
        <w:szCs w:val="20"/>
      </w:rPr>
      <w:t>_1106</w:t>
    </w:r>
    <w:r w:rsidR="0062273E" w:rsidRPr="00E23810">
      <w:rPr>
        <w:rFonts w:ascii="Times New Roman" w:hAnsi="Times New Roman" w:cs="Times New Roman"/>
        <w:sz w:val="20"/>
        <w:szCs w:val="20"/>
      </w:rPr>
      <w:t>21_partijas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3E" w:rsidRDefault="0062273E" w:rsidP="0062273E">
      <w:pPr>
        <w:spacing w:after="0" w:line="240" w:lineRule="auto"/>
      </w:pPr>
      <w:r>
        <w:separator/>
      </w:r>
    </w:p>
  </w:footnote>
  <w:footnote w:type="continuationSeparator" w:id="0">
    <w:p w:rsidR="0062273E" w:rsidRDefault="0062273E" w:rsidP="006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424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273E" w:rsidRDefault="006227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73E" w:rsidRDefault="0062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17"/>
    <w:rsid w:val="00136EF2"/>
    <w:rsid w:val="0062273E"/>
    <w:rsid w:val="00656DD2"/>
    <w:rsid w:val="008B4D64"/>
    <w:rsid w:val="00A12917"/>
    <w:rsid w:val="00B705FB"/>
    <w:rsid w:val="00C3427F"/>
    <w:rsid w:val="00C37C0F"/>
    <w:rsid w:val="00DD3980"/>
    <w:rsid w:val="00E23810"/>
    <w:rsid w:val="00F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3AFD-794E-4C08-A848-E3986E6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3E"/>
  </w:style>
  <w:style w:type="paragraph" w:styleId="Footer">
    <w:name w:val="footer"/>
    <w:basedOn w:val="Normal"/>
    <w:link w:val="FooterChar"/>
    <w:uiPriority w:val="99"/>
    <w:unhideWhenUsed/>
    <w:rsid w:val="00622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512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projekta "Noteikumi par politisko organizāciju (partiju) un to apvienību gada pārskatiem" 3.pielikums</vt:lpstr>
    </vt:vector>
  </TitlesOfParts>
  <Manager>Daina Robežniece</Manager>
  <Company>Finanšu ministrija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projekta "Noteikumi par politisko organizāciju (partiju) un to apvienību gada pārskatiem" 3.pielikums</dc:title>
  <dc:subject>3.pielikums</dc:subject>
  <dc:creator>Arta Priede, Gunta Majevska</dc:creator>
  <cp:keywords/>
  <dc:description>67083866, Arta.Priede@fm.gov.lv_x000d_
67095616, Gunata.Majevska@fm.gov.lv</dc:description>
  <cp:lastModifiedBy>Inguna Dancīte</cp:lastModifiedBy>
  <cp:revision>2</cp:revision>
  <dcterms:created xsi:type="dcterms:W3CDTF">2021-06-22T10:06:00Z</dcterms:created>
  <dcterms:modified xsi:type="dcterms:W3CDTF">2021-06-22T10:06:00Z</dcterms:modified>
</cp:coreProperties>
</file>