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05E62" w14:textId="77777777" w:rsidR="00894C55" w:rsidRPr="00717BD7" w:rsidRDefault="00536A4B" w:rsidP="00A54D02">
      <w:pPr>
        <w:shd w:val="clear" w:color="auto" w:fill="FFFFFF"/>
        <w:spacing w:after="0" w:line="240" w:lineRule="auto"/>
        <w:jc w:val="center"/>
        <w:rPr>
          <w:rFonts w:ascii="Times New Roman" w:eastAsia="Times New Roman" w:hAnsi="Times New Roman" w:cs="Times New Roman"/>
          <w:b/>
          <w:bCs/>
          <w:spacing w:val="-2"/>
          <w:sz w:val="28"/>
          <w:szCs w:val="28"/>
          <w:lang w:eastAsia="lv-LV"/>
        </w:rPr>
      </w:pPr>
      <w:r w:rsidRPr="00717BD7">
        <w:rPr>
          <w:rFonts w:ascii="Times New Roman" w:eastAsia="Times New Roman" w:hAnsi="Times New Roman" w:cs="Times New Roman"/>
          <w:b/>
          <w:bCs/>
          <w:spacing w:val="-2"/>
          <w:sz w:val="28"/>
          <w:szCs w:val="28"/>
          <w:lang w:eastAsia="lv-LV"/>
        </w:rPr>
        <w:t>Likumprojekta „</w:t>
      </w:r>
      <w:r w:rsidR="004655FF" w:rsidRPr="00717BD7">
        <w:rPr>
          <w:rFonts w:ascii="Times New Roman" w:eastAsia="Times New Roman" w:hAnsi="Times New Roman" w:cs="Times New Roman"/>
          <w:b/>
          <w:bCs/>
          <w:spacing w:val="-2"/>
          <w:sz w:val="28"/>
          <w:szCs w:val="28"/>
          <w:lang w:eastAsia="lv-LV"/>
        </w:rPr>
        <w:t xml:space="preserve">Grozījumi Noziedzīgi iegūtu līdzekļu legalizācijas un terorisma un </w:t>
      </w:r>
      <w:proofErr w:type="spellStart"/>
      <w:r w:rsidR="004655FF" w:rsidRPr="00717BD7">
        <w:rPr>
          <w:rFonts w:ascii="Times New Roman" w:eastAsia="Times New Roman" w:hAnsi="Times New Roman" w:cs="Times New Roman"/>
          <w:b/>
          <w:bCs/>
          <w:spacing w:val="-2"/>
          <w:sz w:val="28"/>
          <w:szCs w:val="28"/>
          <w:lang w:eastAsia="lv-LV"/>
        </w:rPr>
        <w:t>proliferācijas</w:t>
      </w:r>
      <w:proofErr w:type="spellEnd"/>
      <w:r w:rsidR="004655FF" w:rsidRPr="00717BD7">
        <w:rPr>
          <w:rFonts w:ascii="Times New Roman" w:eastAsia="Times New Roman" w:hAnsi="Times New Roman" w:cs="Times New Roman"/>
          <w:b/>
          <w:bCs/>
          <w:spacing w:val="-2"/>
          <w:sz w:val="28"/>
          <w:szCs w:val="28"/>
          <w:lang w:eastAsia="lv-LV"/>
        </w:rPr>
        <w:t xml:space="preserve"> finansēšanas novēršanas likumā</w:t>
      </w:r>
      <w:r w:rsidRPr="00717BD7">
        <w:rPr>
          <w:rFonts w:ascii="Times New Roman" w:eastAsia="Times New Roman" w:hAnsi="Times New Roman" w:cs="Times New Roman"/>
          <w:b/>
          <w:bCs/>
          <w:spacing w:val="-2"/>
          <w:sz w:val="28"/>
          <w:szCs w:val="28"/>
          <w:lang w:eastAsia="lv-LV"/>
        </w:rPr>
        <w:t>”</w:t>
      </w:r>
      <w:r w:rsidR="003B0BF9" w:rsidRPr="00717BD7">
        <w:rPr>
          <w:rFonts w:ascii="Times New Roman" w:eastAsia="Times New Roman" w:hAnsi="Times New Roman" w:cs="Times New Roman"/>
          <w:b/>
          <w:bCs/>
          <w:spacing w:val="-2"/>
          <w:sz w:val="28"/>
          <w:szCs w:val="28"/>
          <w:lang w:eastAsia="lv-LV"/>
        </w:rPr>
        <w:br/>
      </w:r>
      <w:r w:rsidR="00894C55" w:rsidRPr="00717BD7">
        <w:rPr>
          <w:rFonts w:ascii="Times New Roman" w:eastAsia="Times New Roman" w:hAnsi="Times New Roman" w:cs="Times New Roman"/>
          <w:b/>
          <w:bCs/>
          <w:spacing w:val="-2"/>
          <w:sz w:val="28"/>
          <w:szCs w:val="28"/>
          <w:lang w:eastAsia="lv-LV"/>
        </w:rPr>
        <w:t>sākotnējās ietekmes novērtējuma ziņojums (anotācija)</w:t>
      </w:r>
    </w:p>
    <w:p w14:paraId="5FD1C338" w14:textId="77777777" w:rsidR="00E5323B" w:rsidRPr="00717BD7" w:rsidRDefault="00E5323B" w:rsidP="00A54D02">
      <w:pPr>
        <w:shd w:val="clear" w:color="auto" w:fill="FFFFFF"/>
        <w:spacing w:after="0" w:line="240" w:lineRule="auto"/>
        <w:jc w:val="center"/>
        <w:rPr>
          <w:rFonts w:ascii="Times New Roman" w:eastAsia="Times New Roman" w:hAnsi="Times New Roman" w:cs="Times New Roman"/>
          <w:b/>
          <w:bCs/>
          <w:color w:val="414142"/>
          <w:spacing w:val="-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9"/>
        <w:gridCol w:w="6796"/>
      </w:tblGrid>
      <w:tr w:rsidR="00E5323B" w:rsidRPr="00717BD7" w14:paraId="32E9ECBC"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3B3196" w14:textId="77777777" w:rsidR="00655F2C" w:rsidRPr="00717BD7" w:rsidRDefault="00E5323B" w:rsidP="002F0201">
            <w:pPr>
              <w:spacing w:after="0" w:line="240" w:lineRule="auto"/>
              <w:jc w:val="center"/>
              <w:rPr>
                <w:rFonts w:ascii="Times New Roman" w:eastAsia="Times New Roman" w:hAnsi="Times New Roman" w:cs="Times New Roman"/>
                <w:b/>
                <w:bCs/>
                <w:iCs/>
                <w:spacing w:val="-2"/>
                <w:sz w:val="24"/>
                <w:szCs w:val="24"/>
                <w:lang w:eastAsia="lv-LV"/>
              </w:rPr>
            </w:pPr>
            <w:r w:rsidRPr="00717BD7">
              <w:rPr>
                <w:rFonts w:ascii="Times New Roman" w:eastAsia="Times New Roman" w:hAnsi="Times New Roman" w:cs="Times New Roman"/>
                <w:b/>
                <w:bCs/>
                <w:iCs/>
                <w:spacing w:val="-2"/>
                <w:sz w:val="24"/>
                <w:szCs w:val="24"/>
                <w:lang w:eastAsia="lv-LV"/>
              </w:rPr>
              <w:t>Tiesību akta projekta anotācijas kopsavilkums</w:t>
            </w:r>
          </w:p>
        </w:tc>
      </w:tr>
      <w:tr w:rsidR="00E5323B" w:rsidRPr="00717BD7" w14:paraId="04F42310" w14:textId="77777777" w:rsidTr="001F4423">
        <w:trPr>
          <w:tblCellSpacing w:w="15" w:type="dxa"/>
        </w:trPr>
        <w:tc>
          <w:tcPr>
            <w:tcW w:w="1223" w:type="pct"/>
            <w:tcBorders>
              <w:top w:val="outset" w:sz="6" w:space="0" w:color="auto"/>
              <w:left w:val="outset" w:sz="6" w:space="0" w:color="auto"/>
              <w:bottom w:val="outset" w:sz="6" w:space="0" w:color="auto"/>
              <w:right w:val="outset" w:sz="6" w:space="0" w:color="auto"/>
            </w:tcBorders>
            <w:hideMark/>
          </w:tcPr>
          <w:p w14:paraId="532BA656"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Mērķis, risinājums un projekta spēkā stāšanās laiks (500 zīmes bez atstarpēm)</w:t>
            </w:r>
          </w:p>
        </w:tc>
        <w:tc>
          <w:tcPr>
            <w:tcW w:w="3728" w:type="pct"/>
            <w:tcBorders>
              <w:top w:val="outset" w:sz="6" w:space="0" w:color="auto"/>
              <w:left w:val="outset" w:sz="6" w:space="0" w:color="auto"/>
              <w:bottom w:val="outset" w:sz="6" w:space="0" w:color="auto"/>
              <w:right w:val="outset" w:sz="6" w:space="0" w:color="auto"/>
            </w:tcBorders>
            <w:hideMark/>
          </w:tcPr>
          <w:p w14:paraId="37A4E0E2" w14:textId="3E1B529D" w:rsidR="00B31306" w:rsidRDefault="00B31306" w:rsidP="00DB016A">
            <w:pPr>
              <w:spacing w:after="0" w:line="240" w:lineRule="auto"/>
              <w:jc w:val="both"/>
              <w:rPr>
                <w:rFonts w:ascii="Times New Roman" w:eastAsia="Times New Roman" w:hAnsi="Times New Roman" w:cs="Times New Roman"/>
                <w:bCs/>
                <w:iCs/>
                <w:spacing w:val="-2"/>
                <w:sz w:val="24"/>
                <w:szCs w:val="24"/>
                <w:lang w:eastAsia="lv-LV"/>
              </w:rPr>
            </w:pPr>
            <w:r w:rsidRPr="00B31306">
              <w:rPr>
                <w:rFonts w:ascii="Times New Roman" w:eastAsia="Times New Roman" w:hAnsi="Times New Roman" w:cs="Times New Roman"/>
                <w:bCs/>
                <w:iCs/>
                <w:spacing w:val="-2"/>
                <w:sz w:val="24"/>
                <w:szCs w:val="24"/>
                <w:lang w:eastAsia="lv-LV"/>
              </w:rPr>
              <w:t xml:space="preserve">Likumprojekts „Grozījumi Noziedzīgi iegūtu līdzekļu legalizācijas un terorisma un </w:t>
            </w:r>
            <w:proofErr w:type="spellStart"/>
            <w:r w:rsidRPr="00B31306">
              <w:rPr>
                <w:rFonts w:ascii="Times New Roman" w:eastAsia="Times New Roman" w:hAnsi="Times New Roman" w:cs="Times New Roman"/>
                <w:bCs/>
                <w:iCs/>
                <w:spacing w:val="-2"/>
                <w:sz w:val="24"/>
                <w:szCs w:val="24"/>
                <w:lang w:eastAsia="lv-LV"/>
              </w:rPr>
              <w:t>proliferācijas</w:t>
            </w:r>
            <w:proofErr w:type="spellEnd"/>
            <w:r w:rsidRPr="00B31306">
              <w:rPr>
                <w:rFonts w:ascii="Times New Roman" w:eastAsia="Times New Roman" w:hAnsi="Times New Roman" w:cs="Times New Roman"/>
                <w:bCs/>
                <w:iCs/>
                <w:spacing w:val="-2"/>
                <w:sz w:val="24"/>
                <w:szCs w:val="24"/>
                <w:lang w:eastAsia="lv-LV"/>
              </w:rPr>
              <w:t xml:space="preserve"> finansēšanas novēršanas likumā”</w:t>
            </w:r>
            <w:r w:rsidRPr="00B31306">
              <w:rPr>
                <w:rFonts w:ascii="Times New Roman" w:eastAsia="Times New Roman" w:hAnsi="Times New Roman" w:cs="Times New Roman"/>
                <w:b/>
                <w:bCs/>
                <w:iCs/>
                <w:spacing w:val="-2"/>
                <w:sz w:val="24"/>
                <w:szCs w:val="24"/>
                <w:lang w:eastAsia="lv-LV"/>
              </w:rPr>
              <w:t xml:space="preserve"> </w:t>
            </w:r>
            <w:r w:rsidR="006236D5">
              <w:rPr>
                <w:rFonts w:ascii="Times New Roman" w:eastAsia="Times New Roman" w:hAnsi="Times New Roman" w:cs="Times New Roman"/>
                <w:bCs/>
                <w:iCs/>
                <w:spacing w:val="-2"/>
                <w:sz w:val="24"/>
                <w:szCs w:val="24"/>
                <w:lang w:eastAsia="lv-LV"/>
              </w:rPr>
              <w:t xml:space="preserve">(turpmāk </w:t>
            </w:r>
            <w:r w:rsidR="006236D5" w:rsidRPr="006236D5">
              <w:rPr>
                <w:rFonts w:ascii="Times New Roman" w:eastAsia="Times New Roman" w:hAnsi="Times New Roman" w:cs="Times New Roman"/>
                <w:bCs/>
                <w:iCs/>
                <w:spacing w:val="-2"/>
                <w:sz w:val="24"/>
                <w:szCs w:val="24"/>
                <w:lang w:eastAsia="lv-LV"/>
              </w:rPr>
              <w:t>–</w:t>
            </w:r>
            <w:r w:rsidR="006236D5">
              <w:rPr>
                <w:rFonts w:ascii="Times New Roman" w:eastAsia="Times New Roman" w:hAnsi="Times New Roman" w:cs="Times New Roman"/>
                <w:bCs/>
                <w:iCs/>
                <w:spacing w:val="-2"/>
                <w:sz w:val="24"/>
                <w:szCs w:val="24"/>
                <w:lang w:eastAsia="lv-LV"/>
              </w:rPr>
              <w:t xml:space="preserve"> </w:t>
            </w:r>
            <w:r w:rsidRPr="00B31306">
              <w:rPr>
                <w:rFonts w:ascii="Times New Roman" w:eastAsia="Times New Roman" w:hAnsi="Times New Roman" w:cs="Times New Roman"/>
                <w:bCs/>
                <w:iCs/>
                <w:spacing w:val="-2"/>
                <w:sz w:val="24"/>
                <w:szCs w:val="24"/>
                <w:lang w:eastAsia="lv-LV"/>
              </w:rPr>
              <w:t>Likumprojekts) izstrādāts, lai izpildītu</w:t>
            </w:r>
            <w:r w:rsidR="00CB1BCE">
              <w:rPr>
                <w:rFonts w:ascii="Times New Roman" w:eastAsia="Times New Roman" w:hAnsi="Times New Roman" w:cs="Times New Roman"/>
                <w:bCs/>
                <w:iCs/>
                <w:spacing w:val="-2"/>
                <w:sz w:val="24"/>
                <w:szCs w:val="24"/>
                <w:lang w:eastAsia="lv-LV"/>
              </w:rPr>
              <w:t xml:space="preserve"> Ministru prezidenta </w:t>
            </w:r>
            <w:r w:rsidR="006236D5">
              <w:rPr>
                <w:rFonts w:ascii="Times New Roman" w:eastAsia="Times New Roman" w:hAnsi="Times New Roman" w:cs="Times New Roman"/>
                <w:bCs/>
                <w:iCs/>
                <w:spacing w:val="-2"/>
                <w:sz w:val="24"/>
                <w:szCs w:val="24"/>
                <w:lang w:eastAsia="lv-LV"/>
              </w:rPr>
              <w:t>2019.gada       4. jūlija rezolūcijā</w:t>
            </w:r>
            <w:r w:rsidR="00CB1BCE">
              <w:rPr>
                <w:rFonts w:ascii="Times New Roman" w:eastAsia="Times New Roman" w:hAnsi="Times New Roman" w:cs="Times New Roman"/>
                <w:bCs/>
                <w:iCs/>
                <w:spacing w:val="-2"/>
                <w:sz w:val="24"/>
                <w:szCs w:val="24"/>
                <w:lang w:eastAsia="lv-LV"/>
              </w:rPr>
              <w:t xml:space="preserve"> doto uzdevumu</w:t>
            </w:r>
            <w:r w:rsidR="006236D5">
              <w:rPr>
                <w:rFonts w:ascii="Times New Roman" w:eastAsia="Times New Roman" w:hAnsi="Times New Roman" w:cs="Times New Roman"/>
                <w:bCs/>
                <w:iCs/>
                <w:spacing w:val="-2"/>
                <w:sz w:val="24"/>
                <w:szCs w:val="24"/>
                <w:lang w:eastAsia="lv-LV"/>
              </w:rPr>
              <w:t xml:space="preserve"> </w:t>
            </w:r>
            <w:r w:rsidR="006236D5" w:rsidRPr="006236D5">
              <w:rPr>
                <w:rFonts w:ascii="Times New Roman" w:eastAsia="Times New Roman" w:hAnsi="Times New Roman" w:cs="Times New Roman"/>
                <w:bCs/>
                <w:iCs/>
                <w:spacing w:val="-2"/>
                <w:sz w:val="24"/>
                <w:szCs w:val="24"/>
                <w:lang w:eastAsia="lv-LV"/>
              </w:rPr>
              <w:t>(Nr. 2019-UZD-1152) Finanšu ministrijai</w:t>
            </w:r>
            <w:r w:rsidR="00CB1BCE">
              <w:rPr>
                <w:rFonts w:ascii="Times New Roman" w:eastAsia="Times New Roman" w:hAnsi="Times New Roman" w:cs="Times New Roman"/>
                <w:bCs/>
                <w:iCs/>
                <w:spacing w:val="-2"/>
                <w:sz w:val="24"/>
                <w:szCs w:val="24"/>
                <w:lang w:eastAsia="lv-LV"/>
              </w:rPr>
              <w:t xml:space="preserve"> </w:t>
            </w:r>
            <w:r w:rsidR="006236D5" w:rsidRPr="006236D5">
              <w:rPr>
                <w:rFonts w:ascii="Times New Roman" w:eastAsia="Times New Roman" w:hAnsi="Times New Roman" w:cs="Times New Roman"/>
                <w:bCs/>
                <w:iCs/>
                <w:spacing w:val="-2"/>
                <w:sz w:val="24"/>
                <w:szCs w:val="24"/>
                <w:lang w:eastAsia="lv-LV"/>
              </w:rPr>
              <w:t>sagatavot un noteiktā kārtībā iesniegt Ministru kabinetā Noziedzīgi iegūtu līdzekļu legalizācijas un terorisma finansēšanas novēršanas likuma</w:t>
            </w:r>
            <w:r w:rsidR="003079DF">
              <w:rPr>
                <w:rFonts w:ascii="Times New Roman" w:eastAsia="Times New Roman" w:hAnsi="Times New Roman" w:cs="Times New Roman"/>
                <w:bCs/>
                <w:iCs/>
                <w:spacing w:val="-2"/>
                <w:sz w:val="24"/>
                <w:szCs w:val="24"/>
                <w:lang w:eastAsia="lv-LV"/>
              </w:rPr>
              <w:t xml:space="preserve"> (turpmāk </w:t>
            </w:r>
            <w:r w:rsidR="003079DF" w:rsidRPr="003079DF">
              <w:rPr>
                <w:rFonts w:ascii="Times New Roman" w:eastAsia="Times New Roman" w:hAnsi="Times New Roman" w:cs="Times New Roman"/>
                <w:bCs/>
                <w:iCs/>
                <w:spacing w:val="-2"/>
                <w:sz w:val="24"/>
                <w:szCs w:val="24"/>
                <w:lang w:eastAsia="lv-LV"/>
              </w:rPr>
              <w:t xml:space="preserve">– </w:t>
            </w:r>
            <w:r w:rsidR="003079DF">
              <w:rPr>
                <w:rFonts w:ascii="Times New Roman" w:eastAsia="Times New Roman" w:hAnsi="Times New Roman" w:cs="Times New Roman"/>
                <w:bCs/>
                <w:iCs/>
                <w:spacing w:val="-2"/>
                <w:sz w:val="24"/>
                <w:szCs w:val="24"/>
                <w:lang w:eastAsia="lv-LV"/>
              </w:rPr>
              <w:t>Likums)</w:t>
            </w:r>
            <w:r w:rsidR="006236D5" w:rsidRPr="006236D5">
              <w:rPr>
                <w:rFonts w:ascii="Times New Roman" w:eastAsia="Times New Roman" w:hAnsi="Times New Roman" w:cs="Times New Roman"/>
                <w:bCs/>
                <w:iCs/>
                <w:spacing w:val="-2"/>
                <w:sz w:val="24"/>
                <w:szCs w:val="24"/>
                <w:lang w:eastAsia="lv-LV"/>
              </w:rPr>
              <w:t xml:space="preserve"> (2</w:t>
            </w:r>
            <w:r w:rsidR="006236D5">
              <w:rPr>
                <w:rFonts w:ascii="Times New Roman" w:eastAsia="Times New Roman" w:hAnsi="Times New Roman" w:cs="Times New Roman"/>
                <w:bCs/>
                <w:iCs/>
                <w:spacing w:val="-2"/>
                <w:sz w:val="24"/>
                <w:szCs w:val="24"/>
                <w:lang w:eastAsia="lv-LV"/>
              </w:rPr>
              <w:t>019. gada 13. jūnija likuma “</w:t>
            </w:r>
            <w:r w:rsidR="006236D5" w:rsidRPr="006236D5">
              <w:rPr>
                <w:rFonts w:ascii="Times New Roman" w:eastAsia="Times New Roman" w:hAnsi="Times New Roman" w:cs="Times New Roman"/>
                <w:bCs/>
                <w:iCs/>
                <w:spacing w:val="-2"/>
                <w:sz w:val="24"/>
                <w:szCs w:val="24"/>
                <w:lang w:eastAsia="lv-LV"/>
              </w:rPr>
              <w:t>Grozījumi Noziedzīgi iegūtu līdzekļu legalizācijas un terorisma</w:t>
            </w:r>
            <w:r w:rsidR="006236D5">
              <w:rPr>
                <w:rFonts w:ascii="Times New Roman" w:eastAsia="Times New Roman" w:hAnsi="Times New Roman" w:cs="Times New Roman"/>
                <w:bCs/>
                <w:iCs/>
                <w:spacing w:val="-2"/>
                <w:sz w:val="24"/>
                <w:szCs w:val="24"/>
                <w:lang w:eastAsia="lv-LV"/>
              </w:rPr>
              <w:t xml:space="preserve"> finansēšanas novēršanas likumā”</w:t>
            </w:r>
            <w:r w:rsidR="006236D5" w:rsidRPr="006236D5">
              <w:rPr>
                <w:rFonts w:ascii="Times New Roman" w:eastAsia="Times New Roman" w:hAnsi="Times New Roman" w:cs="Times New Roman"/>
                <w:bCs/>
                <w:iCs/>
                <w:spacing w:val="-2"/>
                <w:sz w:val="24"/>
                <w:szCs w:val="24"/>
                <w:lang w:eastAsia="lv-LV"/>
              </w:rPr>
              <w:t xml:space="preserve"> redakcijā) pārejas noteikumu 53. punktā minēto likumprojektu, attiecīgi nodrošinot Ministru kabinetam dotā uzdevuma izpildi.</w:t>
            </w:r>
          </w:p>
          <w:p w14:paraId="28955BEC" w14:textId="72843CE4" w:rsidR="002D3EB4" w:rsidRPr="00104B3C" w:rsidRDefault="00B31306" w:rsidP="00184595">
            <w:pPr>
              <w:spacing w:after="0" w:line="240" w:lineRule="auto"/>
              <w:jc w:val="both"/>
              <w:rPr>
                <w:rFonts w:ascii="Times New Roman" w:eastAsia="Times New Roman" w:hAnsi="Times New Roman" w:cs="Times New Roman"/>
                <w:bCs/>
                <w:iCs/>
                <w:spacing w:val="-2"/>
                <w:sz w:val="24"/>
                <w:szCs w:val="24"/>
                <w:lang w:eastAsia="lv-LV"/>
              </w:rPr>
            </w:pPr>
            <w:r w:rsidRPr="00B31306">
              <w:rPr>
                <w:rFonts w:ascii="Times New Roman" w:eastAsia="Times New Roman" w:hAnsi="Times New Roman" w:cs="Times New Roman"/>
                <w:bCs/>
                <w:iCs/>
                <w:spacing w:val="-2"/>
                <w:sz w:val="24"/>
                <w:szCs w:val="24"/>
                <w:lang w:eastAsia="lv-LV"/>
              </w:rPr>
              <w:t xml:space="preserve">Likumprojekts stājas spēkā </w:t>
            </w:r>
            <w:r w:rsidR="00184595">
              <w:rPr>
                <w:rFonts w:ascii="Times New Roman" w:eastAsia="Times New Roman" w:hAnsi="Times New Roman" w:cs="Times New Roman"/>
                <w:bCs/>
                <w:iCs/>
                <w:spacing w:val="-2"/>
                <w:sz w:val="24"/>
                <w:szCs w:val="24"/>
                <w:lang w:eastAsia="lv-LV"/>
              </w:rPr>
              <w:t xml:space="preserve">2022.gada 3.janvārī. </w:t>
            </w:r>
          </w:p>
        </w:tc>
      </w:tr>
    </w:tbl>
    <w:p w14:paraId="24F1C460"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1963"/>
        <w:gridCol w:w="6510"/>
      </w:tblGrid>
      <w:tr w:rsidR="00E5323B" w:rsidRPr="00717BD7" w14:paraId="39F1F45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076D1D" w14:textId="77777777" w:rsidR="00655F2C" w:rsidRPr="00717BD7" w:rsidRDefault="00E5323B" w:rsidP="00A54D02">
            <w:pPr>
              <w:spacing w:after="0" w:line="240" w:lineRule="auto"/>
              <w:jc w:val="center"/>
              <w:rPr>
                <w:rFonts w:ascii="Times New Roman" w:eastAsia="Times New Roman" w:hAnsi="Times New Roman" w:cs="Times New Roman"/>
                <w:b/>
                <w:bCs/>
                <w:iCs/>
                <w:spacing w:val="-2"/>
                <w:sz w:val="24"/>
                <w:szCs w:val="24"/>
                <w:lang w:eastAsia="lv-LV"/>
              </w:rPr>
            </w:pPr>
            <w:r w:rsidRPr="00717BD7">
              <w:rPr>
                <w:rFonts w:ascii="Times New Roman" w:eastAsia="Times New Roman" w:hAnsi="Times New Roman" w:cs="Times New Roman"/>
                <w:b/>
                <w:bCs/>
                <w:iCs/>
                <w:spacing w:val="-2"/>
                <w:sz w:val="24"/>
                <w:szCs w:val="24"/>
                <w:lang w:eastAsia="lv-LV"/>
              </w:rPr>
              <w:t>I. Tiesību akta projekta izstrādes nepieciešamība</w:t>
            </w:r>
          </w:p>
        </w:tc>
      </w:tr>
      <w:tr w:rsidR="00E5323B" w:rsidRPr="00717BD7" w14:paraId="7A49BF80" w14:textId="77777777" w:rsidTr="002A78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2384CCF"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1.</w:t>
            </w:r>
          </w:p>
        </w:tc>
        <w:tc>
          <w:tcPr>
            <w:tcW w:w="1067" w:type="pct"/>
            <w:tcBorders>
              <w:top w:val="outset" w:sz="6" w:space="0" w:color="auto"/>
              <w:left w:val="outset" w:sz="6" w:space="0" w:color="auto"/>
              <w:bottom w:val="outset" w:sz="6" w:space="0" w:color="auto"/>
              <w:right w:val="outset" w:sz="6" w:space="0" w:color="auto"/>
            </w:tcBorders>
            <w:hideMark/>
          </w:tcPr>
          <w:p w14:paraId="14E75D72" w14:textId="77777777" w:rsidR="006F6D0A"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Pamatojums</w:t>
            </w:r>
          </w:p>
          <w:p w14:paraId="0AF89364"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7D3B26E9"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6150B2B3"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6FE4792E"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2B09D917"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33DA191A"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5101DACD"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4F33DAF0"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13631BAE"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5C29AAAA"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45852E66"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2151D573"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5B7660D0" w14:textId="77777777" w:rsidR="006F6D0A" w:rsidRPr="00717BD7" w:rsidRDefault="006F6D0A" w:rsidP="00A54D02">
            <w:pPr>
              <w:spacing w:after="0" w:line="240" w:lineRule="auto"/>
              <w:rPr>
                <w:rFonts w:ascii="Times New Roman" w:eastAsia="Times New Roman" w:hAnsi="Times New Roman" w:cs="Times New Roman"/>
                <w:spacing w:val="-2"/>
                <w:sz w:val="24"/>
                <w:szCs w:val="24"/>
                <w:lang w:eastAsia="lv-LV"/>
              </w:rPr>
            </w:pPr>
          </w:p>
          <w:p w14:paraId="676CE2B4" w14:textId="77777777" w:rsidR="00E5323B" w:rsidRPr="00717BD7" w:rsidRDefault="00E5323B" w:rsidP="00A54D02">
            <w:pPr>
              <w:spacing w:after="0" w:line="240" w:lineRule="auto"/>
              <w:rPr>
                <w:rFonts w:ascii="Times New Roman" w:eastAsia="Times New Roman" w:hAnsi="Times New Roman" w:cs="Times New Roman"/>
                <w:spacing w:val="-2"/>
                <w:sz w:val="24"/>
                <w:szCs w:val="24"/>
                <w:lang w:eastAsia="lv-LV"/>
              </w:rPr>
            </w:pPr>
          </w:p>
        </w:tc>
        <w:tc>
          <w:tcPr>
            <w:tcW w:w="3570" w:type="pct"/>
            <w:tcBorders>
              <w:top w:val="outset" w:sz="6" w:space="0" w:color="auto"/>
              <w:left w:val="outset" w:sz="6" w:space="0" w:color="auto"/>
              <w:bottom w:val="outset" w:sz="6" w:space="0" w:color="auto"/>
              <w:right w:val="outset" w:sz="6" w:space="0" w:color="auto"/>
            </w:tcBorders>
            <w:hideMark/>
          </w:tcPr>
          <w:p w14:paraId="1AAD9842" w14:textId="3ABB8192" w:rsidR="003B3C11"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sidRPr="003B3C11">
              <w:rPr>
                <w:rFonts w:ascii="Times New Roman" w:eastAsia="Times New Roman" w:hAnsi="Times New Roman" w:cs="Times New Roman"/>
                <w:bCs/>
                <w:iCs/>
                <w:spacing w:val="-2"/>
                <w:sz w:val="24"/>
                <w:szCs w:val="24"/>
                <w:lang w:eastAsia="lv-LV"/>
              </w:rPr>
              <w:t>2</w:t>
            </w:r>
            <w:r w:rsidR="00F06256">
              <w:rPr>
                <w:rFonts w:ascii="Times New Roman" w:eastAsia="Times New Roman" w:hAnsi="Times New Roman" w:cs="Times New Roman"/>
                <w:bCs/>
                <w:iCs/>
                <w:spacing w:val="-2"/>
                <w:sz w:val="24"/>
                <w:szCs w:val="24"/>
                <w:lang w:eastAsia="lv-LV"/>
              </w:rPr>
              <w:t>019.gada 13.</w:t>
            </w:r>
            <w:r>
              <w:rPr>
                <w:rFonts w:ascii="Times New Roman" w:eastAsia="Times New Roman" w:hAnsi="Times New Roman" w:cs="Times New Roman"/>
                <w:bCs/>
                <w:iCs/>
                <w:spacing w:val="-2"/>
                <w:sz w:val="24"/>
                <w:szCs w:val="24"/>
                <w:lang w:eastAsia="lv-LV"/>
              </w:rPr>
              <w:t>jūnijā stājās spēkā grozījumi Likumā, kas</w:t>
            </w:r>
            <w:r w:rsidRPr="003B3C11">
              <w:rPr>
                <w:rFonts w:ascii="Times New Roman" w:eastAsia="Times New Roman" w:hAnsi="Times New Roman" w:cs="Times New Roman"/>
                <w:bCs/>
                <w:iCs/>
                <w:spacing w:val="-2"/>
                <w:sz w:val="24"/>
                <w:szCs w:val="24"/>
                <w:lang w:eastAsia="lv-LV"/>
              </w:rPr>
              <w:t xml:space="preserve"> </w:t>
            </w:r>
            <w:r>
              <w:rPr>
                <w:rFonts w:ascii="Times New Roman" w:eastAsia="Times New Roman" w:hAnsi="Times New Roman" w:cs="Times New Roman"/>
                <w:bCs/>
                <w:iCs/>
                <w:spacing w:val="-2"/>
                <w:sz w:val="24"/>
                <w:szCs w:val="24"/>
                <w:lang w:eastAsia="lv-LV"/>
              </w:rPr>
              <w:t>paredzēja Likuma pārejas noteikumus papildināt ar 53. punktu, nosakot uzdevumu Ministru kabinetam</w:t>
            </w:r>
            <w:r w:rsidRPr="003B3C11">
              <w:rPr>
                <w:rFonts w:ascii="Times New Roman" w:eastAsia="Times New Roman" w:hAnsi="Times New Roman" w:cs="Times New Roman"/>
                <w:bCs/>
                <w:iCs/>
                <w:spacing w:val="-2"/>
                <w:sz w:val="24"/>
                <w:szCs w:val="24"/>
                <w:lang w:eastAsia="lv-LV"/>
              </w:rPr>
              <w:t xml:space="preserve"> vienādo</w:t>
            </w:r>
            <w:r>
              <w:rPr>
                <w:rFonts w:ascii="Times New Roman" w:eastAsia="Times New Roman" w:hAnsi="Times New Roman" w:cs="Times New Roman"/>
                <w:bCs/>
                <w:iCs/>
                <w:spacing w:val="-2"/>
                <w:sz w:val="24"/>
                <w:szCs w:val="24"/>
                <w:lang w:eastAsia="lv-LV"/>
              </w:rPr>
              <w:t>t informācijas pieejamības nosacījumu no valsts informācijas sistēmām/reģistriem visiem Likuma subjektiem, ņemot vērā, ka daļa Likuma subjektu ir tiesīgi reģistru informāciju Likumā noteikto pienākumu izpildei saņemt bez maksas (kredītiestādes un apdrošināšanas komersant</w:t>
            </w:r>
            <w:r w:rsidR="00525917">
              <w:rPr>
                <w:rFonts w:ascii="Times New Roman" w:eastAsia="Times New Roman" w:hAnsi="Times New Roman" w:cs="Times New Roman"/>
                <w:bCs/>
                <w:iCs/>
                <w:spacing w:val="-2"/>
                <w:sz w:val="24"/>
                <w:szCs w:val="24"/>
                <w:lang w:eastAsia="lv-LV"/>
              </w:rPr>
              <w:t>i</w:t>
            </w:r>
            <w:r>
              <w:rPr>
                <w:rFonts w:ascii="Times New Roman" w:eastAsia="Times New Roman" w:hAnsi="Times New Roman" w:cs="Times New Roman"/>
                <w:bCs/>
                <w:iCs/>
                <w:spacing w:val="-2"/>
                <w:sz w:val="24"/>
                <w:szCs w:val="24"/>
                <w:lang w:eastAsia="lv-LV"/>
              </w:rPr>
              <w:t xml:space="preserve">), savukārt </w:t>
            </w:r>
            <w:r w:rsidR="00525917">
              <w:rPr>
                <w:rFonts w:ascii="Times New Roman" w:eastAsia="Times New Roman" w:hAnsi="Times New Roman" w:cs="Times New Roman"/>
                <w:bCs/>
                <w:iCs/>
                <w:spacing w:val="-2"/>
                <w:sz w:val="24"/>
                <w:szCs w:val="24"/>
                <w:lang w:eastAsia="lv-LV"/>
              </w:rPr>
              <w:t>pārējie</w:t>
            </w:r>
            <w:r>
              <w:rPr>
                <w:rFonts w:ascii="Times New Roman" w:eastAsia="Times New Roman" w:hAnsi="Times New Roman" w:cs="Times New Roman"/>
                <w:bCs/>
                <w:iCs/>
                <w:spacing w:val="-2"/>
                <w:sz w:val="24"/>
                <w:szCs w:val="24"/>
                <w:lang w:eastAsia="lv-LV"/>
              </w:rPr>
              <w:t xml:space="preserve"> Likuma subjekti šo informāciju var saņemt par maksu</w:t>
            </w:r>
            <w:r w:rsidR="00525917">
              <w:rPr>
                <w:rFonts w:ascii="Times New Roman" w:eastAsia="Times New Roman" w:hAnsi="Times New Roman" w:cs="Times New Roman"/>
                <w:bCs/>
                <w:iCs/>
                <w:spacing w:val="-2"/>
                <w:sz w:val="24"/>
                <w:szCs w:val="24"/>
                <w:lang w:eastAsia="lv-LV"/>
              </w:rPr>
              <w:t xml:space="preserve"> M</w:t>
            </w:r>
            <w:r>
              <w:rPr>
                <w:rFonts w:ascii="Times New Roman" w:eastAsia="Times New Roman" w:hAnsi="Times New Roman" w:cs="Times New Roman"/>
                <w:bCs/>
                <w:iCs/>
                <w:spacing w:val="-2"/>
                <w:sz w:val="24"/>
                <w:szCs w:val="24"/>
                <w:lang w:eastAsia="lv-LV"/>
              </w:rPr>
              <w:t xml:space="preserve">inistru kabineta noteiktajā apmērā. </w:t>
            </w:r>
            <w:r w:rsidR="00525917">
              <w:rPr>
                <w:rFonts w:ascii="Times New Roman" w:eastAsia="Times New Roman" w:hAnsi="Times New Roman" w:cs="Times New Roman"/>
                <w:bCs/>
                <w:iCs/>
                <w:spacing w:val="-2"/>
                <w:sz w:val="24"/>
                <w:szCs w:val="24"/>
                <w:lang w:eastAsia="lv-LV"/>
              </w:rPr>
              <w:t>L</w:t>
            </w:r>
            <w:r w:rsidR="00525917" w:rsidRPr="00525917">
              <w:rPr>
                <w:rFonts w:ascii="Times New Roman" w:eastAsia="Times New Roman" w:hAnsi="Times New Roman" w:cs="Times New Roman"/>
                <w:bCs/>
                <w:iCs/>
                <w:spacing w:val="-2"/>
                <w:sz w:val="24"/>
                <w:szCs w:val="24"/>
                <w:lang w:eastAsia="lv-LV"/>
              </w:rPr>
              <w:t>ai izpildītu Ministru prezidenta 201</w:t>
            </w:r>
            <w:r w:rsidR="00525917">
              <w:rPr>
                <w:rFonts w:ascii="Times New Roman" w:eastAsia="Times New Roman" w:hAnsi="Times New Roman" w:cs="Times New Roman"/>
                <w:bCs/>
                <w:iCs/>
                <w:spacing w:val="-2"/>
                <w:sz w:val="24"/>
                <w:szCs w:val="24"/>
                <w:lang w:eastAsia="lv-LV"/>
              </w:rPr>
              <w:t>9.gada</w:t>
            </w:r>
            <w:r w:rsidR="00525917" w:rsidRPr="00525917">
              <w:rPr>
                <w:rFonts w:ascii="Times New Roman" w:eastAsia="Times New Roman" w:hAnsi="Times New Roman" w:cs="Times New Roman"/>
                <w:bCs/>
                <w:iCs/>
                <w:spacing w:val="-2"/>
                <w:sz w:val="24"/>
                <w:szCs w:val="24"/>
                <w:lang w:eastAsia="lv-LV"/>
              </w:rPr>
              <w:t xml:space="preserve"> 4. jūlija rezolūcijā doto uzdevumu (Nr. 2019-UZD-1152)</w:t>
            </w:r>
            <w:r w:rsidR="00525917">
              <w:rPr>
                <w:rFonts w:ascii="Times New Roman" w:eastAsia="Times New Roman" w:hAnsi="Times New Roman" w:cs="Times New Roman"/>
                <w:bCs/>
                <w:iCs/>
                <w:spacing w:val="-2"/>
                <w:sz w:val="24"/>
                <w:szCs w:val="24"/>
                <w:lang w:eastAsia="lv-LV"/>
              </w:rPr>
              <w:t xml:space="preserve">, Likumprojekts paredz vienādot </w:t>
            </w:r>
            <w:r w:rsidR="00525917" w:rsidRPr="00525917">
              <w:rPr>
                <w:rFonts w:ascii="Times New Roman" w:eastAsia="Times New Roman" w:hAnsi="Times New Roman" w:cs="Times New Roman"/>
                <w:bCs/>
                <w:iCs/>
                <w:spacing w:val="-2"/>
                <w:sz w:val="24"/>
                <w:szCs w:val="24"/>
                <w:lang w:eastAsia="lv-LV"/>
              </w:rPr>
              <w:t>informācijas pieejamības nosacījumu</w:t>
            </w:r>
            <w:r w:rsidR="00525917">
              <w:rPr>
                <w:rFonts w:ascii="Times New Roman" w:eastAsia="Times New Roman" w:hAnsi="Times New Roman" w:cs="Times New Roman"/>
                <w:bCs/>
                <w:iCs/>
                <w:spacing w:val="-2"/>
                <w:sz w:val="24"/>
                <w:szCs w:val="24"/>
                <w:lang w:eastAsia="lv-LV"/>
              </w:rPr>
              <w:t>s</w:t>
            </w:r>
            <w:r w:rsidR="00525917" w:rsidRPr="00525917">
              <w:rPr>
                <w:rFonts w:ascii="Times New Roman" w:eastAsia="Times New Roman" w:hAnsi="Times New Roman" w:cs="Times New Roman"/>
                <w:bCs/>
                <w:iCs/>
                <w:spacing w:val="-2"/>
                <w:sz w:val="24"/>
                <w:szCs w:val="24"/>
                <w:lang w:eastAsia="lv-LV"/>
              </w:rPr>
              <w:t xml:space="preserve"> no valsts informācijas sistēmām/reģistriem visiem Likuma subjektiem</w:t>
            </w:r>
            <w:r w:rsidR="00525917">
              <w:rPr>
                <w:rFonts w:ascii="Times New Roman" w:eastAsia="Times New Roman" w:hAnsi="Times New Roman" w:cs="Times New Roman"/>
                <w:bCs/>
                <w:iCs/>
                <w:spacing w:val="-2"/>
                <w:sz w:val="24"/>
                <w:szCs w:val="24"/>
                <w:lang w:eastAsia="lv-LV"/>
              </w:rPr>
              <w:t xml:space="preserve">, nosakot, ka informāciju no reģistriem visi Likuma subjekti pieprasa un saņem, maksājot abonēšanas maksu reģistru turētāju administratīvo izmaksu apmērā. </w:t>
            </w:r>
          </w:p>
          <w:p w14:paraId="7A1D1DE8" w14:textId="726B6247" w:rsidR="003B3C11" w:rsidRDefault="003B3C11" w:rsidP="003B3C11">
            <w:pPr>
              <w:spacing w:after="0" w:line="240" w:lineRule="auto"/>
              <w:jc w:val="both"/>
              <w:rPr>
                <w:rFonts w:ascii="Times New Roman" w:eastAsia="Times New Roman" w:hAnsi="Times New Roman" w:cs="Times New Roman"/>
                <w:bCs/>
                <w:iCs/>
                <w:spacing w:val="-2"/>
                <w:sz w:val="24"/>
                <w:szCs w:val="24"/>
                <w:lang w:eastAsia="lv-LV"/>
              </w:rPr>
            </w:pPr>
          </w:p>
          <w:p w14:paraId="5FAFE750" w14:textId="66F2BC23" w:rsidR="002D3EB4" w:rsidRPr="00717BD7" w:rsidRDefault="00525917" w:rsidP="00104B3C">
            <w:pPr>
              <w:spacing w:after="0" w:line="240" w:lineRule="auto"/>
              <w:jc w:val="both"/>
              <w:rPr>
                <w:rFonts w:ascii="Times New Roman" w:eastAsia="Times New Roman" w:hAnsi="Times New Roman" w:cs="Times New Roman"/>
                <w:bCs/>
                <w:iCs/>
                <w:spacing w:val="-2"/>
                <w:sz w:val="24"/>
                <w:szCs w:val="24"/>
                <w:lang w:eastAsia="lv-LV"/>
              </w:rPr>
            </w:pPr>
            <w:r w:rsidRPr="00525917">
              <w:rPr>
                <w:rFonts w:ascii="Times New Roman" w:eastAsia="Times New Roman" w:hAnsi="Times New Roman" w:cs="Times New Roman"/>
                <w:bCs/>
                <w:iCs/>
                <w:spacing w:val="-2"/>
                <w:sz w:val="24"/>
                <w:szCs w:val="24"/>
                <w:lang w:eastAsia="lv-LV"/>
              </w:rPr>
              <w:t>Likumprojekts paredz papildināt Likumu ar normām, kas nosaka Uzraudzības un kontroles institūciju sadarbības un koordinācijas platforma</w:t>
            </w:r>
            <w:r>
              <w:rPr>
                <w:rFonts w:ascii="Times New Roman" w:eastAsia="Times New Roman" w:hAnsi="Times New Roman" w:cs="Times New Roman"/>
                <w:bCs/>
                <w:iCs/>
                <w:spacing w:val="-2"/>
                <w:sz w:val="24"/>
                <w:szCs w:val="24"/>
                <w:lang w:eastAsia="lv-LV"/>
              </w:rPr>
              <w:t>s</w:t>
            </w:r>
            <w:r w:rsidRPr="00525917">
              <w:rPr>
                <w:rFonts w:ascii="Times New Roman" w:eastAsia="Times New Roman" w:hAnsi="Times New Roman" w:cs="Times New Roman"/>
                <w:bCs/>
                <w:iCs/>
                <w:spacing w:val="-2"/>
                <w:sz w:val="24"/>
                <w:szCs w:val="24"/>
                <w:lang w:eastAsia="lv-LV"/>
              </w:rPr>
              <w:t xml:space="preserve"> (turpmāk – UKI pla</w:t>
            </w:r>
            <w:r>
              <w:rPr>
                <w:rFonts w:ascii="Times New Roman" w:eastAsia="Times New Roman" w:hAnsi="Times New Roman" w:cs="Times New Roman"/>
                <w:bCs/>
                <w:iCs/>
                <w:spacing w:val="-2"/>
                <w:sz w:val="24"/>
                <w:szCs w:val="24"/>
                <w:lang w:eastAsia="lv-LV"/>
              </w:rPr>
              <w:t>tforma)</w:t>
            </w:r>
            <w:r w:rsidRPr="00525917">
              <w:rPr>
                <w:rFonts w:ascii="Times New Roman" w:eastAsia="Times New Roman" w:hAnsi="Times New Roman" w:cs="Times New Roman"/>
                <w:bCs/>
                <w:iCs/>
                <w:spacing w:val="-2"/>
                <w:sz w:val="24"/>
                <w:szCs w:val="24"/>
                <w:lang w:eastAsia="lv-LV"/>
              </w:rPr>
              <w:t xml:space="preserve"> darb</w:t>
            </w:r>
            <w:r>
              <w:rPr>
                <w:rFonts w:ascii="Times New Roman" w:eastAsia="Times New Roman" w:hAnsi="Times New Roman" w:cs="Times New Roman"/>
                <w:bCs/>
                <w:iCs/>
                <w:spacing w:val="-2"/>
                <w:sz w:val="24"/>
                <w:szCs w:val="24"/>
                <w:lang w:eastAsia="lv-LV"/>
              </w:rPr>
              <w:t>ības tiesisko pamatu</w:t>
            </w:r>
            <w:r w:rsidRPr="00525917">
              <w:rPr>
                <w:rFonts w:ascii="Times New Roman" w:eastAsia="Times New Roman" w:hAnsi="Times New Roman" w:cs="Times New Roman"/>
                <w:bCs/>
                <w:iCs/>
                <w:spacing w:val="-2"/>
                <w:sz w:val="24"/>
                <w:szCs w:val="24"/>
                <w:lang w:eastAsia="lv-LV"/>
              </w:rPr>
              <w:t xml:space="preserve"> un iesaistīto institūciju sadarbības mēr</w:t>
            </w:r>
            <w:r w:rsidR="001F4423">
              <w:rPr>
                <w:rFonts w:ascii="Times New Roman" w:eastAsia="Times New Roman" w:hAnsi="Times New Roman" w:cs="Times New Roman"/>
                <w:bCs/>
                <w:iCs/>
                <w:spacing w:val="-2"/>
                <w:sz w:val="24"/>
                <w:szCs w:val="24"/>
                <w:lang w:eastAsia="lv-LV"/>
              </w:rPr>
              <w:t xml:space="preserve">ķus, </w:t>
            </w:r>
            <w:r w:rsidR="001F4423" w:rsidRPr="001F4423">
              <w:rPr>
                <w:rFonts w:ascii="Times New Roman" w:eastAsia="Times New Roman" w:hAnsi="Times New Roman" w:cs="Times New Roman"/>
                <w:bCs/>
                <w:iCs/>
                <w:spacing w:val="-2"/>
                <w:sz w:val="24"/>
                <w:szCs w:val="24"/>
                <w:lang w:eastAsia="lv-LV"/>
              </w:rPr>
              <w:t xml:space="preserve">lai uzturētu </w:t>
            </w:r>
            <w:r w:rsidR="00DC65A1">
              <w:rPr>
                <w:rFonts w:ascii="Times New Roman" w:eastAsia="Times New Roman" w:hAnsi="Times New Roman" w:cs="Times New Roman"/>
                <w:bCs/>
                <w:iCs/>
                <w:spacing w:val="-2"/>
                <w:sz w:val="24"/>
                <w:szCs w:val="24"/>
                <w:lang w:eastAsia="lv-LV"/>
              </w:rPr>
              <w:t xml:space="preserve">papildu sadarbības </w:t>
            </w:r>
            <w:r w:rsidR="001F4423" w:rsidRPr="001F4423">
              <w:rPr>
                <w:rFonts w:ascii="Times New Roman" w:eastAsia="Times New Roman" w:hAnsi="Times New Roman" w:cs="Times New Roman"/>
                <w:bCs/>
                <w:iCs/>
                <w:spacing w:val="-2"/>
                <w:sz w:val="24"/>
                <w:szCs w:val="24"/>
                <w:lang w:eastAsia="lv-LV"/>
              </w:rPr>
              <w:t>mehā</w:t>
            </w:r>
            <w:r w:rsidR="001F4423">
              <w:rPr>
                <w:rFonts w:ascii="Times New Roman" w:eastAsia="Times New Roman" w:hAnsi="Times New Roman" w:cs="Times New Roman"/>
                <w:bCs/>
                <w:iCs/>
                <w:spacing w:val="-2"/>
                <w:sz w:val="24"/>
                <w:szCs w:val="24"/>
                <w:lang w:eastAsia="lv-LV"/>
              </w:rPr>
              <w:t>nismu, kas nodrošina, ka visām uzraudzības un kontroles institūcijām</w:t>
            </w:r>
            <w:r w:rsidR="001F4423" w:rsidRPr="001F4423">
              <w:rPr>
                <w:rFonts w:ascii="Times New Roman" w:eastAsia="Times New Roman" w:hAnsi="Times New Roman" w:cs="Times New Roman"/>
                <w:bCs/>
                <w:iCs/>
                <w:spacing w:val="-2"/>
                <w:sz w:val="24"/>
                <w:szCs w:val="24"/>
                <w:lang w:eastAsia="lv-LV"/>
              </w:rPr>
              <w:t xml:space="preserve"> ir vienota izpratne par </w:t>
            </w:r>
            <w:r w:rsidR="001F4423">
              <w:rPr>
                <w:rFonts w:ascii="Times New Roman" w:eastAsia="Times New Roman" w:hAnsi="Times New Roman" w:cs="Times New Roman"/>
                <w:bCs/>
                <w:iCs/>
                <w:spacing w:val="-2"/>
                <w:sz w:val="24"/>
                <w:szCs w:val="24"/>
                <w:lang w:eastAsia="lv-LV"/>
              </w:rPr>
              <w:t xml:space="preserve">noziedzīgi iegūtu līdzekļu legalizācijas un terorisma un </w:t>
            </w:r>
            <w:proofErr w:type="spellStart"/>
            <w:r w:rsidR="001F4423">
              <w:rPr>
                <w:rFonts w:ascii="Times New Roman" w:eastAsia="Times New Roman" w:hAnsi="Times New Roman" w:cs="Times New Roman"/>
                <w:bCs/>
                <w:iCs/>
                <w:spacing w:val="-2"/>
                <w:sz w:val="24"/>
                <w:szCs w:val="24"/>
                <w:lang w:eastAsia="lv-LV"/>
              </w:rPr>
              <w:t>proliferācijas</w:t>
            </w:r>
            <w:proofErr w:type="spellEnd"/>
            <w:r w:rsidR="001F4423">
              <w:rPr>
                <w:rFonts w:ascii="Times New Roman" w:eastAsia="Times New Roman" w:hAnsi="Times New Roman" w:cs="Times New Roman"/>
                <w:bCs/>
                <w:iCs/>
                <w:spacing w:val="-2"/>
                <w:sz w:val="24"/>
                <w:szCs w:val="24"/>
                <w:lang w:eastAsia="lv-LV"/>
              </w:rPr>
              <w:t xml:space="preserve"> finansēšanas (turpmāk </w:t>
            </w:r>
            <w:r w:rsidR="001F4423" w:rsidRPr="001F4423">
              <w:rPr>
                <w:rFonts w:ascii="Times New Roman" w:eastAsia="Times New Roman" w:hAnsi="Times New Roman" w:cs="Times New Roman"/>
                <w:bCs/>
                <w:iCs/>
                <w:spacing w:val="-2"/>
                <w:sz w:val="24"/>
                <w:szCs w:val="24"/>
                <w:lang w:eastAsia="lv-LV"/>
              </w:rPr>
              <w:t>–</w:t>
            </w:r>
            <w:r w:rsidR="001F4423">
              <w:rPr>
                <w:rFonts w:ascii="Times New Roman" w:eastAsia="Times New Roman" w:hAnsi="Times New Roman" w:cs="Times New Roman"/>
                <w:bCs/>
                <w:iCs/>
                <w:spacing w:val="-2"/>
                <w:sz w:val="24"/>
                <w:szCs w:val="24"/>
                <w:lang w:eastAsia="lv-LV"/>
              </w:rPr>
              <w:t xml:space="preserve"> NILLTPF) novēršanas </w:t>
            </w:r>
            <w:r w:rsidR="001F4423" w:rsidRPr="001F4423">
              <w:rPr>
                <w:rFonts w:ascii="Times New Roman" w:eastAsia="Times New Roman" w:hAnsi="Times New Roman" w:cs="Times New Roman"/>
                <w:bCs/>
                <w:iCs/>
                <w:spacing w:val="-2"/>
                <w:sz w:val="24"/>
                <w:szCs w:val="24"/>
                <w:lang w:eastAsia="lv-LV"/>
              </w:rPr>
              <w:t>riskiem un ka tiek piemēroti adekvāti preventīvi</w:t>
            </w:r>
            <w:r w:rsidR="001F4423">
              <w:rPr>
                <w:rFonts w:ascii="Times New Roman" w:eastAsia="Times New Roman" w:hAnsi="Times New Roman" w:cs="Times New Roman"/>
                <w:bCs/>
                <w:iCs/>
                <w:spacing w:val="-2"/>
                <w:sz w:val="24"/>
                <w:szCs w:val="24"/>
                <w:lang w:eastAsia="lv-LV"/>
              </w:rPr>
              <w:t>e pasākumi šo risku mazināšanai.</w:t>
            </w:r>
            <w:r w:rsidR="001D179B" w:rsidRPr="00717BD7">
              <w:rPr>
                <w:rFonts w:ascii="Times New Roman" w:eastAsia="Times New Roman" w:hAnsi="Times New Roman" w:cs="Times New Roman"/>
                <w:bCs/>
                <w:iCs/>
                <w:spacing w:val="-2"/>
                <w:sz w:val="24"/>
                <w:szCs w:val="24"/>
                <w:lang w:eastAsia="lv-LV"/>
              </w:rPr>
              <w:t xml:space="preserve"> </w:t>
            </w:r>
          </w:p>
        </w:tc>
      </w:tr>
      <w:tr w:rsidR="00237C7A" w:rsidRPr="00717BD7" w14:paraId="09C7C17D" w14:textId="77777777" w:rsidTr="002A78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4490BA"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2.</w:t>
            </w:r>
          </w:p>
        </w:tc>
        <w:tc>
          <w:tcPr>
            <w:tcW w:w="1067" w:type="pct"/>
            <w:tcBorders>
              <w:top w:val="outset" w:sz="6" w:space="0" w:color="auto"/>
              <w:left w:val="outset" w:sz="6" w:space="0" w:color="auto"/>
              <w:bottom w:val="outset" w:sz="6" w:space="0" w:color="auto"/>
              <w:right w:val="outset" w:sz="6" w:space="0" w:color="auto"/>
            </w:tcBorders>
            <w:hideMark/>
          </w:tcPr>
          <w:p w14:paraId="337119E5" w14:textId="77777777" w:rsidR="00B47387"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 xml:space="preserve">Pašreizējā situācija un problēmas, kuru risināšanai tiesību akta projekts </w:t>
            </w:r>
            <w:r w:rsidRPr="00717BD7">
              <w:rPr>
                <w:rFonts w:ascii="Times New Roman" w:eastAsia="Times New Roman" w:hAnsi="Times New Roman" w:cs="Times New Roman"/>
                <w:iCs/>
                <w:spacing w:val="-2"/>
                <w:sz w:val="24"/>
                <w:szCs w:val="24"/>
                <w:lang w:eastAsia="lv-LV"/>
              </w:rPr>
              <w:lastRenderedPageBreak/>
              <w:t>izstrādāts, tiesiskā regulējuma mērķis un būtība</w:t>
            </w:r>
          </w:p>
          <w:p w14:paraId="14FB3671" w14:textId="77777777" w:rsidR="00B47387" w:rsidRPr="00717BD7" w:rsidRDefault="00B47387" w:rsidP="00A54D02">
            <w:pPr>
              <w:spacing w:after="0" w:line="240" w:lineRule="auto"/>
              <w:rPr>
                <w:rFonts w:ascii="Times New Roman" w:eastAsia="Times New Roman" w:hAnsi="Times New Roman" w:cs="Times New Roman"/>
                <w:spacing w:val="-2"/>
                <w:sz w:val="24"/>
                <w:szCs w:val="24"/>
                <w:lang w:eastAsia="lv-LV"/>
              </w:rPr>
            </w:pPr>
          </w:p>
          <w:p w14:paraId="04645523" w14:textId="77777777" w:rsidR="00B47387" w:rsidRPr="00717BD7" w:rsidRDefault="00B47387" w:rsidP="00A54D02">
            <w:pPr>
              <w:spacing w:after="0" w:line="240" w:lineRule="auto"/>
              <w:rPr>
                <w:rFonts w:ascii="Times New Roman" w:eastAsia="Times New Roman" w:hAnsi="Times New Roman" w:cs="Times New Roman"/>
                <w:spacing w:val="-2"/>
                <w:sz w:val="24"/>
                <w:szCs w:val="24"/>
                <w:lang w:eastAsia="lv-LV"/>
              </w:rPr>
            </w:pPr>
          </w:p>
          <w:p w14:paraId="1822C927" w14:textId="77777777" w:rsidR="00B47387" w:rsidRPr="00717BD7" w:rsidRDefault="00B47387" w:rsidP="00A54D02">
            <w:pPr>
              <w:spacing w:after="0" w:line="240" w:lineRule="auto"/>
              <w:rPr>
                <w:rFonts w:ascii="Times New Roman" w:eastAsia="Times New Roman" w:hAnsi="Times New Roman" w:cs="Times New Roman"/>
                <w:spacing w:val="-2"/>
                <w:sz w:val="24"/>
                <w:szCs w:val="24"/>
                <w:lang w:eastAsia="lv-LV"/>
              </w:rPr>
            </w:pPr>
          </w:p>
          <w:p w14:paraId="098BA1CE" w14:textId="77777777" w:rsidR="001834B1" w:rsidRDefault="001834B1" w:rsidP="00A54D02">
            <w:pPr>
              <w:spacing w:after="0" w:line="240" w:lineRule="auto"/>
              <w:jc w:val="center"/>
              <w:rPr>
                <w:rFonts w:ascii="Times New Roman" w:eastAsia="Times New Roman" w:hAnsi="Times New Roman" w:cs="Times New Roman"/>
                <w:spacing w:val="-2"/>
                <w:sz w:val="24"/>
                <w:szCs w:val="24"/>
                <w:lang w:eastAsia="lv-LV"/>
              </w:rPr>
            </w:pPr>
          </w:p>
          <w:p w14:paraId="4CCB1DFF" w14:textId="77777777" w:rsidR="001834B1" w:rsidRPr="00C00F61" w:rsidRDefault="001834B1" w:rsidP="00C00F61">
            <w:pPr>
              <w:rPr>
                <w:rFonts w:ascii="Times New Roman" w:eastAsia="Times New Roman" w:hAnsi="Times New Roman" w:cs="Times New Roman"/>
                <w:sz w:val="24"/>
                <w:szCs w:val="24"/>
                <w:lang w:eastAsia="lv-LV"/>
              </w:rPr>
            </w:pPr>
          </w:p>
          <w:p w14:paraId="274AA863" w14:textId="77777777" w:rsidR="001834B1" w:rsidRPr="00C00F61" w:rsidRDefault="001834B1" w:rsidP="00C00F61">
            <w:pPr>
              <w:rPr>
                <w:rFonts w:ascii="Times New Roman" w:eastAsia="Times New Roman" w:hAnsi="Times New Roman" w:cs="Times New Roman"/>
                <w:sz w:val="24"/>
                <w:szCs w:val="24"/>
                <w:lang w:eastAsia="lv-LV"/>
              </w:rPr>
            </w:pPr>
          </w:p>
          <w:p w14:paraId="762AB541" w14:textId="77777777" w:rsidR="001834B1" w:rsidRPr="00C00F61" w:rsidRDefault="001834B1" w:rsidP="00C00F61">
            <w:pPr>
              <w:rPr>
                <w:rFonts w:ascii="Times New Roman" w:eastAsia="Times New Roman" w:hAnsi="Times New Roman" w:cs="Times New Roman"/>
                <w:sz w:val="24"/>
                <w:szCs w:val="24"/>
                <w:lang w:eastAsia="lv-LV"/>
              </w:rPr>
            </w:pPr>
          </w:p>
          <w:p w14:paraId="5F786FE7" w14:textId="77777777" w:rsidR="001834B1" w:rsidRPr="00C00F61" w:rsidRDefault="001834B1" w:rsidP="00C00F61">
            <w:pPr>
              <w:rPr>
                <w:rFonts w:ascii="Times New Roman" w:eastAsia="Times New Roman" w:hAnsi="Times New Roman" w:cs="Times New Roman"/>
                <w:sz w:val="24"/>
                <w:szCs w:val="24"/>
                <w:lang w:eastAsia="lv-LV"/>
              </w:rPr>
            </w:pPr>
          </w:p>
          <w:p w14:paraId="2A69E356" w14:textId="77777777" w:rsidR="001834B1" w:rsidRPr="00C00F61" w:rsidRDefault="001834B1" w:rsidP="00C00F61">
            <w:pPr>
              <w:rPr>
                <w:rFonts w:ascii="Times New Roman" w:eastAsia="Times New Roman" w:hAnsi="Times New Roman" w:cs="Times New Roman"/>
                <w:sz w:val="24"/>
                <w:szCs w:val="24"/>
                <w:lang w:eastAsia="lv-LV"/>
              </w:rPr>
            </w:pPr>
          </w:p>
          <w:p w14:paraId="3B431BBB" w14:textId="77777777" w:rsidR="001834B1" w:rsidRPr="00C00F61" w:rsidRDefault="001834B1" w:rsidP="00C00F61">
            <w:pPr>
              <w:rPr>
                <w:rFonts w:ascii="Times New Roman" w:eastAsia="Times New Roman" w:hAnsi="Times New Roman" w:cs="Times New Roman"/>
                <w:sz w:val="24"/>
                <w:szCs w:val="24"/>
                <w:lang w:eastAsia="lv-LV"/>
              </w:rPr>
            </w:pPr>
          </w:p>
          <w:p w14:paraId="188BA556" w14:textId="77777777" w:rsidR="001834B1" w:rsidRPr="00C00F61" w:rsidRDefault="001834B1" w:rsidP="00C00F61">
            <w:pPr>
              <w:rPr>
                <w:rFonts w:ascii="Times New Roman" w:eastAsia="Times New Roman" w:hAnsi="Times New Roman" w:cs="Times New Roman"/>
                <w:sz w:val="24"/>
                <w:szCs w:val="24"/>
                <w:lang w:eastAsia="lv-LV"/>
              </w:rPr>
            </w:pPr>
          </w:p>
          <w:p w14:paraId="405283E6" w14:textId="77777777" w:rsidR="001834B1" w:rsidRPr="00C00F61" w:rsidRDefault="001834B1" w:rsidP="00C00F61">
            <w:pPr>
              <w:rPr>
                <w:rFonts w:ascii="Times New Roman" w:eastAsia="Times New Roman" w:hAnsi="Times New Roman" w:cs="Times New Roman"/>
                <w:sz w:val="24"/>
                <w:szCs w:val="24"/>
                <w:lang w:eastAsia="lv-LV"/>
              </w:rPr>
            </w:pPr>
          </w:p>
          <w:p w14:paraId="389AD61D" w14:textId="77777777" w:rsidR="001834B1" w:rsidRPr="00C00F61" w:rsidRDefault="001834B1" w:rsidP="00C00F61">
            <w:pPr>
              <w:rPr>
                <w:rFonts w:ascii="Times New Roman" w:eastAsia="Times New Roman" w:hAnsi="Times New Roman" w:cs="Times New Roman"/>
                <w:sz w:val="24"/>
                <w:szCs w:val="24"/>
                <w:lang w:eastAsia="lv-LV"/>
              </w:rPr>
            </w:pPr>
          </w:p>
          <w:p w14:paraId="2714DBEC" w14:textId="77777777" w:rsidR="001834B1" w:rsidRPr="00C00F61" w:rsidRDefault="001834B1" w:rsidP="00C00F61">
            <w:pPr>
              <w:rPr>
                <w:rFonts w:ascii="Times New Roman" w:eastAsia="Times New Roman" w:hAnsi="Times New Roman" w:cs="Times New Roman"/>
                <w:sz w:val="24"/>
                <w:szCs w:val="24"/>
                <w:lang w:eastAsia="lv-LV"/>
              </w:rPr>
            </w:pPr>
          </w:p>
          <w:p w14:paraId="6645A7DA" w14:textId="77777777" w:rsidR="001834B1" w:rsidRPr="00C00F61" w:rsidRDefault="001834B1" w:rsidP="00C00F61">
            <w:pPr>
              <w:rPr>
                <w:rFonts w:ascii="Times New Roman" w:eastAsia="Times New Roman" w:hAnsi="Times New Roman" w:cs="Times New Roman"/>
                <w:sz w:val="24"/>
                <w:szCs w:val="24"/>
                <w:lang w:eastAsia="lv-LV"/>
              </w:rPr>
            </w:pPr>
          </w:p>
          <w:p w14:paraId="19453C1A" w14:textId="77777777" w:rsidR="001834B1" w:rsidRPr="00C00F61" w:rsidRDefault="001834B1" w:rsidP="00C00F61">
            <w:pPr>
              <w:rPr>
                <w:rFonts w:ascii="Times New Roman" w:eastAsia="Times New Roman" w:hAnsi="Times New Roman" w:cs="Times New Roman"/>
                <w:sz w:val="24"/>
                <w:szCs w:val="24"/>
                <w:lang w:eastAsia="lv-LV"/>
              </w:rPr>
            </w:pPr>
          </w:p>
          <w:p w14:paraId="101F6620" w14:textId="77777777" w:rsidR="001834B1" w:rsidRPr="00C00F61" w:rsidRDefault="001834B1" w:rsidP="00C00F61">
            <w:pPr>
              <w:rPr>
                <w:rFonts w:ascii="Times New Roman" w:eastAsia="Times New Roman" w:hAnsi="Times New Roman" w:cs="Times New Roman"/>
                <w:sz w:val="24"/>
                <w:szCs w:val="24"/>
                <w:lang w:eastAsia="lv-LV"/>
              </w:rPr>
            </w:pPr>
          </w:p>
          <w:p w14:paraId="1F9D8157" w14:textId="77777777" w:rsidR="001834B1" w:rsidRPr="00C00F61" w:rsidRDefault="001834B1" w:rsidP="00C00F61">
            <w:pPr>
              <w:rPr>
                <w:rFonts w:ascii="Times New Roman" w:eastAsia="Times New Roman" w:hAnsi="Times New Roman" w:cs="Times New Roman"/>
                <w:sz w:val="24"/>
                <w:szCs w:val="24"/>
                <w:lang w:eastAsia="lv-LV"/>
              </w:rPr>
            </w:pPr>
          </w:p>
          <w:p w14:paraId="7877A46B" w14:textId="77777777" w:rsidR="001834B1" w:rsidRPr="00C00F61" w:rsidRDefault="001834B1" w:rsidP="00C00F61">
            <w:pPr>
              <w:rPr>
                <w:rFonts w:ascii="Times New Roman" w:eastAsia="Times New Roman" w:hAnsi="Times New Roman" w:cs="Times New Roman"/>
                <w:sz w:val="24"/>
                <w:szCs w:val="24"/>
                <w:lang w:eastAsia="lv-LV"/>
              </w:rPr>
            </w:pPr>
          </w:p>
          <w:p w14:paraId="20EB9775" w14:textId="77777777" w:rsidR="001834B1" w:rsidRPr="00C00F61" w:rsidRDefault="001834B1" w:rsidP="00C00F61">
            <w:pPr>
              <w:rPr>
                <w:rFonts w:ascii="Times New Roman" w:eastAsia="Times New Roman" w:hAnsi="Times New Roman" w:cs="Times New Roman"/>
                <w:sz w:val="24"/>
                <w:szCs w:val="24"/>
                <w:lang w:eastAsia="lv-LV"/>
              </w:rPr>
            </w:pPr>
          </w:p>
          <w:p w14:paraId="091E1D47" w14:textId="77777777" w:rsidR="001834B1" w:rsidRPr="00C00F61" w:rsidRDefault="001834B1" w:rsidP="00C00F61">
            <w:pPr>
              <w:rPr>
                <w:rFonts w:ascii="Times New Roman" w:eastAsia="Times New Roman" w:hAnsi="Times New Roman" w:cs="Times New Roman"/>
                <w:sz w:val="24"/>
                <w:szCs w:val="24"/>
                <w:lang w:eastAsia="lv-LV"/>
              </w:rPr>
            </w:pPr>
          </w:p>
          <w:p w14:paraId="6355E1FD" w14:textId="648C1DCF" w:rsidR="007D2CEA" w:rsidRDefault="007D2CEA" w:rsidP="00C00F61">
            <w:pPr>
              <w:ind w:firstLine="720"/>
              <w:rPr>
                <w:rFonts w:ascii="Times New Roman" w:eastAsia="Times New Roman" w:hAnsi="Times New Roman" w:cs="Times New Roman"/>
                <w:sz w:val="24"/>
                <w:szCs w:val="24"/>
                <w:lang w:eastAsia="lv-LV"/>
              </w:rPr>
            </w:pPr>
          </w:p>
          <w:p w14:paraId="79DEB990" w14:textId="77777777" w:rsidR="007D2CEA" w:rsidRPr="007D2CEA" w:rsidRDefault="007D2CEA" w:rsidP="007D2CEA">
            <w:pPr>
              <w:rPr>
                <w:rFonts w:ascii="Times New Roman" w:eastAsia="Times New Roman" w:hAnsi="Times New Roman" w:cs="Times New Roman"/>
                <w:sz w:val="24"/>
                <w:szCs w:val="24"/>
                <w:lang w:eastAsia="lv-LV"/>
              </w:rPr>
            </w:pPr>
          </w:p>
          <w:p w14:paraId="3D05CB52" w14:textId="77777777" w:rsidR="007D2CEA" w:rsidRPr="007D2CEA" w:rsidRDefault="007D2CEA" w:rsidP="007D2CEA">
            <w:pPr>
              <w:rPr>
                <w:rFonts w:ascii="Times New Roman" w:eastAsia="Times New Roman" w:hAnsi="Times New Roman" w:cs="Times New Roman"/>
                <w:sz w:val="24"/>
                <w:szCs w:val="24"/>
                <w:lang w:eastAsia="lv-LV"/>
              </w:rPr>
            </w:pPr>
          </w:p>
          <w:p w14:paraId="52969B29" w14:textId="77777777" w:rsidR="007D2CEA" w:rsidRPr="007D2CEA" w:rsidRDefault="007D2CEA" w:rsidP="007D2CEA">
            <w:pPr>
              <w:rPr>
                <w:rFonts w:ascii="Times New Roman" w:eastAsia="Times New Roman" w:hAnsi="Times New Roman" w:cs="Times New Roman"/>
                <w:sz w:val="24"/>
                <w:szCs w:val="24"/>
                <w:lang w:eastAsia="lv-LV"/>
              </w:rPr>
            </w:pPr>
          </w:p>
          <w:p w14:paraId="73071939" w14:textId="77777777" w:rsidR="007D2CEA" w:rsidRPr="007D2CEA" w:rsidRDefault="007D2CEA" w:rsidP="007D2CEA">
            <w:pPr>
              <w:rPr>
                <w:rFonts w:ascii="Times New Roman" w:eastAsia="Times New Roman" w:hAnsi="Times New Roman" w:cs="Times New Roman"/>
                <w:sz w:val="24"/>
                <w:szCs w:val="24"/>
                <w:lang w:eastAsia="lv-LV"/>
              </w:rPr>
            </w:pPr>
          </w:p>
          <w:p w14:paraId="5564AEFB" w14:textId="77777777" w:rsidR="007D2CEA" w:rsidRPr="007D2CEA" w:rsidRDefault="007D2CEA" w:rsidP="007D2CEA">
            <w:pPr>
              <w:rPr>
                <w:rFonts w:ascii="Times New Roman" w:eastAsia="Times New Roman" w:hAnsi="Times New Roman" w:cs="Times New Roman"/>
                <w:sz w:val="24"/>
                <w:szCs w:val="24"/>
                <w:lang w:eastAsia="lv-LV"/>
              </w:rPr>
            </w:pPr>
          </w:p>
          <w:p w14:paraId="309A624C" w14:textId="77777777" w:rsidR="007D2CEA" w:rsidRPr="007D2CEA" w:rsidRDefault="007D2CEA" w:rsidP="007D2CEA">
            <w:pPr>
              <w:rPr>
                <w:rFonts w:ascii="Times New Roman" w:eastAsia="Times New Roman" w:hAnsi="Times New Roman" w:cs="Times New Roman"/>
                <w:sz w:val="24"/>
                <w:szCs w:val="24"/>
                <w:lang w:eastAsia="lv-LV"/>
              </w:rPr>
            </w:pPr>
          </w:p>
          <w:p w14:paraId="499D15B7" w14:textId="77777777" w:rsidR="007D2CEA" w:rsidRPr="007D2CEA" w:rsidRDefault="007D2CEA" w:rsidP="007D2CEA">
            <w:pPr>
              <w:rPr>
                <w:rFonts w:ascii="Times New Roman" w:eastAsia="Times New Roman" w:hAnsi="Times New Roman" w:cs="Times New Roman"/>
                <w:sz w:val="24"/>
                <w:szCs w:val="24"/>
                <w:lang w:eastAsia="lv-LV"/>
              </w:rPr>
            </w:pPr>
          </w:p>
          <w:p w14:paraId="6E606783" w14:textId="2DB9BD3A" w:rsidR="00E5323B" w:rsidRPr="007D2CEA" w:rsidRDefault="00E5323B" w:rsidP="007D2CEA">
            <w:pPr>
              <w:rPr>
                <w:rFonts w:ascii="Times New Roman" w:eastAsia="Times New Roman" w:hAnsi="Times New Roman" w:cs="Times New Roman"/>
                <w:sz w:val="24"/>
                <w:szCs w:val="24"/>
                <w:lang w:eastAsia="lv-LV"/>
              </w:rPr>
            </w:pPr>
          </w:p>
        </w:tc>
        <w:tc>
          <w:tcPr>
            <w:tcW w:w="3570" w:type="pct"/>
            <w:tcBorders>
              <w:top w:val="outset" w:sz="6" w:space="0" w:color="auto"/>
              <w:left w:val="outset" w:sz="6" w:space="0" w:color="auto"/>
              <w:bottom w:val="outset" w:sz="6" w:space="0" w:color="auto"/>
              <w:right w:val="outset" w:sz="6" w:space="0" w:color="auto"/>
            </w:tcBorders>
            <w:hideMark/>
          </w:tcPr>
          <w:p w14:paraId="44926C5E" w14:textId="65915015" w:rsidR="003B3C11"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iCs/>
                <w:spacing w:val="-2"/>
                <w:sz w:val="24"/>
                <w:szCs w:val="24"/>
                <w:lang w:eastAsia="lv-LV"/>
              </w:rPr>
              <w:lastRenderedPageBreak/>
              <w:t xml:space="preserve">1. </w:t>
            </w:r>
            <w:r w:rsidRPr="003079DF">
              <w:rPr>
                <w:rFonts w:ascii="Times New Roman" w:eastAsia="Times New Roman" w:hAnsi="Times New Roman" w:cs="Times New Roman"/>
                <w:iCs/>
                <w:spacing w:val="-2"/>
                <w:sz w:val="24"/>
                <w:szCs w:val="24"/>
                <w:lang w:eastAsia="lv-LV"/>
              </w:rPr>
              <w:t>Likuma 5.</w:t>
            </w:r>
            <w:r w:rsidRPr="003079DF">
              <w:rPr>
                <w:rFonts w:ascii="Times New Roman" w:eastAsia="Times New Roman" w:hAnsi="Times New Roman" w:cs="Times New Roman"/>
                <w:iCs/>
                <w:spacing w:val="-2"/>
                <w:sz w:val="24"/>
                <w:szCs w:val="24"/>
                <w:vertAlign w:val="superscript"/>
                <w:lang w:eastAsia="lv-LV"/>
              </w:rPr>
              <w:t>1</w:t>
            </w:r>
            <w:r w:rsidRPr="003079DF">
              <w:rPr>
                <w:rFonts w:ascii="Times New Roman" w:eastAsia="Times New Roman" w:hAnsi="Times New Roman" w:cs="Times New Roman"/>
                <w:iCs/>
                <w:spacing w:val="-2"/>
                <w:sz w:val="24"/>
                <w:szCs w:val="24"/>
                <w:lang w:eastAsia="lv-LV"/>
              </w:rPr>
              <w:t> pants</w:t>
            </w:r>
            <w:r>
              <w:rPr>
                <w:rFonts w:ascii="Times New Roman" w:eastAsia="Times New Roman" w:hAnsi="Times New Roman" w:cs="Times New Roman"/>
                <w:b/>
                <w:bCs/>
                <w:iCs/>
                <w:spacing w:val="-2"/>
                <w:sz w:val="24"/>
                <w:szCs w:val="24"/>
                <w:lang w:eastAsia="lv-LV"/>
              </w:rPr>
              <w:t xml:space="preserve"> </w:t>
            </w:r>
            <w:r w:rsidRPr="003079DF">
              <w:rPr>
                <w:rFonts w:ascii="Times New Roman" w:eastAsia="Times New Roman" w:hAnsi="Times New Roman" w:cs="Times New Roman"/>
                <w:iCs/>
                <w:spacing w:val="-2"/>
                <w:sz w:val="24"/>
                <w:szCs w:val="24"/>
                <w:lang w:eastAsia="lv-LV"/>
              </w:rPr>
              <w:t>nosaka Likuma prasību izpildei nepieciešamās informācijas pieejamība</w:t>
            </w:r>
            <w:r>
              <w:rPr>
                <w:rFonts w:ascii="Times New Roman" w:eastAsia="Times New Roman" w:hAnsi="Times New Roman" w:cs="Times New Roman"/>
                <w:iCs/>
                <w:spacing w:val="-2"/>
                <w:sz w:val="24"/>
                <w:szCs w:val="24"/>
                <w:lang w:eastAsia="lv-LV"/>
              </w:rPr>
              <w:t>s nosacījumus</w:t>
            </w:r>
            <w:r w:rsidRPr="003079DF">
              <w:rPr>
                <w:rFonts w:ascii="Times New Roman" w:eastAsia="Times New Roman" w:hAnsi="Times New Roman" w:cs="Times New Roman"/>
                <w:iCs/>
                <w:spacing w:val="-2"/>
                <w:sz w:val="24"/>
                <w:szCs w:val="24"/>
                <w:lang w:eastAsia="lv-LV"/>
              </w:rPr>
              <w:t xml:space="preserve"> likuma subjektiem un uzraudzības un kontroles institūcijām no Latvijas Republikas informācijas sistēmām</w:t>
            </w:r>
            <w:r>
              <w:rPr>
                <w:rFonts w:ascii="Times New Roman" w:eastAsia="Times New Roman" w:hAnsi="Times New Roman" w:cs="Times New Roman"/>
                <w:iCs/>
                <w:spacing w:val="-2"/>
                <w:sz w:val="24"/>
                <w:szCs w:val="24"/>
                <w:lang w:eastAsia="lv-LV"/>
              </w:rPr>
              <w:t xml:space="preserve">. Atbilstoši šim regulējumam </w:t>
            </w:r>
            <w:r w:rsidRPr="003079DF">
              <w:rPr>
                <w:rFonts w:ascii="Times New Roman" w:eastAsia="Times New Roman" w:hAnsi="Times New Roman" w:cs="Times New Roman"/>
                <w:bCs/>
                <w:iCs/>
                <w:spacing w:val="-2"/>
                <w:sz w:val="24"/>
                <w:szCs w:val="24"/>
                <w:lang w:eastAsia="lv-LV"/>
              </w:rPr>
              <w:t xml:space="preserve">Likuma </w:t>
            </w:r>
            <w:r w:rsidRPr="003079DF">
              <w:rPr>
                <w:rFonts w:ascii="Times New Roman" w:eastAsia="Times New Roman" w:hAnsi="Times New Roman" w:cs="Times New Roman"/>
                <w:bCs/>
                <w:iCs/>
                <w:spacing w:val="-2"/>
                <w:sz w:val="24"/>
                <w:szCs w:val="24"/>
                <w:lang w:eastAsia="lv-LV"/>
              </w:rPr>
              <w:lastRenderedPageBreak/>
              <w:t>subjektiem un uzraudzības un kontroles institūcijām šajā likumā noteikto pienākumu izpildei ir tiesības pieprasīt un saņemt no Latvijas Republikas Uzņēmumu reģistra</w:t>
            </w:r>
            <w:r w:rsidR="00F06256">
              <w:rPr>
                <w:rFonts w:ascii="Times New Roman" w:eastAsia="Times New Roman" w:hAnsi="Times New Roman" w:cs="Times New Roman"/>
                <w:bCs/>
                <w:iCs/>
                <w:spacing w:val="-2"/>
                <w:sz w:val="24"/>
                <w:szCs w:val="24"/>
                <w:lang w:eastAsia="lv-LV"/>
              </w:rPr>
              <w:t xml:space="preserve"> (turpmāk – Uzņēmumu reģistrs)</w:t>
            </w:r>
            <w:r w:rsidRPr="003079DF">
              <w:rPr>
                <w:rFonts w:ascii="Times New Roman" w:eastAsia="Times New Roman" w:hAnsi="Times New Roman" w:cs="Times New Roman"/>
                <w:bCs/>
                <w:iCs/>
                <w:spacing w:val="-2"/>
                <w:sz w:val="24"/>
                <w:szCs w:val="24"/>
                <w:lang w:eastAsia="lv-LV"/>
              </w:rPr>
              <w:t xml:space="preserve"> vestajiem reģistriem tiešsaistes formā ierakstus un ziņas par dalībniekiem un patiesajiem labuma guvējiem, kā arī glabāt un citā</w:t>
            </w:r>
            <w:r>
              <w:rPr>
                <w:rFonts w:ascii="Times New Roman" w:eastAsia="Times New Roman" w:hAnsi="Times New Roman" w:cs="Times New Roman"/>
                <w:bCs/>
                <w:iCs/>
                <w:spacing w:val="-2"/>
                <w:sz w:val="24"/>
                <w:szCs w:val="24"/>
                <w:lang w:eastAsia="lv-LV"/>
              </w:rPr>
              <w:t xml:space="preserve">di apstrādāt minēto informāciju. </w:t>
            </w:r>
            <w:r>
              <w:rPr>
                <w:rFonts w:ascii="Times New Roman" w:eastAsia="Times New Roman" w:hAnsi="Times New Roman" w:cs="Times New Roman"/>
                <w:iCs/>
                <w:spacing w:val="-2"/>
                <w:sz w:val="24"/>
                <w:szCs w:val="24"/>
                <w:lang w:eastAsia="lv-LV"/>
              </w:rPr>
              <w:t xml:space="preserve">Tāpat </w:t>
            </w:r>
            <w:r w:rsidRPr="003079DF">
              <w:rPr>
                <w:rFonts w:ascii="Times New Roman" w:eastAsia="Times New Roman" w:hAnsi="Times New Roman" w:cs="Times New Roman"/>
                <w:bCs/>
                <w:iCs/>
                <w:spacing w:val="-2"/>
                <w:sz w:val="24"/>
                <w:szCs w:val="24"/>
                <w:lang w:eastAsia="lv-LV"/>
              </w:rPr>
              <w:t xml:space="preserve">Likuma subjektiem, izņemot </w:t>
            </w:r>
            <w:r>
              <w:rPr>
                <w:rFonts w:ascii="Times New Roman" w:eastAsia="Times New Roman" w:hAnsi="Times New Roman" w:cs="Times New Roman"/>
                <w:bCs/>
                <w:iCs/>
                <w:spacing w:val="-2"/>
                <w:sz w:val="24"/>
                <w:szCs w:val="24"/>
                <w:lang w:eastAsia="lv-LV"/>
              </w:rPr>
              <w:t>k</w:t>
            </w:r>
            <w:r w:rsidRPr="003079DF">
              <w:rPr>
                <w:rFonts w:ascii="Times New Roman" w:eastAsia="Times New Roman" w:hAnsi="Times New Roman" w:cs="Times New Roman"/>
                <w:bCs/>
                <w:iCs/>
                <w:spacing w:val="-2"/>
                <w:sz w:val="24"/>
                <w:szCs w:val="24"/>
                <w:lang w:eastAsia="lv-LV"/>
              </w:rPr>
              <w:t>redītiestādēm un apdrošināšanas komersantiem, ciktāl tie veic dzīvības apdrošināšanas vai citas ar līdzekļu uzkrāšanu saistītas apdrošināšanas darbības</w:t>
            </w:r>
            <w:r>
              <w:rPr>
                <w:rFonts w:ascii="Times New Roman" w:eastAsia="Times New Roman" w:hAnsi="Times New Roman" w:cs="Times New Roman"/>
                <w:bCs/>
                <w:iCs/>
                <w:spacing w:val="-2"/>
                <w:sz w:val="24"/>
                <w:szCs w:val="24"/>
                <w:lang w:eastAsia="lv-LV"/>
              </w:rPr>
              <w:t xml:space="preserve"> L</w:t>
            </w:r>
            <w:r w:rsidRPr="003079DF">
              <w:rPr>
                <w:rFonts w:ascii="Times New Roman" w:eastAsia="Times New Roman" w:hAnsi="Times New Roman" w:cs="Times New Roman"/>
                <w:bCs/>
                <w:iCs/>
                <w:spacing w:val="-2"/>
                <w:sz w:val="24"/>
                <w:szCs w:val="24"/>
                <w:lang w:eastAsia="lv-LV"/>
              </w:rPr>
              <w:t>ikumā noteikto pienākumu izpildei ir tiesības pieprasīt un par maksu Ministru kabineta noteiktajā apmērā saņemt no Valsts ieņēmumu dienesta reģistriem, Sodu reģistra, Valsts vienotās datorizētās zemesgrāmatas, Transportlīdzekļu un to vadītāju valsts reģistra un Iedzīvotāju reģistra ierakstus un ziņas</w:t>
            </w:r>
            <w:r>
              <w:rPr>
                <w:rFonts w:ascii="Times New Roman" w:eastAsia="Times New Roman" w:hAnsi="Times New Roman" w:cs="Times New Roman"/>
                <w:bCs/>
                <w:iCs/>
                <w:spacing w:val="-2"/>
                <w:sz w:val="24"/>
                <w:szCs w:val="24"/>
                <w:lang w:eastAsia="lv-LV"/>
              </w:rPr>
              <w:t>, kas tiem nepieciešami Likumā noteikto pienākumu izpildei</w:t>
            </w:r>
            <w:r w:rsidRPr="003079DF">
              <w:rPr>
                <w:rFonts w:ascii="Times New Roman" w:eastAsia="Times New Roman" w:hAnsi="Times New Roman" w:cs="Times New Roman"/>
                <w:bCs/>
                <w:iCs/>
                <w:spacing w:val="-2"/>
                <w:sz w:val="24"/>
                <w:szCs w:val="24"/>
                <w:lang w:eastAsia="lv-LV"/>
              </w:rPr>
              <w:t>, kā arī glabāt un citādi apstrādāt minēto informāciju.</w:t>
            </w:r>
            <w:r>
              <w:rPr>
                <w:rFonts w:ascii="Times New Roman" w:eastAsia="Times New Roman" w:hAnsi="Times New Roman" w:cs="Times New Roman"/>
                <w:bCs/>
                <w:iCs/>
                <w:spacing w:val="-2"/>
                <w:sz w:val="24"/>
                <w:szCs w:val="24"/>
                <w:lang w:eastAsia="lv-LV"/>
              </w:rPr>
              <w:t xml:space="preserve"> Savukārt </w:t>
            </w:r>
            <w:r w:rsidRPr="00BD5465">
              <w:rPr>
                <w:rFonts w:ascii="Times New Roman" w:eastAsia="Times New Roman" w:hAnsi="Times New Roman" w:cs="Times New Roman"/>
                <w:bCs/>
                <w:iCs/>
                <w:spacing w:val="-2"/>
                <w:sz w:val="24"/>
                <w:szCs w:val="24"/>
                <w:lang w:eastAsia="lv-LV"/>
              </w:rPr>
              <w:t>kredītiestādēm un apdrošināšanas komersantiem, ciktāl tie veic dzīvības apdrošināšanas vai citas ar līdzekļu uzkrāšanu saistītas apdrošināšanas darbības</w:t>
            </w:r>
            <w:r>
              <w:rPr>
                <w:rFonts w:ascii="Times New Roman" w:eastAsia="Times New Roman" w:hAnsi="Times New Roman" w:cs="Times New Roman"/>
                <w:bCs/>
                <w:iCs/>
                <w:spacing w:val="-2"/>
                <w:sz w:val="24"/>
                <w:szCs w:val="24"/>
                <w:lang w:eastAsia="lv-LV"/>
              </w:rPr>
              <w:t>, atbilstoši Likuma 41.panta pirmajai un otrajai daļa</w:t>
            </w:r>
            <w:r w:rsidR="00F06256">
              <w:rPr>
                <w:rFonts w:ascii="Times New Roman" w:eastAsia="Times New Roman" w:hAnsi="Times New Roman" w:cs="Times New Roman"/>
                <w:bCs/>
                <w:iCs/>
                <w:spacing w:val="-2"/>
                <w:sz w:val="24"/>
                <w:szCs w:val="24"/>
                <w:lang w:eastAsia="lv-LV"/>
              </w:rPr>
              <w:t>i,</w:t>
            </w:r>
            <w:r>
              <w:rPr>
                <w:rFonts w:ascii="Times New Roman" w:eastAsia="Times New Roman" w:hAnsi="Times New Roman" w:cs="Times New Roman"/>
                <w:bCs/>
                <w:iCs/>
                <w:spacing w:val="-2"/>
                <w:sz w:val="24"/>
                <w:szCs w:val="24"/>
                <w:lang w:eastAsia="lv-LV"/>
              </w:rPr>
              <w:t xml:space="preserve"> ir tiesības pieprasīt un bez maksas saņemt informāciju no iepriekš minētajiem reģistriem. </w:t>
            </w:r>
          </w:p>
          <w:p w14:paraId="405419B5" w14:textId="11B886FA" w:rsidR="003B3C11" w:rsidRPr="003079DF"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sidRPr="003079DF">
              <w:rPr>
                <w:rFonts w:ascii="Times New Roman" w:eastAsia="Times New Roman" w:hAnsi="Times New Roman" w:cs="Times New Roman"/>
                <w:bCs/>
                <w:iCs/>
                <w:spacing w:val="-2"/>
                <w:sz w:val="24"/>
                <w:szCs w:val="24"/>
                <w:lang w:eastAsia="lv-LV"/>
              </w:rPr>
              <w:t xml:space="preserve">Likuma subjekti un uzraudzības un kontroles institūcijas, izmantojot Latvijas Republikas informācijas sistēmas saskaņā ar </w:t>
            </w:r>
            <w:r w:rsidR="00721D60">
              <w:rPr>
                <w:rFonts w:ascii="Times New Roman" w:eastAsia="Times New Roman" w:hAnsi="Times New Roman" w:cs="Times New Roman"/>
                <w:bCs/>
                <w:iCs/>
                <w:spacing w:val="-2"/>
                <w:sz w:val="24"/>
                <w:szCs w:val="24"/>
                <w:lang w:eastAsia="lv-LV"/>
              </w:rPr>
              <w:t>L</w:t>
            </w:r>
            <w:r w:rsidRPr="003079DF">
              <w:rPr>
                <w:rFonts w:ascii="Times New Roman" w:eastAsia="Times New Roman" w:hAnsi="Times New Roman" w:cs="Times New Roman"/>
                <w:bCs/>
                <w:iCs/>
                <w:spacing w:val="-2"/>
                <w:sz w:val="24"/>
                <w:szCs w:val="24"/>
                <w:lang w:eastAsia="lv-LV"/>
              </w:rPr>
              <w:t>ikumu, ir atbi</w:t>
            </w:r>
            <w:r w:rsidR="00721D60">
              <w:rPr>
                <w:rFonts w:ascii="Times New Roman" w:eastAsia="Times New Roman" w:hAnsi="Times New Roman" w:cs="Times New Roman"/>
                <w:bCs/>
                <w:iCs/>
                <w:spacing w:val="-2"/>
                <w:sz w:val="24"/>
                <w:szCs w:val="24"/>
                <w:lang w:eastAsia="lv-LV"/>
              </w:rPr>
              <w:t>ldīgi par to izmantošanu tikai L</w:t>
            </w:r>
            <w:r w:rsidRPr="003079DF">
              <w:rPr>
                <w:rFonts w:ascii="Times New Roman" w:eastAsia="Times New Roman" w:hAnsi="Times New Roman" w:cs="Times New Roman"/>
                <w:bCs/>
                <w:iCs/>
                <w:spacing w:val="-2"/>
                <w:sz w:val="24"/>
                <w:szCs w:val="24"/>
                <w:lang w:eastAsia="lv-LV"/>
              </w:rPr>
              <w:t>ikumā noteikto pienākumu izpilde</w:t>
            </w:r>
            <w:r>
              <w:rPr>
                <w:rFonts w:ascii="Times New Roman" w:eastAsia="Times New Roman" w:hAnsi="Times New Roman" w:cs="Times New Roman"/>
                <w:bCs/>
                <w:iCs/>
                <w:spacing w:val="-2"/>
                <w:sz w:val="24"/>
                <w:szCs w:val="24"/>
                <w:lang w:eastAsia="lv-LV"/>
              </w:rPr>
              <w:t>i, proti, informācija nevar tikt izmantota mērķiem, kas nav saistīti ar Likumā noteikto pienākumu izpildi. Lai novērstu iespēju L</w:t>
            </w:r>
            <w:r w:rsidRPr="003079DF">
              <w:rPr>
                <w:rFonts w:ascii="Times New Roman" w:eastAsia="Times New Roman" w:hAnsi="Times New Roman" w:cs="Times New Roman"/>
                <w:bCs/>
                <w:iCs/>
                <w:spacing w:val="-2"/>
                <w:sz w:val="24"/>
                <w:szCs w:val="24"/>
                <w:lang w:eastAsia="lv-LV"/>
              </w:rPr>
              <w:t xml:space="preserve">ikuma subjektiem un uzraudzības un kontroles institūcijām izmantot Latvijas Republikas informācijas sistēmas </w:t>
            </w:r>
            <w:r>
              <w:rPr>
                <w:rFonts w:ascii="Times New Roman" w:eastAsia="Times New Roman" w:hAnsi="Times New Roman" w:cs="Times New Roman"/>
                <w:bCs/>
                <w:iCs/>
                <w:spacing w:val="-2"/>
                <w:sz w:val="24"/>
                <w:szCs w:val="24"/>
                <w:lang w:eastAsia="lv-LV"/>
              </w:rPr>
              <w:t>Likumā neparedzētiem mērķiem, L</w:t>
            </w:r>
            <w:r w:rsidRPr="003079DF">
              <w:rPr>
                <w:rFonts w:ascii="Times New Roman" w:eastAsia="Times New Roman" w:hAnsi="Times New Roman" w:cs="Times New Roman"/>
                <w:bCs/>
                <w:iCs/>
                <w:spacing w:val="-2"/>
                <w:sz w:val="24"/>
                <w:szCs w:val="24"/>
                <w:lang w:eastAsia="lv-LV"/>
              </w:rPr>
              <w:t>ikuma subjekti un uzraudzības un kontroles institūcijas dokumentē veiktos pieprasījumus un saņemto informāciju.</w:t>
            </w:r>
          </w:p>
          <w:p w14:paraId="756AFA22" w14:textId="57B4EFEE" w:rsidR="003B3C11" w:rsidRPr="00BD5465"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Š</w:t>
            </w:r>
            <w:r w:rsidRPr="00BD5465">
              <w:rPr>
                <w:rFonts w:ascii="Times New Roman" w:eastAsia="Times New Roman" w:hAnsi="Times New Roman" w:cs="Times New Roman"/>
                <w:bCs/>
                <w:iCs/>
                <w:spacing w:val="-2"/>
                <w:sz w:val="24"/>
                <w:szCs w:val="24"/>
                <w:lang w:eastAsia="lv-LV"/>
              </w:rPr>
              <w:t xml:space="preserve">obrīd spēkā esošie Ministru </w:t>
            </w:r>
            <w:r w:rsidR="00721D60">
              <w:rPr>
                <w:rFonts w:ascii="Times New Roman" w:eastAsia="Times New Roman" w:hAnsi="Times New Roman" w:cs="Times New Roman"/>
                <w:bCs/>
                <w:iCs/>
                <w:spacing w:val="-2"/>
                <w:sz w:val="24"/>
                <w:szCs w:val="24"/>
                <w:lang w:eastAsia="lv-LV"/>
              </w:rPr>
              <w:t>kabineta noteikumi nosaka maksu</w:t>
            </w:r>
            <w:r w:rsidRPr="00BD5465">
              <w:rPr>
                <w:rFonts w:ascii="Times New Roman" w:eastAsia="Times New Roman" w:hAnsi="Times New Roman" w:cs="Times New Roman"/>
                <w:bCs/>
                <w:iCs/>
                <w:spacing w:val="-2"/>
                <w:sz w:val="24"/>
                <w:szCs w:val="24"/>
                <w:lang w:eastAsia="lv-LV"/>
              </w:rPr>
              <w:t xml:space="preserve"> par </w:t>
            </w:r>
            <w:r>
              <w:rPr>
                <w:rFonts w:ascii="Times New Roman" w:eastAsia="Times New Roman" w:hAnsi="Times New Roman" w:cs="Times New Roman"/>
                <w:bCs/>
                <w:iCs/>
                <w:spacing w:val="-2"/>
                <w:sz w:val="24"/>
                <w:szCs w:val="24"/>
                <w:lang w:eastAsia="lv-LV"/>
              </w:rPr>
              <w:t>konkrētā reģistrā</w:t>
            </w:r>
            <w:r w:rsidRPr="00BD5465">
              <w:rPr>
                <w:rFonts w:ascii="Times New Roman" w:eastAsia="Times New Roman" w:hAnsi="Times New Roman" w:cs="Times New Roman"/>
                <w:bCs/>
                <w:iCs/>
                <w:spacing w:val="-2"/>
                <w:sz w:val="24"/>
                <w:szCs w:val="24"/>
                <w:lang w:eastAsia="lv-LV"/>
              </w:rPr>
              <w:t xml:space="preserve"> i</w:t>
            </w:r>
            <w:r w:rsidR="00D11794">
              <w:rPr>
                <w:rFonts w:ascii="Times New Roman" w:eastAsia="Times New Roman" w:hAnsi="Times New Roman" w:cs="Times New Roman"/>
                <w:bCs/>
                <w:iCs/>
                <w:spacing w:val="-2"/>
                <w:sz w:val="24"/>
                <w:szCs w:val="24"/>
                <w:lang w:eastAsia="lv-LV"/>
              </w:rPr>
              <w:t>ekļauto ziņu saņemšanu</w:t>
            </w:r>
            <w:r w:rsidRPr="00BD5465">
              <w:rPr>
                <w:rFonts w:ascii="Times New Roman" w:eastAsia="Times New Roman" w:hAnsi="Times New Roman" w:cs="Times New Roman"/>
                <w:bCs/>
                <w:iCs/>
                <w:spacing w:val="-2"/>
                <w:sz w:val="24"/>
                <w:szCs w:val="24"/>
                <w:lang w:eastAsia="lv-LV"/>
              </w:rPr>
              <w:t>:</w:t>
            </w:r>
          </w:p>
          <w:p w14:paraId="240AF233" w14:textId="7569F331" w:rsidR="003B3C11" w:rsidRPr="00BD5465" w:rsidRDefault="00F35805"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w:t>
            </w:r>
            <w:r w:rsidR="003B3C11">
              <w:rPr>
                <w:rFonts w:ascii="Times New Roman" w:eastAsia="Times New Roman" w:hAnsi="Times New Roman" w:cs="Times New Roman"/>
                <w:bCs/>
                <w:iCs/>
                <w:spacing w:val="-2"/>
                <w:sz w:val="24"/>
                <w:szCs w:val="24"/>
                <w:lang w:eastAsia="lv-LV"/>
              </w:rPr>
              <w:t>atbilstoši 2013.gada 27.augusta Ministru kabineta noteikumiem Nr.656 “</w:t>
            </w:r>
            <w:proofErr w:type="spellStart"/>
            <w:r w:rsidR="003B3C11" w:rsidRPr="00024E31">
              <w:rPr>
                <w:rFonts w:ascii="Times New Roman" w:eastAsia="Times New Roman" w:hAnsi="Times New Roman" w:cs="Times New Roman"/>
                <w:iCs/>
                <w:spacing w:val="-2"/>
                <w:sz w:val="24"/>
                <w:szCs w:val="24"/>
                <w:lang w:eastAsia="lv-LV"/>
              </w:rPr>
              <w:t>Iekšlietu</w:t>
            </w:r>
            <w:proofErr w:type="spellEnd"/>
            <w:r w:rsidR="003B3C11" w:rsidRPr="00024E31">
              <w:rPr>
                <w:rFonts w:ascii="Times New Roman" w:eastAsia="Times New Roman" w:hAnsi="Times New Roman" w:cs="Times New Roman"/>
                <w:iCs/>
                <w:spacing w:val="-2"/>
                <w:sz w:val="24"/>
                <w:szCs w:val="24"/>
                <w:lang w:eastAsia="lv-LV"/>
              </w:rPr>
              <w:t xml:space="preserve"> ministrijas Informācijas centra sniegto maksas pakalpojumu cenrādis</w:t>
            </w:r>
            <w:r w:rsidR="003B3C11">
              <w:rPr>
                <w:rFonts w:ascii="Times New Roman" w:eastAsia="Times New Roman" w:hAnsi="Times New Roman" w:cs="Times New Roman"/>
                <w:iCs/>
                <w:spacing w:val="-2"/>
                <w:sz w:val="24"/>
                <w:szCs w:val="24"/>
                <w:lang w:eastAsia="lv-LV"/>
              </w:rPr>
              <w:t xml:space="preserve">” </w:t>
            </w:r>
            <w:r w:rsidR="003B3C11" w:rsidRPr="00024E31">
              <w:rPr>
                <w:rFonts w:ascii="Times New Roman" w:eastAsia="Times New Roman" w:hAnsi="Times New Roman" w:cs="Times New Roman"/>
                <w:iCs/>
                <w:spacing w:val="-2"/>
                <w:sz w:val="24"/>
                <w:szCs w:val="24"/>
                <w:lang w:eastAsia="lv-LV"/>
              </w:rPr>
              <w:t>maksa par vienas informācijas sistēmas abonēšanu mēnesī</w:t>
            </w:r>
            <w:r w:rsidR="003B3C11">
              <w:rPr>
                <w:rFonts w:ascii="Times New Roman" w:eastAsia="Times New Roman" w:hAnsi="Times New Roman" w:cs="Times New Roman"/>
                <w:iCs/>
                <w:spacing w:val="-2"/>
                <w:sz w:val="24"/>
                <w:szCs w:val="24"/>
                <w:lang w:eastAsia="lv-LV"/>
              </w:rPr>
              <w:t xml:space="preserve"> ir 64,37 </w:t>
            </w:r>
            <w:proofErr w:type="spellStart"/>
            <w:r w:rsidR="003B3C11" w:rsidRPr="00024E31">
              <w:rPr>
                <w:rFonts w:ascii="Times New Roman" w:eastAsia="Times New Roman" w:hAnsi="Times New Roman" w:cs="Times New Roman"/>
                <w:i/>
                <w:spacing w:val="-2"/>
                <w:sz w:val="24"/>
                <w:szCs w:val="24"/>
                <w:lang w:eastAsia="lv-LV"/>
              </w:rPr>
              <w:t>euro</w:t>
            </w:r>
            <w:proofErr w:type="spellEnd"/>
            <w:r w:rsidR="003B3C11" w:rsidRPr="00BD5465">
              <w:rPr>
                <w:rFonts w:ascii="Times New Roman" w:eastAsia="Times New Roman" w:hAnsi="Times New Roman" w:cs="Times New Roman"/>
                <w:bCs/>
                <w:iCs/>
                <w:spacing w:val="-2"/>
                <w:sz w:val="24"/>
                <w:szCs w:val="24"/>
                <w:lang w:eastAsia="lv-LV"/>
              </w:rPr>
              <w:t>;</w:t>
            </w:r>
          </w:p>
          <w:p w14:paraId="52FA4E24" w14:textId="5F802BF4" w:rsidR="003B3C11" w:rsidRPr="00024E31" w:rsidRDefault="00F35805" w:rsidP="003B3C11">
            <w:pPr>
              <w:spacing w:after="0" w:line="240" w:lineRule="auto"/>
              <w:jc w:val="both"/>
              <w:rPr>
                <w:rFonts w:ascii="Times New Roman" w:eastAsia="Times New Roman" w:hAnsi="Times New Roman" w:cs="Times New Roman"/>
                <w:b/>
                <w:bCs/>
                <w:iCs/>
                <w:spacing w:val="-2"/>
                <w:sz w:val="24"/>
                <w:szCs w:val="24"/>
                <w:lang w:eastAsia="lv-LV"/>
              </w:rPr>
            </w:pPr>
            <w:r>
              <w:rPr>
                <w:rFonts w:ascii="Times New Roman" w:eastAsia="Times New Roman" w:hAnsi="Times New Roman" w:cs="Times New Roman"/>
                <w:bCs/>
                <w:iCs/>
                <w:spacing w:val="-2"/>
                <w:sz w:val="24"/>
                <w:szCs w:val="24"/>
                <w:lang w:eastAsia="lv-LV"/>
              </w:rPr>
              <w:t>-  </w:t>
            </w:r>
            <w:r w:rsidR="003B3C11">
              <w:rPr>
                <w:rFonts w:ascii="Times New Roman" w:eastAsia="Times New Roman" w:hAnsi="Times New Roman" w:cs="Times New Roman"/>
                <w:bCs/>
                <w:iCs/>
                <w:spacing w:val="-2"/>
                <w:sz w:val="24"/>
                <w:szCs w:val="24"/>
                <w:lang w:eastAsia="lv-LV"/>
              </w:rPr>
              <w:t>atbilstoši Ministru kabineta 2017.gada 20.jūnija noteikumiem Nr.343 “</w:t>
            </w:r>
            <w:r w:rsidR="003B3C11" w:rsidRPr="00024E31">
              <w:rPr>
                <w:rFonts w:ascii="Times New Roman" w:eastAsia="Times New Roman" w:hAnsi="Times New Roman" w:cs="Times New Roman"/>
                <w:iCs/>
                <w:spacing w:val="-2"/>
                <w:sz w:val="24"/>
                <w:szCs w:val="24"/>
                <w:lang w:eastAsia="lv-LV"/>
              </w:rPr>
              <w:t>Tiesu administrācijas maksas pakalpojumu cenrādis”</w:t>
            </w:r>
            <w:r w:rsidR="003B3C11" w:rsidRPr="00024E31">
              <w:rPr>
                <w:rFonts w:ascii="Arial" w:hAnsi="Arial" w:cs="Arial"/>
                <w:color w:val="414142"/>
                <w:sz w:val="20"/>
                <w:szCs w:val="20"/>
                <w:shd w:val="clear" w:color="auto" w:fill="FFFFFF"/>
              </w:rPr>
              <w:t xml:space="preserve"> </w:t>
            </w:r>
            <w:r w:rsidR="003B3C11" w:rsidRPr="00024E31">
              <w:rPr>
                <w:rFonts w:ascii="Times New Roman" w:eastAsia="Times New Roman" w:hAnsi="Times New Roman" w:cs="Times New Roman"/>
                <w:iCs/>
                <w:spacing w:val="-2"/>
                <w:sz w:val="24"/>
                <w:szCs w:val="24"/>
                <w:lang w:eastAsia="lv-LV"/>
              </w:rPr>
              <w:t>Valsts vienotās datorizētās zemesgrāmatas informācijas sistēmas abonēšana tiešsaistes režīm</w:t>
            </w:r>
            <w:r w:rsidR="003B3C11">
              <w:rPr>
                <w:rFonts w:ascii="Times New Roman" w:eastAsia="Times New Roman" w:hAnsi="Times New Roman" w:cs="Times New Roman"/>
                <w:iCs/>
                <w:spacing w:val="-2"/>
                <w:sz w:val="24"/>
                <w:szCs w:val="24"/>
                <w:lang w:eastAsia="lv-LV"/>
              </w:rPr>
              <w:t xml:space="preserve">ā, </w:t>
            </w:r>
            <w:r w:rsidR="003B3C11" w:rsidRPr="003D31FD">
              <w:rPr>
                <w:rFonts w:ascii="Times New Roman" w:eastAsia="Times New Roman" w:hAnsi="Times New Roman" w:cs="Times New Roman"/>
                <w:iCs/>
                <w:spacing w:val="-2"/>
                <w:sz w:val="24"/>
                <w:szCs w:val="24"/>
                <w:lang w:eastAsia="lv-LV"/>
              </w:rPr>
              <w:t>ja sistēmā reģistrēti no viena līdz pieciem lietotājiem</w:t>
            </w:r>
            <w:r w:rsidR="003B3C11">
              <w:rPr>
                <w:rFonts w:ascii="Times New Roman" w:eastAsia="Times New Roman" w:hAnsi="Times New Roman" w:cs="Times New Roman"/>
                <w:iCs/>
                <w:spacing w:val="-2"/>
                <w:sz w:val="24"/>
                <w:szCs w:val="24"/>
                <w:lang w:eastAsia="lv-LV"/>
              </w:rPr>
              <w:t xml:space="preserve"> izmaksā 55,00 </w:t>
            </w:r>
            <w:proofErr w:type="spellStart"/>
            <w:r w:rsidR="003B3C11" w:rsidRPr="003D31FD">
              <w:rPr>
                <w:rFonts w:ascii="Times New Roman" w:eastAsia="Times New Roman" w:hAnsi="Times New Roman" w:cs="Times New Roman"/>
                <w:i/>
                <w:spacing w:val="-2"/>
                <w:sz w:val="24"/>
                <w:szCs w:val="24"/>
                <w:lang w:eastAsia="lv-LV"/>
              </w:rPr>
              <w:t>euro</w:t>
            </w:r>
            <w:proofErr w:type="spellEnd"/>
            <w:r w:rsidR="003B3C11" w:rsidRPr="003D31FD">
              <w:rPr>
                <w:rFonts w:ascii="Times New Roman" w:eastAsia="Times New Roman" w:hAnsi="Times New Roman" w:cs="Times New Roman"/>
                <w:i/>
                <w:spacing w:val="-2"/>
                <w:sz w:val="24"/>
                <w:szCs w:val="24"/>
                <w:lang w:eastAsia="lv-LV"/>
              </w:rPr>
              <w:t xml:space="preserve"> </w:t>
            </w:r>
            <w:r w:rsidR="003B3C11">
              <w:rPr>
                <w:rFonts w:ascii="Times New Roman" w:eastAsia="Times New Roman" w:hAnsi="Times New Roman" w:cs="Times New Roman"/>
                <w:iCs/>
                <w:spacing w:val="-2"/>
                <w:sz w:val="24"/>
                <w:szCs w:val="24"/>
                <w:lang w:eastAsia="lv-LV"/>
              </w:rPr>
              <w:t>mēnesī;</w:t>
            </w:r>
          </w:p>
          <w:p w14:paraId="67949D15" w14:textId="77777777" w:rsidR="003B3C11" w:rsidRPr="00BD5465"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xml:space="preserve">- atbilstoši </w:t>
            </w:r>
            <w:r w:rsidRPr="00BD5465">
              <w:rPr>
                <w:rFonts w:ascii="Times New Roman" w:eastAsia="Times New Roman" w:hAnsi="Times New Roman" w:cs="Times New Roman"/>
                <w:bCs/>
                <w:iCs/>
                <w:spacing w:val="-2"/>
                <w:sz w:val="24"/>
                <w:szCs w:val="24"/>
                <w:lang w:eastAsia="lv-LV"/>
              </w:rPr>
              <w:t>M</w:t>
            </w:r>
            <w:r>
              <w:rPr>
                <w:rFonts w:ascii="Times New Roman" w:eastAsia="Times New Roman" w:hAnsi="Times New Roman" w:cs="Times New Roman"/>
                <w:bCs/>
                <w:iCs/>
                <w:spacing w:val="-2"/>
                <w:sz w:val="24"/>
                <w:szCs w:val="24"/>
                <w:lang w:eastAsia="lv-LV"/>
              </w:rPr>
              <w:t>inistru kabineta 2017.gada 19.</w:t>
            </w:r>
            <w:r w:rsidRPr="00585CBC">
              <w:rPr>
                <w:rFonts w:ascii="Times New Roman" w:eastAsia="Times New Roman" w:hAnsi="Times New Roman" w:cs="Times New Roman"/>
                <w:bCs/>
                <w:iCs/>
                <w:spacing w:val="-2"/>
                <w:sz w:val="24"/>
                <w:szCs w:val="24"/>
                <w:lang w:eastAsia="lv-LV"/>
              </w:rPr>
              <w:t>septembr</w:t>
            </w:r>
            <w:r>
              <w:rPr>
                <w:rFonts w:ascii="Times New Roman" w:eastAsia="Times New Roman" w:hAnsi="Times New Roman" w:cs="Times New Roman"/>
                <w:bCs/>
                <w:iCs/>
                <w:spacing w:val="-2"/>
                <w:sz w:val="24"/>
                <w:szCs w:val="24"/>
                <w:lang w:eastAsia="lv-LV"/>
              </w:rPr>
              <w:t>a noteikumiem</w:t>
            </w:r>
            <w:r w:rsidRPr="00BD5465">
              <w:rPr>
                <w:rFonts w:ascii="Times New Roman" w:eastAsia="Times New Roman" w:hAnsi="Times New Roman" w:cs="Times New Roman"/>
                <w:bCs/>
                <w:iCs/>
                <w:spacing w:val="-2"/>
                <w:sz w:val="24"/>
                <w:szCs w:val="24"/>
                <w:lang w:eastAsia="lv-LV"/>
              </w:rPr>
              <w:t xml:space="preserve"> Nr.5</w:t>
            </w:r>
            <w:r>
              <w:rPr>
                <w:rFonts w:ascii="Times New Roman" w:eastAsia="Times New Roman" w:hAnsi="Times New Roman" w:cs="Times New Roman"/>
                <w:bCs/>
                <w:iCs/>
                <w:spacing w:val="-2"/>
                <w:sz w:val="24"/>
                <w:szCs w:val="24"/>
                <w:lang w:eastAsia="lv-LV"/>
              </w:rPr>
              <w:t>62</w:t>
            </w:r>
            <w:r w:rsidRPr="00BD5465">
              <w:rPr>
                <w:rFonts w:ascii="Times New Roman" w:eastAsia="Times New Roman" w:hAnsi="Times New Roman" w:cs="Times New Roman"/>
                <w:bCs/>
                <w:iCs/>
                <w:spacing w:val="-2"/>
                <w:sz w:val="24"/>
                <w:szCs w:val="24"/>
                <w:lang w:eastAsia="lv-LV"/>
              </w:rPr>
              <w:t xml:space="preserve"> “</w:t>
            </w:r>
            <w:r w:rsidRPr="00585CBC">
              <w:rPr>
                <w:rFonts w:ascii="Times New Roman" w:eastAsia="Times New Roman" w:hAnsi="Times New Roman" w:cs="Times New Roman"/>
                <w:iCs/>
                <w:spacing w:val="-2"/>
                <w:sz w:val="24"/>
                <w:szCs w:val="24"/>
                <w:lang w:eastAsia="lv-LV"/>
              </w:rPr>
              <w:t>Pilsonības un migrācijas lietu pārvaldes maksas pakalpojumu cenrādis</w:t>
            </w:r>
            <w:r w:rsidRPr="00BD5465">
              <w:rPr>
                <w:rFonts w:ascii="Times New Roman" w:eastAsia="Times New Roman" w:hAnsi="Times New Roman" w:cs="Times New Roman"/>
                <w:bCs/>
                <w:iCs/>
                <w:spacing w:val="-2"/>
                <w:sz w:val="24"/>
                <w:szCs w:val="24"/>
                <w:lang w:eastAsia="lv-LV"/>
              </w:rPr>
              <w:t>”</w:t>
            </w:r>
            <w:r>
              <w:rPr>
                <w:rFonts w:ascii="Times New Roman" w:eastAsia="Times New Roman" w:hAnsi="Times New Roman" w:cs="Times New Roman"/>
                <w:bCs/>
                <w:iCs/>
                <w:spacing w:val="-2"/>
                <w:sz w:val="24"/>
                <w:szCs w:val="24"/>
                <w:lang w:eastAsia="lv-LV"/>
              </w:rPr>
              <w:t xml:space="preserve"> </w:t>
            </w:r>
            <w:r w:rsidRPr="00BD5465">
              <w:rPr>
                <w:rFonts w:ascii="Times New Roman" w:eastAsia="Times New Roman" w:hAnsi="Times New Roman" w:cs="Times New Roman"/>
                <w:bCs/>
                <w:iCs/>
                <w:spacing w:val="-2"/>
                <w:sz w:val="24"/>
                <w:szCs w:val="24"/>
                <w:lang w:eastAsia="lv-LV"/>
              </w:rPr>
              <w:t xml:space="preserve"> </w:t>
            </w:r>
            <w:r>
              <w:rPr>
                <w:rFonts w:ascii="Times New Roman" w:eastAsia="Times New Roman" w:hAnsi="Times New Roman" w:cs="Times New Roman"/>
                <w:bCs/>
                <w:iCs/>
                <w:spacing w:val="-2"/>
                <w:sz w:val="24"/>
                <w:szCs w:val="24"/>
                <w:lang w:eastAsia="lv-LV"/>
              </w:rPr>
              <w:t>p</w:t>
            </w:r>
            <w:r w:rsidRPr="00585CBC">
              <w:rPr>
                <w:rFonts w:ascii="Times New Roman" w:eastAsia="Times New Roman" w:hAnsi="Times New Roman" w:cs="Times New Roman"/>
                <w:bCs/>
                <w:iCs/>
                <w:spacing w:val="-2"/>
                <w:sz w:val="24"/>
                <w:szCs w:val="24"/>
                <w:lang w:eastAsia="lv-LV"/>
              </w:rPr>
              <w:t>ārvaldes informācijas sistēmu tiešsaistes datu pārraides sistēmas abonēšana (neatkarīgi no apstrādāto personas ierakstu skaita)</w:t>
            </w:r>
            <w:r>
              <w:rPr>
                <w:rFonts w:ascii="Times New Roman" w:eastAsia="Times New Roman" w:hAnsi="Times New Roman" w:cs="Times New Roman"/>
                <w:bCs/>
                <w:iCs/>
                <w:spacing w:val="-2"/>
                <w:sz w:val="24"/>
                <w:szCs w:val="24"/>
                <w:lang w:eastAsia="lv-LV"/>
              </w:rPr>
              <w:t xml:space="preserve"> izmaksā </w:t>
            </w:r>
            <w:r w:rsidRPr="00585CBC">
              <w:rPr>
                <w:rFonts w:ascii="Times New Roman" w:eastAsia="Times New Roman" w:hAnsi="Times New Roman" w:cs="Times New Roman"/>
                <w:bCs/>
                <w:iCs/>
                <w:spacing w:val="-2"/>
                <w:sz w:val="24"/>
                <w:szCs w:val="24"/>
                <w:lang w:eastAsia="lv-LV"/>
              </w:rPr>
              <w:t>99,47</w:t>
            </w:r>
            <w:r>
              <w:rPr>
                <w:rFonts w:ascii="Times New Roman" w:eastAsia="Times New Roman" w:hAnsi="Times New Roman" w:cs="Times New Roman"/>
                <w:bCs/>
                <w:iCs/>
                <w:spacing w:val="-2"/>
                <w:sz w:val="24"/>
                <w:szCs w:val="24"/>
                <w:lang w:eastAsia="lv-LV"/>
              </w:rPr>
              <w:t xml:space="preserve"> </w:t>
            </w:r>
            <w:proofErr w:type="spellStart"/>
            <w:r w:rsidRPr="00585CBC">
              <w:rPr>
                <w:rFonts w:ascii="Times New Roman" w:eastAsia="Times New Roman" w:hAnsi="Times New Roman" w:cs="Times New Roman"/>
                <w:bCs/>
                <w:i/>
                <w:spacing w:val="-2"/>
                <w:sz w:val="24"/>
                <w:szCs w:val="24"/>
                <w:lang w:eastAsia="lv-LV"/>
              </w:rPr>
              <w:t>euro</w:t>
            </w:r>
            <w:proofErr w:type="spellEnd"/>
            <w:r>
              <w:rPr>
                <w:rFonts w:ascii="Times New Roman" w:eastAsia="Times New Roman" w:hAnsi="Times New Roman" w:cs="Times New Roman"/>
                <w:bCs/>
                <w:iCs/>
                <w:spacing w:val="-2"/>
                <w:sz w:val="24"/>
                <w:szCs w:val="24"/>
                <w:lang w:eastAsia="lv-LV"/>
              </w:rPr>
              <w:t xml:space="preserve"> mēnesī; </w:t>
            </w:r>
          </w:p>
          <w:p w14:paraId="4B5B1EF2" w14:textId="75E7CB43" w:rsidR="003B3C11" w:rsidRPr="00BD5465" w:rsidRDefault="00F35805"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w:t>
            </w:r>
            <w:r w:rsidR="003B3C11" w:rsidRPr="00BD5465">
              <w:rPr>
                <w:rFonts w:ascii="Times New Roman" w:eastAsia="Times New Roman" w:hAnsi="Times New Roman" w:cs="Times New Roman"/>
                <w:bCs/>
                <w:iCs/>
                <w:spacing w:val="-2"/>
                <w:sz w:val="24"/>
                <w:szCs w:val="24"/>
                <w:lang w:eastAsia="lv-LV"/>
              </w:rPr>
              <w:t xml:space="preserve">atbilstoši </w:t>
            </w:r>
            <w:r w:rsidR="003B3C11">
              <w:rPr>
                <w:rFonts w:ascii="Times New Roman" w:eastAsia="Times New Roman" w:hAnsi="Times New Roman" w:cs="Times New Roman"/>
                <w:bCs/>
                <w:iCs/>
                <w:spacing w:val="-2"/>
                <w:sz w:val="24"/>
                <w:szCs w:val="24"/>
                <w:lang w:eastAsia="lv-LV"/>
              </w:rPr>
              <w:t xml:space="preserve">Ministru kabineta 2019.gada 30.aprīļa noteikumiem </w:t>
            </w:r>
            <w:r w:rsidR="003B3C11" w:rsidRPr="00BD5465">
              <w:rPr>
                <w:rFonts w:ascii="Times New Roman" w:eastAsia="Times New Roman" w:hAnsi="Times New Roman" w:cs="Times New Roman"/>
                <w:bCs/>
                <w:iCs/>
                <w:spacing w:val="-2"/>
                <w:sz w:val="24"/>
                <w:szCs w:val="24"/>
                <w:lang w:eastAsia="lv-LV"/>
              </w:rPr>
              <w:t xml:space="preserve">Nr.185 “Transportlīdzekļu un to vadītāju valsts reģistra noteikumi”, izmantojot tiešsaistes datu pārraidi, reģistrā iekļauto informāciju </w:t>
            </w:r>
            <w:r w:rsidR="003B3C11" w:rsidRPr="00BD5465">
              <w:rPr>
                <w:rFonts w:ascii="Times New Roman" w:eastAsia="Times New Roman" w:hAnsi="Times New Roman" w:cs="Times New Roman"/>
                <w:bCs/>
                <w:iCs/>
                <w:spacing w:val="-2"/>
                <w:sz w:val="24"/>
                <w:szCs w:val="24"/>
                <w:lang w:eastAsia="lv-LV"/>
              </w:rPr>
              <w:lastRenderedPageBreak/>
              <w:t>izsniedz, pamatojoties uz rakstisku vienošanos starp C</w:t>
            </w:r>
            <w:r w:rsidR="003B3C11">
              <w:rPr>
                <w:rFonts w:ascii="Times New Roman" w:eastAsia="Times New Roman" w:hAnsi="Times New Roman" w:cs="Times New Roman"/>
                <w:bCs/>
                <w:iCs/>
                <w:spacing w:val="-2"/>
                <w:sz w:val="24"/>
                <w:szCs w:val="24"/>
                <w:lang w:eastAsia="lv-LV"/>
              </w:rPr>
              <w:t xml:space="preserve">eļu satiksmes drošības direkciju (turpmāk </w:t>
            </w:r>
            <w:r w:rsidR="003B3C11" w:rsidRPr="00AC4654">
              <w:rPr>
                <w:rFonts w:ascii="Times New Roman" w:eastAsia="Times New Roman" w:hAnsi="Times New Roman" w:cs="Times New Roman"/>
                <w:bCs/>
                <w:iCs/>
                <w:spacing w:val="-2"/>
                <w:sz w:val="24"/>
                <w:szCs w:val="24"/>
                <w:lang w:eastAsia="lv-LV"/>
              </w:rPr>
              <w:t>–</w:t>
            </w:r>
            <w:r w:rsidR="003B3C11">
              <w:rPr>
                <w:rFonts w:ascii="Times New Roman" w:eastAsia="Times New Roman" w:hAnsi="Times New Roman" w:cs="Times New Roman"/>
                <w:bCs/>
                <w:iCs/>
                <w:spacing w:val="-2"/>
                <w:sz w:val="24"/>
                <w:szCs w:val="24"/>
                <w:lang w:eastAsia="lv-LV"/>
              </w:rPr>
              <w:t xml:space="preserve"> CSDD) un </w:t>
            </w:r>
            <w:r>
              <w:rPr>
                <w:rFonts w:ascii="Times New Roman" w:eastAsia="Times New Roman" w:hAnsi="Times New Roman" w:cs="Times New Roman"/>
                <w:bCs/>
                <w:iCs/>
                <w:spacing w:val="-2"/>
                <w:sz w:val="24"/>
                <w:szCs w:val="24"/>
                <w:lang w:eastAsia="lv-LV"/>
              </w:rPr>
              <w:t>informācijas saņēmēju.</w:t>
            </w:r>
          </w:p>
          <w:p w14:paraId="01BF0E79" w14:textId="77777777" w:rsidR="003B3C11" w:rsidRDefault="003B3C11" w:rsidP="003B3C11">
            <w:pPr>
              <w:spacing w:after="0" w:line="240" w:lineRule="auto"/>
              <w:jc w:val="both"/>
              <w:rPr>
                <w:rFonts w:ascii="Times New Roman" w:eastAsia="Times New Roman" w:hAnsi="Times New Roman" w:cs="Times New Roman"/>
                <w:bCs/>
                <w:iCs/>
                <w:spacing w:val="-2"/>
                <w:sz w:val="24"/>
                <w:szCs w:val="24"/>
                <w:lang w:eastAsia="lv-LV"/>
              </w:rPr>
            </w:pPr>
          </w:p>
          <w:p w14:paraId="199AE24B" w14:textId="3C02BA15" w:rsidR="003B3C11"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xml:space="preserve">2019.gada 29.jūnijā stājās spēkā grozījumi Likumā, kas cita starpā paredzēja papildināt Likumu ar pārejas noteikumu, kas nosaka, ka </w:t>
            </w:r>
            <w:r w:rsidR="00F91AF1">
              <w:rPr>
                <w:rFonts w:ascii="Times New Roman" w:eastAsia="Times New Roman" w:hAnsi="Times New Roman" w:cs="Times New Roman"/>
                <w:bCs/>
                <w:iCs/>
                <w:spacing w:val="-2"/>
                <w:sz w:val="24"/>
                <w:szCs w:val="24"/>
                <w:lang w:eastAsia="lv-LV"/>
              </w:rPr>
              <w:t xml:space="preserve">Ministru kabinets </w:t>
            </w:r>
            <w:r w:rsidRPr="00AB6C29">
              <w:rPr>
                <w:rFonts w:ascii="Times New Roman" w:eastAsia="Times New Roman" w:hAnsi="Times New Roman" w:cs="Times New Roman"/>
                <w:bCs/>
                <w:iCs/>
                <w:spacing w:val="-2"/>
                <w:sz w:val="24"/>
                <w:szCs w:val="24"/>
                <w:lang w:eastAsia="lv-LV"/>
              </w:rPr>
              <w:t xml:space="preserve">iesniedz Saeimai likumprojektu, kas vienādo </w:t>
            </w:r>
            <w:r>
              <w:rPr>
                <w:rFonts w:ascii="Times New Roman" w:eastAsia="Times New Roman" w:hAnsi="Times New Roman" w:cs="Times New Roman"/>
                <w:bCs/>
                <w:iCs/>
                <w:spacing w:val="-2"/>
                <w:sz w:val="24"/>
                <w:szCs w:val="24"/>
                <w:lang w:eastAsia="lv-LV"/>
              </w:rPr>
              <w:t>Likuma</w:t>
            </w:r>
            <w:r w:rsidRPr="00AB6C29">
              <w:rPr>
                <w:rFonts w:ascii="Times New Roman" w:eastAsia="Times New Roman" w:hAnsi="Times New Roman" w:cs="Times New Roman"/>
                <w:bCs/>
                <w:iCs/>
                <w:spacing w:val="-2"/>
                <w:sz w:val="24"/>
                <w:szCs w:val="24"/>
                <w:lang w:eastAsia="lv-LV"/>
              </w:rPr>
              <w:t xml:space="preserve"> 5.</w:t>
            </w:r>
            <w:r w:rsidRPr="00AB6C29">
              <w:rPr>
                <w:rFonts w:ascii="Times New Roman" w:eastAsia="Times New Roman" w:hAnsi="Times New Roman" w:cs="Times New Roman"/>
                <w:bCs/>
                <w:iCs/>
                <w:spacing w:val="-2"/>
                <w:sz w:val="24"/>
                <w:szCs w:val="24"/>
                <w:vertAlign w:val="superscript"/>
                <w:lang w:eastAsia="lv-LV"/>
              </w:rPr>
              <w:t>1</w:t>
            </w:r>
            <w:r w:rsidRPr="00AB6C29">
              <w:rPr>
                <w:rFonts w:ascii="Times New Roman" w:eastAsia="Times New Roman" w:hAnsi="Times New Roman" w:cs="Times New Roman"/>
                <w:bCs/>
                <w:iCs/>
                <w:spacing w:val="-2"/>
                <w:sz w:val="24"/>
                <w:szCs w:val="24"/>
                <w:lang w:eastAsia="lv-LV"/>
              </w:rPr>
              <w:t> panta otrās daļas un 41. panta otrās daļas nosacījumus informācijas pieejamības nodrošināšanai šā likuma subjektiem no Latvijas Republikas informācijas sistē</w:t>
            </w:r>
            <w:r w:rsidR="001F4423">
              <w:rPr>
                <w:rFonts w:ascii="Times New Roman" w:eastAsia="Times New Roman" w:hAnsi="Times New Roman" w:cs="Times New Roman"/>
                <w:bCs/>
                <w:iCs/>
                <w:spacing w:val="-2"/>
                <w:sz w:val="24"/>
                <w:szCs w:val="24"/>
                <w:lang w:eastAsia="lv-LV"/>
              </w:rPr>
              <w:t>mām šā likuma prasību izpildei.</w:t>
            </w:r>
          </w:p>
          <w:p w14:paraId="3D50DC22" w14:textId="06BB951A" w:rsidR="00D26C48" w:rsidRDefault="00D26C48" w:rsidP="003B3C11">
            <w:pPr>
              <w:spacing w:after="0" w:line="240" w:lineRule="auto"/>
              <w:jc w:val="both"/>
              <w:rPr>
                <w:rFonts w:ascii="Times New Roman" w:eastAsia="Times New Roman" w:hAnsi="Times New Roman" w:cs="Times New Roman"/>
                <w:bCs/>
                <w:iCs/>
                <w:spacing w:val="-2"/>
                <w:sz w:val="24"/>
                <w:szCs w:val="24"/>
                <w:lang w:eastAsia="lv-LV"/>
              </w:rPr>
            </w:pPr>
          </w:p>
          <w:p w14:paraId="6553CBC1" w14:textId="6C54720F" w:rsidR="00D26C48" w:rsidRDefault="00D26C48"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xml:space="preserve">Piemērotākais </w:t>
            </w:r>
            <w:r w:rsidR="00B31E88">
              <w:rPr>
                <w:rFonts w:ascii="Times New Roman" w:eastAsia="Times New Roman" w:hAnsi="Times New Roman" w:cs="Times New Roman"/>
                <w:bCs/>
                <w:iCs/>
                <w:spacing w:val="-2"/>
                <w:sz w:val="24"/>
                <w:szCs w:val="24"/>
                <w:lang w:eastAsia="lv-LV"/>
              </w:rPr>
              <w:t xml:space="preserve">un </w:t>
            </w:r>
            <w:r>
              <w:rPr>
                <w:rFonts w:ascii="Times New Roman" w:eastAsia="Times New Roman" w:hAnsi="Times New Roman" w:cs="Times New Roman"/>
                <w:bCs/>
                <w:iCs/>
                <w:spacing w:val="-2"/>
                <w:sz w:val="24"/>
                <w:szCs w:val="24"/>
                <w:lang w:eastAsia="lv-LV"/>
              </w:rPr>
              <w:t>efektīvākais risinājums</w:t>
            </w:r>
            <w:r w:rsidR="00F35805">
              <w:rPr>
                <w:rFonts w:ascii="Times New Roman" w:eastAsia="Times New Roman" w:hAnsi="Times New Roman" w:cs="Times New Roman"/>
                <w:bCs/>
                <w:iCs/>
                <w:spacing w:val="-2"/>
                <w:sz w:val="24"/>
                <w:szCs w:val="24"/>
                <w:lang w:eastAsia="lv-LV"/>
              </w:rPr>
              <w:t xml:space="preserve"> informācijas pieejamības nodrošināšanai, t.sk. no administrēšanas viedokļa </w:t>
            </w:r>
            <w:r>
              <w:rPr>
                <w:rFonts w:ascii="Times New Roman" w:eastAsia="Times New Roman" w:hAnsi="Times New Roman" w:cs="Times New Roman"/>
                <w:bCs/>
                <w:iCs/>
                <w:spacing w:val="-2"/>
                <w:sz w:val="24"/>
                <w:szCs w:val="24"/>
                <w:lang w:eastAsia="lv-LV"/>
              </w:rPr>
              <w:t>ir atsevišķa informācijas nodošanas kanāla izveide</w:t>
            </w:r>
            <w:r w:rsidR="00F35805">
              <w:rPr>
                <w:rFonts w:ascii="Times New Roman" w:eastAsia="Times New Roman" w:hAnsi="Times New Roman" w:cs="Times New Roman"/>
                <w:bCs/>
                <w:iCs/>
                <w:spacing w:val="-2"/>
                <w:sz w:val="24"/>
                <w:szCs w:val="24"/>
                <w:lang w:eastAsia="lv-LV"/>
              </w:rPr>
              <w:t xml:space="preserve"> Likuma subjektiem, nosakot maksu par šī kanāla abonēšanu reģistra turētāja administratīvo izmaksu apmērā</w:t>
            </w:r>
            <w:r>
              <w:rPr>
                <w:rFonts w:ascii="Times New Roman" w:eastAsia="Times New Roman" w:hAnsi="Times New Roman" w:cs="Times New Roman"/>
                <w:bCs/>
                <w:iCs/>
                <w:spacing w:val="-2"/>
                <w:sz w:val="24"/>
                <w:szCs w:val="24"/>
                <w:lang w:eastAsia="lv-LV"/>
              </w:rPr>
              <w:t>.</w:t>
            </w:r>
            <w:r w:rsidR="00F35805">
              <w:rPr>
                <w:rFonts w:ascii="Times New Roman" w:eastAsia="Times New Roman" w:hAnsi="Times New Roman" w:cs="Times New Roman"/>
                <w:bCs/>
                <w:iCs/>
                <w:spacing w:val="-2"/>
                <w:sz w:val="24"/>
                <w:szCs w:val="24"/>
                <w:lang w:eastAsia="lv-LV"/>
              </w:rPr>
              <w:t xml:space="preserve"> Risinājums paredz vienādot</w:t>
            </w:r>
            <w:r w:rsidR="00B31E88">
              <w:rPr>
                <w:rFonts w:ascii="Times New Roman" w:eastAsia="Times New Roman" w:hAnsi="Times New Roman" w:cs="Times New Roman"/>
                <w:bCs/>
                <w:iCs/>
                <w:spacing w:val="-2"/>
                <w:sz w:val="24"/>
                <w:szCs w:val="24"/>
                <w:lang w:eastAsia="lv-LV"/>
              </w:rPr>
              <w:t xml:space="preserve"> informācijas pieejamības nosacījumus visiem Likuma subjektiem</w:t>
            </w:r>
            <w:r w:rsidR="00F35805">
              <w:rPr>
                <w:rFonts w:ascii="Times New Roman" w:eastAsia="Times New Roman" w:hAnsi="Times New Roman" w:cs="Times New Roman"/>
                <w:bCs/>
                <w:iCs/>
                <w:spacing w:val="-2"/>
                <w:sz w:val="24"/>
                <w:szCs w:val="24"/>
                <w:lang w:eastAsia="lv-LV"/>
              </w:rPr>
              <w:t>,</w:t>
            </w:r>
            <w:r w:rsidR="00B31E88">
              <w:rPr>
                <w:rFonts w:ascii="Times New Roman" w:eastAsia="Times New Roman" w:hAnsi="Times New Roman" w:cs="Times New Roman"/>
                <w:bCs/>
                <w:iCs/>
                <w:spacing w:val="-2"/>
                <w:sz w:val="24"/>
                <w:szCs w:val="24"/>
                <w:lang w:eastAsia="lv-LV"/>
              </w:rPr>
              <w:t xml:space="preserve"> par to nosakot saprātīgu abonēšanas maksu. </w:t>
            </w:r>
            <w:r w:rsidR="00F35805">
              <w:rPr>
                <w:rFonts w:ascii="Times New Roman" w:eastAsia="Times New Roman" w:hAnsi="Times New Roman" w:cs="Times New Roman"/>
                <w:bCs/>
                <w:iCs/>
                <w:spacing w:val="-2"/>
                <w:sz w:val="24"/>
                <w:szCs w:val="24"/>
                <w:lang w:eastAsia="lv-LV"/>
              </w:rPr>
              <w:t xml:space="preserve"> </w:t>
            </w:r>
          </w:p>
          <w:p w14:paraId="7EA89B43" w14:textId="4ECD5BD7" w:rsidR="00B31E88" w:rsidRDefault="00B31E88" w:rsidP="003B3C11">
            <w:pPr>
              <w:spacing w:after="0" w:line="240" w:lineRule="auto"/>
              <w:jc w:val="both"/>
              <w:rPr>
                <w:rFonts w:ascii="Times New Roman" w:eastAsia="Times New Roman" w:hAnsi="Times New Roman" w:cs="Times New Roman"/>
                <w:bCs/>
                <w:iCs/>
                <w:spacing w:val="-2"/>
                <w:sz w:val="24"/>
                <w:szCs w:val="24"/>
                <w:lang w:eastAsia="lv-LV"/>
              </w:rPr>
            </w:pPr>
          </w:p>
          <w:p w14:paraId="37492B5C" w14:textId="08CA5BBD" w:rsidR="00B31E88" w:rsidRDefault="00B31E88" w:rsidP="007F738A">
            <w:pPr>
              <w:spacing w:after="0" w:line="240" w:lineRule="auto"/>
              <w:jc w:val="both"/>
              <w:rPr>
                <w:rFonts w:ascii="Times New Roman" w:eastAsia="Times New Roman" w:hAnsi="Times New Roman" w:cs="Times New Roman"/>
                <w:bCs/>
                <w:iCs/>
                <w:spacing w:val="-2"/>
                <w:sz w:val="24"/>
                <w:szCs w:val="24"/>
                <w:lang w:eastAsia="lv-LV"/>
              </w:rPr>
            </w:pPr>
            <w:r w:rsidRPr="00B31E88">
              <w:rPr>
                <w:rFonts w:ascii="Times New Roman" w:eastAsia="Times New Roman" w:hAnsi="Times New Roman" w:cs="Times New Roman"/>
                <w:bCs/>
                <w:iCs/>
                <w:spacing w:val="-2"/>
                <w:sz w:val="24"/>
                <w:szCs w:val="24"/>
                <w:lang w:eastAsia="lv-LV"/>
              </w:rPr>
              <w:t>V</w:t>
            </w:r>
            <w:r>
              <w:rPr>
                <w:rFonts w:ascii="Times New Roman" w:eastAsia="Times New Roman" w:hAnsi="Times New Roman" w:cs="Times New Roman"/>
                <w:bCs/>
                <w:iCs/>
                <w:spacing w:val="-2"/>
                <w:sz w:val="24"/>
                <w:szCs w:val="24"/>
                <w:lang w:eastAsia="lv-LV"/>
              </w:rPr>
              <w:t xml:space="preserve">alsts ieņēmumu dienesta maksas cenrādis (2018.gada 19.jūnija </w:t>
            </w:r>
            <w:r w:rsidRPr="00B31E88">
              <w:rPr>
                <w:rFonts w:ascii="Times New Roman" w:eastAsia="Times New Roman" w:hAnsi="Times New Roman" w:cs="Times New Roman"/>
                <w:iCs/>
                <w:spacing w:val="-2"/>
                <w:sz w:val="24"/>
                <w:szCs w:val="24"/>
                <w:lang w:eastAsia="lv-LV"/>
              </w:rPr>
              <w:t xml:space="preserve">Ministru kabineta noteikumi </w:t>
            </w:r>
            <w:r w:rsidRPr="00B31E88">
              <w:rPr>
                <w:rFonts w:ascii="Times New Roman" w:eastAsia="Times New Roman" w:hAnsi="Times New Roman" w:cs="Times New Roman"/>
                <w:bCs/>
                <w:iCs/>
                <w:spacing w:val="-2"/>
                <w:sz w:val="24"/>
                <w:szCs w:val="24"/>
                <w:lang w:eastAsia="lv-LV"/>
              </w:rPr>
              <w:t>Nr.345</w:t>
            </w:r>
            <w:r>
              <w:rPr>
                <w:rFonts w:ascii="Times New Roman" w:eastAsia="Times New Roman" w:hAnsi="Times New Roman" w:cs="Times New Roman"/>
                <w:bCs/>
                <w:iCs/>
                <w:spacing w:val="-2"/>
                <w:sz w:val="24"/>
                <w:szCs w:val="24"/>
                <w:lang w:eastAsia="lv-LV"/>
              </w:rPr>
              <w:t xml:space="preserve"> “</w:t>
            </w:r>
            <w:r w:rsidRPr="00B31E88">
              <w:rPr>
                <w:rFonts w:ascii="Times New Roman" w:eastAsia="Times New Roman" w:hAnsi="Times New Roman" w:cs="Times New Roman"/>
                <w:iCs/>
                <w:spacing w:val="-2"/>
                <w:sz w:val="24"/>
                <w:szCs w:val="24"/>
                <w:lang w:eastAsia="lv-LV"/>
              </w:rPr>
              <w:t>Valsts ieņēmumu dienesta maksas pakalpojumu cenrādis”</w:t>
            </w:r>
            <w:r w:rsidRPr="00B31E88">
              <w:rPr>
                <w:rFonts w:ascii="Times New Roman" w:eastAsia="Times New Roman" w:hAnsi="Times New Roman" w:cs="Times New Roman"/>
                <w:bCs/>
                <w:iCs/>
                <w:spacing w:val="-2"/>
                <w:sz w:val="24"/>
                <w:szCs w:val="24"/>
                <w:lang w:eastAsia="lv-LV"/>
              </w:rPr>
              <w:t xml:space="preserve">) neparedz tādu pakalpojumu, kas saistīti ar informācijas sniegšanu no </w:t>
            </w:r>
            <w:r>
              <w:rPr>
                <w:rFonts w:ascii="Times New Roman" w:eastAsia="Times New Roman" w:hAnsi="Times New Roman" w:cs="Times New Roman"/>
                <w:bCs/>
                <w:iCs/>
                <w:spacing w:val="-2"/>
                <w:sz w:val="24"/>
                <w:szCs w:val="24"/>
                <w:lang w:eastAsia="lv-LV"/>
              </w:rPr>
              <w:t>Valsts ieņēmumu dienesta</w:t>
            </w:r>
            <w:r w:rsidRPr="00B31E88">
              <w:rPr>
                <w:rFonts w:ascii="Times New Roman" w:eastAsia="Times New Roman" w:hAnsi="Times New Roman" w:cs="Times New Roman"/>
                <w:bCs/>
                <w:iCs/>
                <w:spacing w:val="-2"/>
                <w:sz w:val="24"/>
                <w:szCs w:val="24"/>
                <w:lang w:eastAsia="lv-LV"/>
              </w:rPr>
              <w:t xml:space="preserve"> datu bāzēm, sniegšanu par maksu. Līdz ar to </w:t>
            </w:r>
            <w:r>
              <w:rPr>
                <w:rFonts w:ascii="Times New Roman" w:eastAsia="Times New Roman" w:hAnsi="Times New Roman" w:cs="Times New Roman"/>
                <w:bCs/>
                <w:iCs/>
                <w:spacing w:val="-2"/>
                <w:sz w:val="24"/>
                <w:szCs w:val="24"/>
                <w:lang w:eastAsia="lv-LV"/>
              </w:rPr>
              <w:t>pat ja visiem L</w:t>
            </w:r>
            <w:r w:rsidRPr="00B31E88">
              <w:rPr>
                <w:rFonts w:ascii="Times New Roman" w:eastAsia="Times New Roman" w:hAnsi="Times New Roman" w:cs="Times New Roman"/>
                <w:bCs/>
                <w:iCs/>
                <w:spacing w:val="-2"/>
                <w:sz w:val="24"/>
                <w:szCs w:val="24"/>
                <w:lang w:eastAsia="lv-LV"/>
              </w:rPr>
              <w:t>ikuma subjektiem informācija ti</w:t>
            </w:r>
            <w:r>
              <w:rPr>
                <w:rFonts w:ascii="Times New Roman" w:eastAsia="Times New Roman" w:hAnsi="Times New Roman" w:cs="Times New Roman"/>
                <w:bCs/>
                <w:iCs/>
                <w:spacing w:val="-2"/>
                <w:sz w:val="24"/>
                <w:szCs w:val="24"/>
                <w:lang w:eastAsia="lv-LV"/>
              </w:rPr>
              <w:t>ktu</w:t>
            </w:r>
            <w:r w:rsidRPr="00B31E88">
              <w:rPr>
                <w:rFonts w:ascii="Times New Roman" w:eastAsia="Times New Roman" w:hAnsi="Times New Roman" w:cs="Times New Roman"/>
                <w:bCs/>
                <w:iCs/>
                <w:spacing w:val="-2"/>
                <w:sz w:val="24"/>
                <w:szCs w:val="24"/>
                <w:lang w:eastAsia="lv-LV"/>
              </w:rPr>
              <w:t xml:space="preserve"> sniegta bez maksas, V</w:t>
            </w:r>
            <w:r>
              <w:rPr>
                <w:rFonts w:ascii="Times New Roman" w:eastAsia="Times New Roman" w:hAnsi="Times New Roman" w:cs="Times New Roman"/>
                <w:bCs/>
                <w:iCs/>
                <w:spacing w:val="-2"/>
                <w:sz w:val="24"/>
                <w:szCs w:val="24"/>
                <w:lang w:eastAsia="lv-LV"/>
              </w:rPr>
              <w:t xml:space="preserve">alsts ieņēmumu dienestam neveidotos </w:t>
            </w:r>
            <w:r w:rsidRPr="00B31E88">
              <w:rPr>
                <w:rFonts w:ascii="Times New Roman" w:eastAsia="Times New Roman" w:hAnsi="Times New Roman" w:cs="Times New Roman"/>
                <w:bCs/>
                <w:iCs/>
                <w:spacing w:val="-2"/>
                <w:sz w:val="24"/>
                <w:szCs w:val="24"/>
                <w:lang w:eastAsia="lv-LV"/>
              </w:rPr>
              <w:t>pašu ieņēmumu samazinājums.</w:t>
            </w:r>
            <w:r w:rsidR="007F738A">
              <w:rPr>
                <w:rFonts w:ascii="Times New Roman" w:eastAsia="Times New Roman" w:hAnsi="Times New Roman" w:cs="Times New Roman"/>
                <w:bCs/>
                <w:iCs/>
                <w:spacing w:val="-2"/>
                <w:sz w:val="24"/>
                <w:szCs w:val="24"/>
                <w:lang w:eastAsia="lv-LV"/>
              </w:rPr>
              <w:t xml:space="preserve"> Inform</w:t>
            </w:r>
            <w:r w:rsidR="00F91AF1">
              <w:rPr>
                <w:rFonts w:ascii="Times New Roman" w:eastAsia="Times New Roman" w:hAnsi="Times New Roman" w:cs="Times New Roman"/>
                <w:bCs/>
                <w:iCs/>
                <w:spacing w:val="-2"/>
                <w:sz w:val="24"/>
                <w:szCs w:val="24"/>
                <w:lang w:eastAsia="lv-LV"/>
              </w:rPr>
              <w:t>ācija</w:t>
            </w:r>
            <w:r w:rsidR="007F738A">
              <w:rPr>
                <w:rFonts w:ascii="Times New Roman" w:eastAsia="Times New Roman" w:hAnsi="Times New Roman" w:cs="Times New Roman"/>
                <w:bCs/>
                <w:iCs/>
                <w:spacing w:val="-2"/>
                <w:sz w:val="24"/>
                <w:szCs w:val="24"/>
                <w:lang w:eastAsia="lv-LV"/>
              </w:rPr>
              <w:t xml:space="preserve"> no reģistriem/</w:t>
            </w:r>
            <w:r w:rsidR="007F738A" w:rsidRPr="007F738A">
              <w:rPr>
                <w:rFonts w:ascii="Times New Roman" w:eastAsia="Times New Roman" w:hAnsi="Times New Roman" w:cs="Times New Roman"/>
                <w:bCs/>
                <w:iCs/>
                <w:spacing w:val="-2"/>
                <w:sz w:val="24"/>
                <w:szCs w:val="24"/>
                <w:lang w:eastAsia="lv-LV"/>
              </w:rPr>
              <w:t>Latvijas Republikas informācijas sistēmām</w:t>
            </w:r>
            <w:r w:rsidR="007F738A">
              <w:rPr>
                <w:rFonts w:ascii="Times New Roman" w:eastAsia="Times New Roman" w:hAnsi="Times New Roman" w:cs="Times New Roman"/>
                <w:bCs/>
                <w:iCs/>
                <w:spacing w:val="-2"/>
                <w:sz w:val="24"/>
                <w:szCs w:val="24"/>
                <w:lang w:eastAsia="lv-LV"/>
              </w:rPr>
              <w:t xml:space="preserve">, kas šobrīd pieejama bez maksas visiem Likuma subjektiem, arī turpmāk būs pieejama esošajā kārtībā.  </w:t>
            </w:r>
          </w:p>
          <w:p w14:paraId="50E3C870" w14:textId="77777777" w:rsidR="007F738A" w:rsidRPr="003C285C" w:rsidRDefault="007F738A" w:rsidP="007F738A">
            <w:pPr>
              <w:spacing w:after="0" w:line="240" w:lineRule="auto"/>
              <w:jc w:val="both"/>
              <w:rPr>
                <w:rFonts w:ascii="Times New Roman" w:eastAsia="Times New Roman" w:hAnsi="Times New Roman" w:cs="Times New Roman"/>
                <w:bCs/>
                <w:iCs/>
                <w:spacing w:val="-2"/>
                <w:sz w:val="24"/>
                <w:szCs w:val="24"/>
                <w:lang w:eastAsia="lv-LV"/>
              </w:rPr>
            </w:pPr>
          </w:p>
          <w:p w14:paraId="724823BE" w14:textId="52D10063" w:rsidR="00237197" w:rsidRDefault="00237197" w:rsidP="00237197">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xml:space="preserve">Šobrīd </w:t>
            </w:r>
            <w:proofErr w:type="spellStart"/>
            <w:r>
              <w:rPr>
                <w:rFonts w:ascii="Times New Roman" w:eastAsia="Times New Roman" w:hAnsi="Times New Roman" w:cs="Times New Roman"/>
                <w:bCs/>
                <w:iCs/>
                <w:spacing w:val="-2"/>
                <w:sz w:val="24"/>
                <w:szCs w:val="24"/>
                <w:lang w:eastAsia="lv-LV"/>
              </w:rPr>
              <w:t>Iekšlietu</w:t>
            </w:r>
            <w:proofErr w:type="spellEnd"/>
            <w:r>
              <w:rPr>
                <w:rFonts w:ascii="Times New Roman" w:eastAsia="Times New Roman" w:hAnsi="Times New Roman" w:cs="Times New Roman"/>
                <w:bCs/>
                <w:iCs/>
                <w:spacing w:val="-2"/>
                <w:sz w:val="24"/>
                <w:szCs w:val="24"/>
                <w:lang w:eastAsia="lv-LV"/>
              </w:rPr>
              <w:t xml:space="preserve"> ministrijas </w:t>
            </w:r>
            <w:r w:rsidRPr="00237197">
              <w:rPr>
                <w:rFonts w:ascii="Times New Roman" w:eastAsia="Times New Roman" w:hAnsi="Times New Roman" w:cs="Times New Roman"/>
                <w:bCs/>
                <w:iCs/>
                <w:spacing w:val="-2"/>
                <w:sz w:val="24"/>
                <w:szCs w:val="24"/>
                <w:lang w:eastAsia="lv-LV"/>
              </w:rPr>
              <w:t xml:space="preserve">Informācijas Centra cenrādis neparedz </w:t>
            </w:r>
            <w:r>
              <w:rPr>
                <w:rFonts w:ascii="Times New Roman" w:eastAsia="Times New Roman" w:hAnsi="Times New Roman" w:cs="Times New Roman"/>
                <w:bCs/>
                <w:iCs/>
                <w:spacing w:val="-2"/>
                <w:sz w:val="24"/>
                <w:szCs w:val="24"/>
                <w:lang w:eastAsia="lv-LV"/>
              </w:rPr>
              <w:t>maksas</w:t>
            </w:r>
            <w:r w:rsidRPr="00237197">
              <w:rPr>
                <w:rFonts w:ascii="Times New Roman" w:eastAsia="Times New Roman" w:hAnsi="Times New Roman" w:cs="Times New Roman"/>
                <w:bCs/>
                <w:iCs/>
                <w:spacing w:val="-2"/>
                <w:sz w:val="24"/>
                <w:szCs w:val="24"/>
                <w:lang w:eastAsia="lv-LV"/>
              </w:rPr>
              <w:t xml:space="preserve"> pakalpojumu</w:t>
            </w:r>
            <w:r>
              <w:rPr>
                <w:rFonts w:ascii="Times New Roman" w:eastAsia="Times New Roman" w:hAnsi="Times New Roman" w:cs="Times New Roman"/>
                <w:bCs/>
                <w:iCs/>
                <w:spacing w:val="-2"/>
                <w:sz w:val="24"/>
                <w:szCs w:val="24"/>
                <w:lang w:eastAsia="lv-LV"/>
              </w:rPr>
              <w:t xml:space="preserve">s Likuma subjektiem un ziņas tiek sniegtas bez maksas uz rakstveida pieprasījuma pamata. Ziņu pieprasīšanā šādā formā būtiski kavē savlaicīgu informācijas saņemšu, tādēļ tiek izmantots kā pagaidu risinājums. </w:t>
            </w:r>
            <w:r w:rsidRPr="00237197">
              <w:rPr>
                <w:rFonts w:ascii="Times New Roman" w:eastAsia="Times New Roman" w:hAnsi="Times New Roman" w:cs="Times New Roman"/>
                <w:bCs/>
                <w:iCs/>
                <w:spacing w:val="-2"/>
                <w:sz w:val="24"/>
                <w:szCs w:val="24"/>
                <w:lang w:eastAsia="lv-LV"/>
              </w:rPr>
              <w:t>Informācijas centrs ir izstrādājis un šobrīd virza jaunu maksas pakalpojuma cenrādi, kurā ir ietverta maksa par ziņu saņemšanu no Sodu reģistra normatīvajos aktos noteiktajos gadījumos. Aptuvenas viena p</w:t>
            </w:r>
            <w:r>
              <w:rPr>
                <w:rFonts w:ascii="Times New Roman" w:eastAsia="Times New Roman" w:hAnsi="Times New Roman" w:cs="Times New Roman"/>
                <w:bCs/>
                <w:iCs/>
                <w:spacing w:val="-2"/>
                <w:sz w:val="24"/>
                <w:szCs w:val="24"/>
                <w:lang w:eastAsia="lv-LV"/>
              </w:rPr>
              <w:t xml:space="preserve">ieprasījuma izmaksas būs 8,50 </w:t>
            </w:r>
            <w:proofErr w:type="spellStart"/>
            <w:r w:rsidRPr="00237197">
              <w:rPr>
                <w:rFonts w:ascii="Times New Roman" w:eastAsia="Times New Roman" w:hAnsi="Times New Roman" w:cs="Times New Roman"/>
                <w:bCs/>
                <w:i/>
                <w:spacing w:val="-2"/>
                <w:sz w:val="24"/>
                <w:szCs w:val="24"/>
                <w:lang w:eastAsia="lv-LV"/>
              </w:rPr>
              <w:t>euro</w:t>
            </w:r>
            <w:proofErr w:type="spellEnd"/>
            <w:r w:rsidRPr="00237197">
              <w:rPr>
                <w:rFonts w:ascii="Times New Roman" w:eastAsia="Times New Roman" w:hAnsi="Times New Roman" w:cs="Times New Roman"/>
                <w:bCs/>
                <w:iCs/>
                <w:spacing w:val="-2"/>
                <w:sz w:val="24"/>
                <w:szCs w:val="24"/>
                <w:lang w:eastAsia="lv-LV"/>
              </w:rPr>
              <w:t xml:space="preserve">. Plānots, ka tiks izstrādāts arī e-pakalpojuma risinājums, kura ietvaros </w:t>
            </w:r>
            <w:r>
              <w:rPr>
                <w:rFonts w:ascii="Times New Roman" w:eastAsia="Times New Roman" w:hAnsi="Times New Roman" w:cs="Times New Roman"/>
                <w:bCs/>
                <w:iCs/>
                <w:spacing w:val="-2"/>
                <w:sz w:val="24"/>
                <w:szCs w:val="24"/>
                <w:lang w:eastAsia="lv-LV"/>
              </w:rPr>
              <w:t>Likuma subjekti</w:t>
            </w:r>
            <w:r w:rsidRPr="00237197">
              <w:rPr>
                <w:rFonts w:ascii="Times New Roman" w:eastAsia="Times New Roman" w:hAnsi="Times New Roman" w:cs="Times New Roman"/>
                <w:bCs/>
                <w:iCs/>
                <w:spacing w:val="-2"/>
                <w:sz w:val="24"/>
                <w:szCs w:val="24"/>
                <w:lang w:eastAsia="lv-LV"/>
              </w:rPr>
              <w:t xml:space="preserve"> varēs saņemt ziņas pirms darījum</w:t>
            </w:r>
            <w:r>
              <w:rPr>
                <w:rFonts w:ascii="Times New Roman" w:eastAsia="Times New Roman" w:hAnsi="Times New Roman" w:cs="Times New Roman"/>
                <w:bCs/>
                <w:iCs/>
                <w:spacing w:val="-2"/>
                <w:sz w:val="24"/>
                <w:szCs w:val="24"/>
                <w:lang w:eastAsia="lv-LV"/>
              </w:rPr>
              <w:t xml:space="preserve">a veikšanas tiešsaistes režīmā. </w:t>
            </w:r>
          </w:p>
          <w:p w14:paraId="101B8726" w14:textId="66BABC6A" w:rsidR="00AC4073" w:rsidRDefault="00AC4073" w:rsidP="00237197">
            <w:pPr>
              <w:spacing w:after="0" w:line="240" w:lineRule="auto"/>
              <w:jc w:val="both"/>
              <w:rPr>
                <w:rFonts w:ascii="Times New Roman" w:eastAsia="Times New Roman" w:hAnsi="Times New Roman" w:cs="Times New Roman"/>
                <w:bCs/>
                <w:iCs/>
                <w:spacing w:val="-2"/>
                <w:sz w:val="24"/>
                <w:szCs w:val="24"/>
                <w:lang w:eastAsia="lv-LV"/>
              </w:rPr>
            </w:pPr>
          </w:p>
          <w:p w14:paraId="3F7F3475" w14:textId="72D28BCB" w:rsidR="00AC4073" w:rsidRPr="00AC4073" w:rsidRDefault="004A3899" w:rsidP="00AC4073">
            <w:pPr>
              <w:spacing w:after="0" w:line="240" w:lineRule="auto"/>
              <w:jc w:val="both"/>
              <w:rPr>
                <w:rFonts w:ascii="Times New Roman" w:eastAsia="Times New Roman" w:hAnsi="Times New Roman" w:cs="Times New Roman"/>
                <w:bCs/>
                <w:iCs/>
                <w:spacing w:val="-2"/>
                <w:sz w:val="24"/>
                <w:szCs w:val="24"/>
                <w:lang w:eastAsia="lv-LV"/>
              </w:rPr>
            </w:pPr>
            <w:r w:rsidRPr="004A3899">
              <w:rPr>
                <w:rFonts w:ascii="Times New Roman" w:eastAsia="Times New Roman" w:hAnsi="Times New Roman" w:cs="Times New Roman"/>
                <w:bCs/>
                <w:iCs/>
                <w:spacing w:val="-2"/>
                <w:sz w:val="24"/>
                <w:szCs w:val="24"/>
                <w:lang w:eastAsia="lv-LV"/>
              </w:rPr>
              <w:t>A</w:t>
            </w:r>
            <w:r w:rsidR="00AC4073" w:rsidRPr="004A3899">
              <w:rPr>
                <w:rFonts w:ascii="Times New Roman" w:eastAsia="Times New Roman" w:hAnsi="Times New Roman" w:cs="Times New Roman"/>
                <w:bCs/>
                <w:iCs/>
                <w:spacing w:val="-2"/>
                <w:sz w:val="24"/>
                <w:szCs w:val="24"/>
                <w:lang w:eastAsia="lv-LV"/>
              </w:rPr>
              <w:t>ttiecībā uz informācijas</w:t>
            </w:r>
            <w:r w:rsidR="00AC4073" w:rsidRPr="00AC4073">
              <w:rPr>
                <w:rFonts w:ascii="Times New Roman" w:eastAsia="Times New Roman" w:hAnsi="Times New Roman" w:cs="Times New Roman"/>
                <w:bCs/>
                <w:iCs/>
                <w:spacing w:val="-2"/>
                <w:sz w:val="24"/>
                <w:szCs w:val="24"/>
                <w:lang w:eastAsia="lv-LV"/>
              </w:rPr>
              <w:t xml:space="preserve"> iegūšanu no zemesgrāmatas</w:t>
            </w:r>
            <w:r>
              <w:rPr>
                <w:rFonts w:ascii="Times New Roman" w:eastAsia="Times New Roman" w:hAnsi="Times New Roman" w:cs="Times New Roman"/>
                <w:bCs/>
                <w:iCs/>
                <w:spacing w:val="-2"/>
                <w:sz w:val="24"/>
                <w:szCs w:val="24"/>
                <w:lang w:eastAsia="lv-LV"/>
              </w:rPr>
              <w:t xml:space="preserve">, </w:t>
            </w:r>
            <w:r w:rsidR="00AC4073" w:rsidRPr="00AC4073">
              <w:rPr>
                <w:rFonts w:ascii="Times New Roman" w:eastAsia="Times New Roman" w:hAnsi="Times New Roman" w:cs="Times New Roman"/>
                <w:bCs/>
                <w:iCs/>
                <w:spacing w:val="-2"/>
                <w:sz w:val="24"/>
                <w:szCs w:val="24"/>
                <w:lang w:eastAsia="lv-LV"/>
              </w:rPr>
              <w:t>jebkura persona var iegūt informāciju no zemesgrāmatas par īpašumu, meklējot pēc tādiem kritērijiem kā īpašuma adrese, nosaukums</w:t>
            </w:r>
            <w:r>
              <w:rPr>
                <w:rFonts w:ascii="Times New Roman" w:eastAsia="Times New Roman" w:hAnsi="Times New Roman" w:cs="Times New Roman"/>
                <w:bCs/>
                <w:iCs/>
                <w:spacing w:val="-2"/>
                <w:sz w:val="24"/>
                <w:szCs w:val="24"/>
                <w:lang w:eastAsia="lv-LV"/>
              </w:rPr>
              <w:t>, kadastra un nodalījuma numurs, t</w:t>
            </w:r>
            <w:r w:rsidR="00AC4073" w:rsidRPr="00AC4073">
              <w:rPr>
                <w:rFonts w:ascii="Times New Roman" w:eastAsia="Times New Roman" w:hAnsi="Times New Roman" w:cs="Times New Roman"/>
                <w:bCs/>
                <w:iCs/>
                <w:spacing w:val="-2"/>
                <w:sz w:val="24"/>
                <w:szCs w:val="24"/>
                <w:lang w:eastAsia="lv-LV"/>
              </w:rPr>
              <w:t xml:space="preserve">aču iegūt informāciju par konkrētai personai piederošiem īpašumiem ir īpaša tiesība, kas paredzēta Ministru kabineta 2014.gada 23.decembra noteikumos Nr.801 “Noteikumi par informācijas sniegšanu valsts iestādēm un amatpersonām no valsts vienotās datorizētās zemesgrāmatas” </w:t>
            </w:r>
            <w:r w:rsidR="00AC4073" w:rsidRPr="00AC4073">
              <w:rPr>
                <w:rFonts w:ascii="Times New Roman" w:eastAsia="Times New Roman" w:hAnsi="Times New Roman" w:cs="Times New Roman"/>
                <w:bCs/>
                <w:iCs/>
                <w:spacing w:val="-2"/>
                <w:sz w:val="24"/>
                <w:szCs w:val="24"/>
                <w:lang w:eastAsia="lv-LV"/>
              </w:rPr>
              <w:lastRenderedPageBreak/>
              <w:t>uzskaitītajām iestādēm un amatpersonām. Saskaņā ar Zemesgrāmatu likumā noteikto, ja informāciju par citas personas īpašumiem vēlas saņemt jebkura cita persona, informāciju var pieprasīt, tikai ja tā nepieciešama informācijas pieprasītāja tiesību vai interešu aizsardzībai un informāciju sniedz ar tiesas priekšsēdētāja atļauju.</w:t>
            </w:r>
          </w:p>
          <w:p w14:paraId="36462D4B" w14:textId="336C943C" w:rsidR="00487E16" w:rsidRPr="00237197" w:rsidRDefault="00487E16" w:rsidP="00237197">
            <w:pPr>
              <w:spacing w:after="0" w:line="240" w:lineRule="auto"/>
              <w:jc w:val="both"/>
              <w:rPr>
                <w:rFonts w:ascii="Times New Roman" w:eastAsia="Times New Roman" w:hAnsi="Times New Roman" w:cs="Times New Roman"/>
                <w:bCs/>
                <w:iCs/>
                <w:spacing w:val="-2"/>
                <w:sz w:val="24"/>
                <w:szCs w:val="24"/>
                <w:lang w:eastAsia="lv-LV"/>
              </w:rPr>
            </w:pPr>
          </w:p>
          <w:p w14:paraId="591FDA76" w14:textId="107AC542" w:rsidR="00487E16" w:rsidRPr="004B7FE3" w:rsidRDefault="00487E16" w:rsidP="0017532A">
            <w:pPr>
              <w:spacing w:after="0" w:line="240" w:lineRule="auto"/>
              <w:jc w:val="both"/>
              <w:rPr>
                <w:rFonts w:ascii="Times New Roman" w:eastAsia="Times New Roman" w:hAnsi="Times New Roman" w:cs="Times New Roman"/>
                <w:bCs/>
                <w:iCs/>
                <w:spacing w:val="-2"/>
                <w:sz w:val="24"/>
                <w:szCs w:val="24"/>
                <w:lang w:eastAsia="lv-LV"/>
              </w:rPr>
            </w:pPr>
            <w:r w:rsidRPr="004B7FE3">
              <w:rPr>
                <w:rFonts w:ascii="Times New Roman" w:eastAsia="Times New Roman" w:hAnsi="Times New Roman" w:cs="Times New Roman"/>
                <w:bCs/>
                <w:iCs/>
                <w:spacing w:val="-2"/>
                <w:sz w:val="24"/>
                <w:szCs w:val="24"/>
                <w:lang w:eastAsia="lv-LV"/>
              </w:rPr>
              <w:t xml:space="preserve">2020.gadā </w:t>
            </w:r>
            <w:r w:rsidR="00F91AF1">
              <w:rPr>
                <w:rFonts w:ascii="Times New Roman" w:eastAsia="Times New Roman" w:hAnsi="Times New Roman" w:cs="Times New Roman"/>
                <w:bCs/>
                <w:iCs/>
                <w:spacing w:val="-2"/>
                <w:sz w:val="24"/>
                <w:szCs w:val="24"/>
                <w:lang w:eastAsia="lv-LV"/>
              </w:rPr>
              <w:t xml:space="preserve">Pilsonības un migrācijas lietu pārvalde (turpmāk </w:t>
            </w:r>
            <w:r w:rsidR="00F91AF1" w:rsidRPr="00F91AF1">
              <w:rPr>
                <w:rFonts w:ascii="Times New Roman" w:eastAsia="Times New Roman" w:hAnsi="Times New Roman" w:cs="Times New Roman"/>
                <w:bCs/>
                <w:iCs/>
                <w:spacing w:val="-2"/>
                <w:sz w:val="24"/>
                <w:szCs w:val="24"/>
                <w:lang w:eastAsia="lv-LV"/>
              </w:rPr>
              <w:t>–</w:t>
            </w:r>
            <w:r w:rsidR="00F91AF1">
              <w:rPr>
                <w:rFonts w:ascii="Times New Roman" w:eastAsia="Times New Roman" w:hAnsi="Times New Roman" w:cs="Times New Roman"/>
                <w:bCs/>
                <w:iCs/>
                <w:spacing w:val="-2"/>
                <w:sz w:val="24"/>
                <w:szCs w:val="24"/>
                <w:lang w:eastAsia="lv-LV"/>
              </w:rPr>
              <w:t xml:space="preserve"> </w:t>
            </w:r>
            <w:r w:rsidRPr="004B7FE3">
              <w:rPr>
                <w:rFonts w:ascii="Times New Roman" w:eastAsia="Times New Roman" w:hAnsi="Times New Roman" w:cs="Times New Roman"/>
                <w:bCs/>
                <w:iCs/>
                <w:spacing w:val="-2"/>
                <w:sz w:val="24"/>
                <w:szCs w:val="24"/>
                <w:lang w:eastAsia="lv-LV"/>
              </w:rPr>
              <w:t>P</w:t>
            </w:r>
            <w:r w:rsidR="00F01DBF" w:rsidRPr="004B7FE3">
              <w:rPr>
                <w:rFonts w:ascii="Times New Roman" w:eastAsia="Times New Roman" w:hAnsi="Times New Roman" w:cs="Times New Roman"/>
                <w:bCs/>
                <w:iCs/>
                <w:spacing w:val="-2"/>
                <w:sz w:val="24"/>
                <w:szCs w:val="24"/>
                <w:lang w:eastAsia="lv-LV"/>
              </w:rPr>
              <w:t>MLP</w:t>
            </w:r>
            <w:r w:rsidRPr="004B7FE3">
              <w:rPr>
                <w:rFonts w:ascii="Times New Roman" w:eastAsia="Times New Roman" w:hAnsi="Times New Roman" w:cs="Times New Roman"/>
                <w:bCs/>
                <w:iCs/>
                <w:spacing w:val="-2"/>
                <w:sz w:val="24"/>
                <w:szCs w:val="24"/>
                <w:lang w:eastAsia="lv-LV"/>
              </w:rPr>
              <w:t xml:space="preserve"> ienākumi no iemaksātās valsts nodevas par informācijas saņemšanu no Iedzīvotāju reģistra, ko veido rakstveida pieprasījumi, kā arī pieprasījumi, izmantojot datu tiešsaistes pārraidi (manuālā ziņu pieprasīšana Iedzīvotāju reģistrā, izmantojot Pārvaldes izstrādāto un uzturēto datorprogrammas komplektu “Personu datu pārlūks”, un automatizēta datu pieprasīšana, izmantojot informācijas sistēmu </w:t>
            </w:r>
            <w:proofErr w:type="spellStart"/>
            <w:r w:rsidRPr="004B7FE3">
              <w:rPr>
                <w:rFonts w:ascii="Times New Roman" w:eastAsia="Times New Roman" w:hAnsi="Times New Roman" w:cs="Times New Roman"/>
                <w:bCs/>
                <w:iCs/>
                <w:spacing w:val="-2"/>
                <w:sz w:val="24"/>
                <w:szCs w:val="24"/>
                <w:lang w:eastAsia="lv-LV"/>
              </w:rPr>
              <w:t>saskarnes</w:t>
            </w:r>
            <w:proofErr w:type="spellEnd"/>
            <w:r w:rsidRPr="004B7FE3">
              <w:rPr>
                <w:rFonts w:ascii="Times New Roman" w:eastAsia="Times New Roman" w:hAnsi="Times New Roman" w:cs="Times New Roman"/>
                <w:bCs/>
                <w:iCs/>
                <w:spacing w:val="-2"/>
                <w:sz w:val="24"/>
                <w:szCs w:val="24"/>
                <w:lang w:eastAsia="lv-LV"/>
              </w:rPr>
              <w:t xml:space="preserve">) sastādīja 1 049 109 </w:t>
            </w:r>
            <w:proofErr w:type="spellStart"/>
            <w:r w:rsidRPr="004B7FE3">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 xml:space="preserve"> (plānots 1 338 115 </w:t>
            </w:r>
            <w:proofErr w:type="spellStart"/>
            <w:r w:rsidRPr="004B7FE3">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 xml:space="preserve">), savukārt ienākumi no sniegtajiem maksas pakalpojumiem (servisu nodrošināšana pakalpojumu sniegšanai </w:t>
            </w:r>
            <w:r w:rsidR="00F01DBF" w:rsidRPr="004B7FE3">
              <w:rPr>
                <w:rFonts w:ascii="Times New Roman" w:eastAsia="Times New Roman" w:hAnsi="Times New Roman" w:cs="Times New Roman"/>
                <w:bCs/>
                <w:iCs/>
                <w:spacing w:val="-2"/>
                <w:sz w:val="24"/>
                <w:szCs w:val="24"/>
                <w:lang w:eastAsia="lv-LV"/>
              </w:rPr>
              <w:t>–</w:t>
            </w:r>
            <w:r w:rsidRPr="004B7FE3">
              <w:rPr>
                <w:rFonts w:ascii="Times New Roman" w:eastAsia="Times New Roman" w:hAnsi="Times New Roman" w:cs="Times New Roman"/>
                <w:bCs/>
                <w:iCs/>
                <w:spacing w:val="-2"/>
                <w:sz w:val="24"/>
                <w:szCs w:val="24"/>
                <w:lang w:eastAsia="lv-LV"/>
              </w:rPr>
              <w:t xml:space="preserve"> </w:t>
            </w:r>
            <w:r w:rsidRPr="004B7FE3">
              <w:rPr>
                <w:rFonts w:ascii="Times New Roman" w:eastAsia="Times New Roman" w:hAnsi="Times New Roman" w:cs="Times New Roman"/>
                <w:bCs/>
                <w:iCs/>
                <w:spacing w:val="-2"/>
                <w:sz w:val="24"/>
                <w:szCs w:val="24"/>
                <w:u w:val="single"/>
                <w:lang w:eastAsia="lv-LV"/>
              </w:rPr>
              <w:t>tiešsaistes datu pārraides sistēmas abonēšanas</w:t>
            </w:r>
            <w:r w:rsidRPr="004B7FE3">
              <w:rPr>
                <w:rFonts w:ascii="Times New Roman" w:eastAsia="Times New Roman" w:hAnsi="Times New Roman" w:cs="Times New Roman"/>
                <w:bCs/>
                <w:iCs/>
                <w:spacing w:val="-2"/>
                <w:sz w:val="24"/>
                <w:szCs w:val="24"/>
                <w:lang w:eastAsia="lv-LV"/>
              </w:rPr>
              <w:t xml:space="preserve">, tehniskā </w:t>
            </w:r>
            <w:proofErr w:type="spellStart"/>
            <w:r w:rsidRPr="004B7FE3">
              <w:rPr>
                <w:rFonts w:ascii="Times New Roman" w:eastAsia="Times New Roman" w:hAnsi="Times New Roman" w:cs="Times New Roman"/>
                <w:bCs/>
                <w:iCs/>
                <w:spacing w:val="-2"/>
                <w:sz w:val="24"/>
                <w:szCs w:val="24"/>
                <w:lang w:eastAsia="lv-LV"/>
              </w:rPr>
              <w:t>pieslēguma</w:t>
            </w:r>
            <w:proofErr w:type="spellEnd"/>
            <w:r w:rsidRPr="004B7FE3">
              <w:rPr>
                <w:rFonts w:ascii="Times New Roman" w:eastAsia="Times New Roman" w:hAnsi="Times New Roman" w:cs="Times New Roman"/>
                <w:bCs/>
                <w:iCs/>
                <w:spacing w:val="-2"/>
                <w:sz w:val="24"/>
                <w:szCs w:val="24"/>
                <w:lang w:eastAsia="lv-LV"/>
              </w:rPr>
              <w:t xml:space="preserve"> konfigurēšanas un citas administrēšanas izmaksas) sastādīja 233 882,21 </w:t>
            </w:r>
            <w:proofErr w:type="spellStart"/>
            <w:r w:rsidRPr="004B7FE3">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 xml:space="preserve"> 2020.gadā. Atbilstoši P</w:t>
            </w:r>
            <w:r w:rsidR="0017532A" w:rsidRPr="004B7FE3">
              <w:rPr>
                <w:rFonts w:ascii="Times New Roman" w:eastAsia="Times New Roman" w:hAnsi="Times New Roman" w:cs="Times New Roman"/>
                <w:bCs/>
                <w:iCs/>
                <w:spacing w:val="-2"/>
                <w:sz w:val="24"/>
                <w:szCs w:val="24"/>
                <w:lang w:eastAsia="lv-LV"/>
              </w:rPr>
              <w:t>MLP</w:t>
            </w:r>
            <w:r w:rsidRPr="004B7FE3">
              <w:rPr>
                <w:rFonts w:ascii="Times New Roman" w:eastAsia="Times New Roman" w:hAnsi="Times New Roman" w:cs="Times New Roman"/>
                <w:bCs/>
                <w:iCs/>
                <w:spacing w:val="-2"/>
                <w:sz w:val="24"/>
                <w:szCs w:val="24"/>
                <w:lang w:eastAsia="lv-LV"/>
              </w:rPr>
              <w:t xml:space="preserve"> veiktajai uzskaitei par kredītiestāžu veikto iemaksu apmēru 2020.gadā, kredītiestād</w:t>
            </w:r>
            <w:r w:rsidR="0017532A" w:rsidRPr="004B7FE3">
              <w:rPr>
                <w:rFonts w:ascii="Times New Roman" w:eastAsia="Times New Roman" w:hAnsi="Times New Roman" w:cs="Times New Roman"/>
                <w:bCs/>
                <w:iCs/>
                <w:spacing w:val="-2"/>
                <w:sz w:val="24"/>
                <w:szCs w:val="24"/>
                <w:lang w:eastAsia="lv-LV"/>
              </w:rPr>
              <w:t>es</w:t>
            </w:r>
            <w:r w:rsidRPr="004B7FE3">
              <w:rPr>
                <w:rFonts w:ascii="Times New Roman" w:eastAsia="Times New Roman" w:hAnsi="Times New Roman" w:cs="Times New Roman"/>
                <w:bCs/>
                <w:iCs/>
                <w:spacing w:val="-2"/>
                <w:sz w:val="24"/>
                <w:szCs w:val="24"/>
                <w:lang w:eastAsia="lv-LV"/>
              </w:rPr>
              <w:t xml:space="preserve"> un apdrošināšanas sabiedrīb</w:t>
            </w:r>
            <w:r w:rsidR="0017532A" w:rsidRPr="004B7FE3">
              <w:rPr>
                <w:rFonts w:ascii="Times New Roman" w:eastAsia="Times New Roman" w:hAnsi="Times New Roman" w:cs="Times New Roman"/>
                <w:bCs/>
                <w:iCs/>
                <w:spacing w:val="-2"/>
                <w:sz w:val="24"/>
                <w:szCs w:val="24"/>
                <w:lang w:eastAsia="lv-LV"/>
              </w:rPr>
              <w:t>as, ar kurām</w:t>
            </w:r>
            <w:r w:rsidRPr="004B7FE3">
              <w:rPr>
                <w:rFonts w:ascii="Times New Roman" w:eastAsia="Times New Roman" w:hAnsi="Times New Roman" w:cs="Times New Roman"/>
                <w:bCs/>
                <w:iCs/>
                <w:spacing w:val="-2"/>
                <w:sz w:val="24"/>
                <w:szCs w:val="24"/>
                <w:lang w:eastAsia="lv-LV"/>
              </w:rPr>
              <w:t xml:space="preserve"> P</w:t>
            </w:r>
            <w:r w:rsidR="0017532A" w:rsidRPr="004B7FE3">
              <w:rPr>
                <w:rFonts w:ascii="Times New Roman" w:eastAsia="Times New Roman" w:hAnsi="Times New Roman" w:cs="Times New Roman"/>
                <w:bCs/>
                <w:iCs/>
                <w:spacing w:val="-2"/>
                <w:sz w:val="24"/>
                <w:szCs w:val="24"/>
                <w:lang w:eastAsia="lv-LV"/>
              </w:rPr>
              <w:t>MLP</w:t>
            </w:r>
            <w:r w:rsidRPr="004B7FE3">
              <w:rPr>
                <w:rFonts w:ascii="Times New Roman" w:eastAsia="Times New Roman" w:hAnsi="Times New Roman" w:cs="Times New Roman"/>
                <w:bCs/>
                <w:iCs/>
                <w:spacing w:val="-2"/>
                <w:sz w:val="24"/>
                <w:szCs w:val="24"/>
                <w:lang w:eastAsia="lv-LV"/>
              </w:rPr>
              <w:t xml:space="preserve"> ir noslēgti līgumi par datu saņemšanu no Iedzīvotāju reģistra, ir pieprasījuši datus par 154 042 personām (jeb naudas izteiksmē 308 084 </w:t>
            </w:r>
            <w:proofErr w:type="spellStart"/>
            <w:r w:rsidRPr="004B7FE3">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 kas tika sniegti bez maksas), no kurām tikai par 46 703 personu ir sniegta informācija iekasējot samaksu. Līdz ar to 2020.gadā P</w:t>
            </w:r>
            <w:r w:rsidR="0017532A" w:rsidRPr="004B7FE3">
              <w:rPr>
                <w:rFonts w:ascii="Times New Roman" w:eastAsia="Times New Roman" w:hAnsi="Times New Roman" w:cs="Times New Roman"/>
                <w:bCs/>
                <w:iCs/>
                <w:spacing w:val="-2"/>
                <w:sz w:val="24"/>
                <w:szCs w:val="24"/>
                <w:lang w:eastAsia="lv-LV"/>
              </w:rPr>
              <w:t>MLP</w:t>
            </w:r>
            <w:r w:rsidRPr="004B7FE3">
              <w:rPr>
                <w:rFonts w:ascii="Times New Roman" w:eastAsia="Times New Roman" w:hAnsi="Times New Roman" w:cs="Times New Roman"/>
                <w:bCs/>
                <w:iCs/>
                <w:spacing w:val="-2"/>
                <w:sz w:val="24"/>
                <w:szCs w:val="24"/>
                <w:lang w:eastAsia="lv-LV"/>
              </w:rPr>
              <w:t xml:space="preserve"> ienākumi no kredītiestāžu iemaksātājām valsts nodevām par informācijas saņemšanu no Iedzīvotāju reģistra sastādīja 93 406 </w:t>
            </w:r>
            <w:proofErr w:type="spellStart"/>
            <w:r w:rsidRPr="00F91AF1">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 xml:space="preserve">, savukārt ieņēmumi no </w:t>
            </w:r>
            <w:r w:rsidR="0017532A" w:rsidRPr="004B7FE3">
              <w:rPr>
                <w:rFonts w:ascii="Times New Roman" w:eastAsia="Times New Roman" w:hAnsi="Times New Roman" w:cs="Times New Roman"/>
                <w:bCs/>
                <w:iCs/>
                <w:spacing w:val="-2"/>
                <w:sz w:val="24"/>
                <w:szCs w:val="24"/>
                <w:lang w:eastAsia="lv-LV"/>
              </w:rPr>
              <w:t>PMLP</w:t>
            </w:r>
            <w:r w:rsidRPr="004B7FE3">
              <w:rPr>
                <w:rFonts w:ascii="Times New Roman" w:eastAsia="Times New Roman" w:hAnsi="Times New Roman" w:cs="Times New Roman"/>
                <w:bCs/>
                <w:iCs/>
                <w:spacing w:val="-2"/>
                <w:sz w:val="24"/>
                <w:szCs w:val="24"/>
                <w:lang w:eastAsia="lv-LV"/>
              </w:rPr>
              <w:t xml:space="preserve"> sniegtajiem maksas pakalpojumiem 2020.gadā kredītiestādēm un apdrošināšan</w:t>
            </w:r>
            <w:r w:rsidR="0017532A" w:rsidRPr="004B7FE3">
              <w:rPr>
                <w:rFonts w:ascii="Times New Roman" w:eastAsia="Times New Roman" w:hAnsi="Times New Roman" w:cs="Times New Roman"/>
                <w:bCs/>
                <w:iCs/>
                <w:spacing w:val="-2"/>
                <w:sz w:val="24"/>
                <w:szCs w:val="24"/>
                <w:lang w:eastAsia="lv-LV"/>
              </w:rPr>
              <w:t>as sabiedrībām sastādīja 76 418,</w:t>
            </w:r>
            <w:r w:rsidRPr="004B7FE3">
              <w:rPr>
                <w:rFonts w:ascii="Times New Roman" w:eastAsia="Times New Roman" w:hAnsi="Times New Roman" w:cs="Times New Roman"/>
                <w:bCs/>
                <w:iCs/>
                <w:spacing w:val="-2"/>
                <w:sz w:val="24"/>
                <w:szCs w:val="24"/>
                <w:lang w:eastAsia="lv-LV"/>
              </w:rPr>
              <w:t>73</w:t>
            </w:r>
            <w:r w:rsidRPr="004B7FE3">
              <w:rPr>
                <w:rFonts w:ascii="Times New Roman" w:eastAsia="Times New Roman" w:hAnsi="Times New Roman" w:cs="Times New Roman"/>
                <w:bCs/>
                <w:i/>
                <w:spacing w:val="-2"/>
                <w:sz w:val="24"/>
                <w:szCs w:val="24"/>
                <w:lang w:eastAsia="lv-LV"/>
              </w:rPr>
              <w:t xml:space="preserve"> </w:t>
            </w:r>
            <w:proofErr w:type="spellStart"/>
            <w:r w:rsidRPr="004B7FE3">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w:t>
            </w:r>
          </w:p>
          <w:p w14:paraId="02842680" w14:textId="48997E5F" w:rsidR="004B7FE3" w:rsidRPr="004B7FE3" w:rsidRDefault="004B7FE3" w:rsidP="0017532A">
            <w:pPr>
              <w:spacing w:after="0" w:line="240" w:lineRule="auto"/>
              <w:jc w:val="both"/>
              <w:rPr>
                <w:rFonts w:ascii="Times New Roman" w:eastAsia="Times New Roman" w:hAnsi="Times New Roman" w:cs="Times New Roman"/>
                <w:bCs/>
                <w:iCs/>
                <w:spacing w:val="-2"/>
                <w:sz w:val="24"/>
                <w:szCs w:val="24"/>
                <w:lang w:eastAsia="lv-LV"/>
              </w:rPr>
            </w:pPr>
          </w:p>
          <w:p w14:paraId="6BAB0DE2" w14:textId="2605B993" w:rsidR="004B7FE3" w:rsidRPr="004B7FE3" w:rsidRDefault="004B7FE3" w:rsidP="004B7FE3">
            <w:pPr>
              <w:spacing w:after="0" w:line="240" w:lineRule="auto"/>
              <w:jc w:val="both"/>
              <w:rPr>
                <w:rFonts w:ascii="Times New Roman" w:eastAsia="Times New Roman" w:hAnsi="Times New Roman" w:cs="Times New Roman"/>
                <w:bCs/>
                <w:iCs/>
                <w:spacing w:val="-2"/>
                <w:sz w:val="24"/>
                <w:szCs w:val="24"/>
                <w:lang w:eastAsia="lv-LV"/>
              </w:rPr>
            </w:pPr>
            <w:r w:rsidRPr="004B7FE3">
              <w:rPr>
                <w:rFonts w:ascii="Times New Roman" w:eastAsia="Times New Roman" w:hAnsi="Times New Roman" w:cs="Times New Roman"/>
                <w:bCs/>
                <w:iCs/>
                <w:spacing w:val="-2"/>
                <w:sz w:val="24"/>
                <w:szCs w:val="24"/>
                <w:lang w:eastAsia="lv-LV"/>
              </w:rPr>
              <w:t>CSDD noteiktais maksājums par vienu skatījumu transportlīdzekļu un to vadītāju valsts reģistrā ir 0,50</w:t>
            </w:r>
            <w:r w:rsidRPr="004B7FE3">
              <w:rPr>
                <w:rFonts w:ascii="Times New Roman" w:eastAsia="Times New Roman" w:hAnsi="Times New Roman" w:cs="Times New Roman"/>
                <w:bCs/>
                <w:i/>
                <w:spacing w:val="-2"/>
                <w:sz w:val="24"/>
                <w:szCs w:val="24"/>
                <w:lang w:eastAsia="lv-LV"/>
              </w:rPr>
              <w:t xml:space="preserve"> </w:t>
            </w:r>
            <w:proofErr w:type="spellStart"/>
            <w:r w:rsidRPr="004B7FE3">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 xml:space="preserve"> bez PVN par vienu skatījumu, kas ietver peļņu 0,05 </w:t>
            </w:r>
            <w:proofErr w:type="spellStart"/>
            <w:r w:rsidRPr="004B7FE3">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 xml:space="preserve"> – t.i. pakalpojuma pašizmaksa ir 0,45 </w:t>
            </w:r>
            <w:proofErr w:type="spellStart"/>
            <w:r w:rsidRPr="004B7FE3">
              <w:rPr>
                <w:rFonts w:ascii="Times New Roman" w:eastAsia="Times New Roman" w:hAnsi="Times New Roman" w:cs="Times New Roman"/>
                <w:bCs/>
                <w:i/>
                <w:spacing w:val="-2"/>
                <w:sz w:val="24"/>
                <w:szCs w:val="24"/>
                <w:lang w:eastAsia="lv-LV"/>
              </w:rPr>
              <w:t>euro</w:t>
            </w:r>
            <w:proofErr w:type="spellEnd"/>
            <w:r w:rsidRPr="004B7FE3">
              <w:rPr>
                <w:rFonts w:ascii="Times New Roman" w:eastAsia="Times New Roman" w:hAnsi="Times New Roman" w:cs="Times New Roman"/>
                <w:bCs/>
                <w:iCs/>
                <w:spacing w:val="-2"/>
                <w:sz w:val="24"/>
                <w:szCs w:val="24"/>
                <w:lang w:eastAsia="lv-LV"/>
              </w:rPr>
              <w:t>. Nodrošinot pakalpojumu par kanāla apkalpošanas maksu (abonēšanas maksu), tā tiks noteikta atbilstoši indikatīvajam Likuma subjektu pieprasījumu skaitam liela apjoma datu informācijas lietotājiem.</w:t>
            </w:r>
          </w:p>
          <w:p w14:paraId="3FCB708A" w14:textId="2C243583" w:rsidR="004B7FE3" w:rsidRPr="004B7FE3" w:rsidRDefault="004B7FE3" w:rsidP="0017532A">
            <w:pPr>
              <w:spacing w:after="0" w:line="240" w:lineRule="auto"/>
              <w:jc w:val="both"/>
              <w:rPr>
                <w:rFonts w:ascii="Times New Roman" w:eastAsia="Times New Roman" w:hAnsi="Times New Roman" w:cs="Times New Roman"/>
                <w:bCs/>
                <w:iCs/>
                <w:spacing w:val="-2"/>
                <w:sz w:val="24"/>
                <w:szCs w:val="24"/>
                <w:lang w:eastAsia="lv-LV"/>
              </w:rPr>
            </w:pPr>
          </w:p>
          <w:p w14:paraId="078F4E95" w14:textId="044F03C6" w:rsidR="00487E16" w:rsidRPr="0017532A" w:rsidRDefault="0017532A" w:rsidP="0017532A">
            <w:pPr>
              <w:spacing w:after="0" w:line="240" w:lineRule="auto"/>
              <w:jc w:val="both"/>
              <w:rPr>
                <w:rFonts w:ascii="Times New Roman" w:eastAsia="Times New Roman" w:hAnsi="Times New Roman" w:cs="Times New Roman"/>
                <w:bCs/>
                <w:iCs/>
                <w:spacing w:val="-2"/>
                <w:sz w:val="24"/>
                <w:szCs w:val="24"/>
                <w:lang w:eastAsia="lv-LV"/>
              </w:rPr>
            </w:pPr>
            <w:r w:rsidRPr="004B7FE3">
              <w:rPr>
                <w:rFonts w:ascii="Times New Roman" w:eastAsia="Times New Roman" w:hAnsi="Times New Roman" w:cs="Times New Roman"/>
                <w:bCs/>
                <w:iCs/>
                <w:spacing w:val="-2"/>
                <w:sz w:val="24"/>
                <w:szCs w:val="24"/>
                <w:lang w:eastAsia="lv-LV"/>
              </w:rPr>
              <w:t>R</w:t>
            </w:r>
            <w:r w:rsidR="00487E16" w:rsidRPr="004B7FE3">
              <w:rPr>
                <w:rFonts w:ascii="Times New Roman" w:eastAsia="Times New Roman" w:hAnsi="Times New Roman" w:cs="Times New Roman"/>
                <w:bCs/>
                <w:iCs/>
                <w:spacing w:val="-2"/>
                <w:sz w:val="24"/>
                <w:szCs w:val="24"/>
                <w:lang w:eastAsia="lv-LV"/>
              </w:rPr>
              <w:t xml:space="preserve">eģistru turētājiem nepieciešamie </w:t>
            </w:r>
            <w:r w:rsidR="00487E16" w:rsidRPr="0017532A">
              <w:rPr>
                <w:rFonts w:ascii="Times New Roman" w:eastAsia="Times New Roman" w:hAnsi="Times New Roman" w:cs="Times New Roman"/>
                <w:bCs/>
                <w:iCs/>
                <w:spacing w:val="-2"/>
                <w:sz w:val="24"/>
                <w:szCs w:val="24"/>
                <w:lang w:eastAsia="lv-LV"/>
              </w:rPr>
              <w:t>finanšu līdzekļi informācijas glabāšanai, apstrādei, atlasei, izsniegšanai, uzturēšanai un attīstībai tiek segti gan no ieņēmumiem par maksas pakalpojumiem par reģistros esošās informācijas sniegšanu, gan no valsts dotācijām</w:t>
            </w:r>
            <w:r w:rsidR="004B7FE3">
              <w:rPr>
                <w:rFonts w:ascii="Times New Roman" w:eastAsia="Times New Roman" w:hAnsi="Times New Roman" w:cs="Times New Roman"/>
                <w:bCs/>
                <w:iCs/>
                <w:spacing w:val="-2"/>
                <w:sz w:val="24"/>
                <w:szCs w:val="24"/>
                <w:lang w:eastAsia="lv-LV"/>
              </w:rPr>
              <w:t>.</w:t>
            </w:r>
          </w:p>
          <w:p w14:paraId="5FD433E7" w14:textId="77777777" w:rsidR="0017532A" w:rsidRDefault="0017532A" w:rsidP="0017532A">
            <w:pPr>
              <w:spacing w:after="0" w:line="240" w:lineRule="auto"/>
              <w:jc w:val="both"/>
              <w:rPr>
                <w:rFonts w:ascii="Times New Roman" w:eastAsia="Times New Roman" w:hAnsi="Times New Roman" w:cs="Times New Roman"/>
                <w:bCs/>
                <w:iCs/>
                <w:spacing w:val="-2"/>
                <w:sz w:val="24"/>
                <w:szCs w:val="24"/>
                <w:lang w:eastAsia="lv-LV"/>
              </w:rPr>
            </w:pPr>
          </w:p>
          <w:p w14:paraId="57E6AF38" w14:textId="082F42C7" w:rsidR="00487E16" w:rsidRDefault="00487E16" w:rsidP="0017532A">
            <w:pPr>
              <w:spacing w:after="0" w:line="240" w:lineRule="auto"/>
              <w:jc w:val="both"/>
              <w:rPr>
                <w:rFonts w:ascii="Times New Roman" w:eastAsia="Times New Roman" w:hAnsi="Times New Roman" w:cs="Times New Roman"/>
                <w:bCs/>
                <w:iCs/>
                <w:spacing w:val="-2"/>
                <w:sz w:val="24"/>
                <w:szCs w:val="24"/>
                <w:lang w:eastAsia="lv-LV"/>
              </w:rPr>
            </w:pPr>
            <w:r w:rsidRPr="0017532A">
              <w:rPr>
                <w:rFonts w:ascii="Times New Roman" w:eastAsia="Times New Roman" w:hAnsi="Times New Roman" w:cs="Times New Roman"/>
                <w:bCs/>
                <w:iCs/>
                <w:spacing w:val="-2"/>
                <w:sz w:val="24"/>
                <w:szCs w:val="24"/>
                <w:lang w:eastAsia="lv-LV"/>
              </w:rPr>
              <w:t xml:space="preserve">Ja visiem </w:t>
            </w:r>
            <w:r w:rsidR="0017532A">
              <w:rPr>
                <w:rFonts w:ascii="Times New Roman" w:eastAsia="Times New Roman" w:hAnsi="Times New Roman" w:cs="Times New Roman"/>
                <w:bCs/>
                <w:iCs/>
                <w:spacing w:val="-2"/>
                <w:sz w:val="24"/>
                <w:szCs w:val="24"/>
                <w:lang w:eastAsia="lv-LV"/>
              </w:rPr>
              <w:t>L</w:t>
            </w:r>
            <w:r w:rsidRPr="0017532A">
              <w:rPr>
                <w:rFonts w:ascii="Times New Roman" w:eastAsia="Times New Roman" w:hAnsi="Times New Roman" w:cs="Times New Roman"/>
                <w:bCs/>
                <w:iCs/>
                <w:spacing w:val="-2"/>
                <w:sz w:val="24"/>
                <w:szCs w:val="24"/>
                <w:lang w:eastAsia="lv-LV"/>
              </w:rPr>
              <w:t>ikuma subjektiem informācija</w:t>
            </w:r>
            <w:r w:rsidRPr="00487E16">
              <w:rPr>
                <w:rFonts w:ascii="Times New Roman" w:eastAsia="Times New Roman" w:hAnsi="Times New Roman" w:cs="Times New Roman"/>
                <w:bCs/>
                <w:iCs/>
                <w:spacing w:val="-2"/>
                <w:sz w:val="24"/>
                <w:szCs w:val="24"/>
                <w:lang w:eastAsia="lv-LV"/>
              </w:rPr>
              <w:t xml:space="preserve"> no iestāžu uzturētajām informācijas sistēmām tiktu sniegta bez maksas, būtu nepieciešams rast papildus finansējumu reģistru turētājiem tās budžeta daļas segšanai, ko attiecīgais reģistra turētājs līdz ar to neiekasētu pašu ieņēmumos, jo samazinātos ieņēmumi </w:t>
            </w:r>
            <w:r w:rsidR="00651AB1">
              <w:rPr>
                <w:rFonts w:ascii="Times New Roman" w:eastAsia="Times New Roman" w:hAnsi="Times New Roman" w:cs="Times New Roman"/>
                <w:bCs/>
                <w:iCs/>
                <w:spacing w:val="-2"/>
                <w:sz w:val="24"/>
                <w:szCs w:val="24"/>
                <w:lang w:eastAsia="lv-LV"/>
              </w:rPr>
              <w:t xml:space="preserve">par informācijas sniegšanu un </w:t>
            </w:r>
            <w:r w:rsidRPr="00487E16">
              <w:rPr>
                <w:rFonts w:ascii="Times New Roman" w:eastAsia="Times New Roman" w:hAnsi="Times New Roman" w:cs="Times New Roman"/>
                <w:bCs/>
                <w:iCs/>
                <w:spacing w:val="-2"/>
                <w:sz w:val="24"/>
                <w:szCs w:val="24"/>
                <w:lang w:eastAsia="lv-LV"/>
              </w:rPr>
              <w:t>būtu nepiec</w:t>
            </w:r>
            <w:r w:rsidR="0017532A">
              <w:rPr>
                <w:rFonts w:ascii="Times New Roman" w:eastAsia="Times New Roman" w:hAnsi="Times New Roman" w:cs="Times New Roman"/>
                <w:bCs/>
                <w:iCs/>
                <w:spacing w:val="-2"/>
                <w:sz w:val="24"/>
                <w:szCs w:val="24"/>
                <w:lang w:eastAsia="lv-LV"/>
              </w:rPr>
              <w:t>iešami papildus</w:t>
            </w:r>
            <w:r w:rsidR="00651AB1">
              <w:rPr>
                <w:rFonts w:ascii="Times New Roman" w:eastAsia="Times New Roman" w:hAnsi="Times New Roman" w:cs="Times New Roman"/>
                <w:bCs/>
                <w:iCs/>
                <w:spacing w:val="-2"/>
                <w:sz w:val="24"/>
                <w:szCs w:val="24"/>
                <w:lang w:eastAsia="lv-LV"/>
              </w:rPr>
              <w:t xml:space="preserve"> liela apjoma</w:t>
            </w:r>
            <w:r w:rsidR="0017532A">
              <w:rPr>
                <w:rFonts w:ascii="Times New Roman" w:eastAsia="Times New Roman" w:hAnsi="Times New Roman" w:cs="Times New Roman"/>
                <w:bCs/>
                <w:iCs/>
                <w:spacing w:val="-2"/>
                <w:sz w:val="24"/>
                <w:szCs w:val="24"/>
                <w:lang w:eastAsia="lv-LV"/>
              </w:rPr>
              <w:t xml:space="preserve"> finanšu resursi, tādēļ pašu </w:t>
            </w:r>
            <w:r w:rsidR="0017532A">
              <w:rPr>
                <w:rFonts w:ascii="Times New Roman" w:eastAsia="Times New Roman" w:hAnsi="Times New Roman" w:cs="Times New Roman"/>
                <w:bCs/>
                <w:iCs/>
                <w:spacing w:val="-2"/>
                <w:sz w:val="24"/>
                <w:szCs w:val="24"/>
                <w:lang w:eastAsia="lv-LV"/>
              </w:rPr>
              <w:lastRenderedPageBreak/>
              <w:t>ieņēmumu izlīdzināšanai</w:t>
            </w:r>
            <w:r w:rsidR="00651AB1">
              <w:rPr>
                <w:rFonts w:ascii="Times New Roman" w:eastAsia="Times New Roman" w:hAnsi="Times New Roman" w:cs="Times New Roman"/>
                <w:bCs/>
                <w:iCs/>
                <w:spacing w:val="-2"/>
                <w:sz w:val="24"/>
                <w:szCs w:val="24"/>
                <w:lang w:eastAsia="lv-LV"/>
              </w:rPr>
              <w:t xml:space="preserve"> (palielin</w:t>
            </w:r>
            <w:r w:rsidR="004861A7">
              <w:rPr>
                <w:rFonts w:ascii="Times New Roman" w:eastAsia="Times New Roman" w:hAnsi="Times New Roman" w:cs="Times New Roman"/>
                <w:bCs/>
                <w:iCs/>
                <w:spacing w:val="-2"/>
                <w:sz w:val="24"/>
                <w:szCs w:val="24"/>
                <w:lang w:eastAsia="lv-LV"/>
              </w:rPr>
              <w:t>oties</w:t>
            </w:r>
            <w:r w:rsidR="00651AB1">
              <w:rPr>
                <w:rFonts w:ascii="Times New Roman" w:eastAsia="Times New Roman" w:hAnsi="Times New Roman" w:cs="Times New Roman"/>
                <w:bCs/>
                <w:iCs/>
                <w:spacing w:val="-2"/>
                <w:sz w:val="24"/>
                <w:szCs w:val="24"/>
                <w:lang w:eastAsia="lv-LV"/>
              </w:rPr>
              <w:t xml:space="preserve"> piepras</w:t>
            </w:r>
            <w:r w:rsidR="004861A7">
              <w:rPr>
                <w:rFonts w:ascii="Times New Roman" w:eastAsia="Times New Roman" w:hAnsi="Times New Roman" w:cs="Times New Roman"/>
                <w:bCs/>
                <w:iCs/>
                <w:spacing w:val="-2"/>
                <w:sz w:val="24"/>
                <w:szCs w:val="24"/>
                <w:lang w:eastAsia="lv-LV"/>
              </w:rPr>
              <w:t>ījumu skaitam</w:t>
            </w:r>
            <w:r w:rsidR="00651AB1">
              <w:rPr>
                <w:rFonts w:ascii="Times New Roman" w:eastAsia="Times New Roman" w:hAnsi="Times New Roman" w:cs="Times New Roman"/>
                <w:bCs/>
                <w:iCs/>
                <w:spacing w:val="-2"/>
                <w:sz w:val="24"/>
                <w:szCs w:val="24"/>
                <w:lang w:eastAsia="lv-LV"/>
              </w:rPr>
              <w:t>, bet samazinātos vidējie</w:t>
            </w:r>
            <w:r w:rsidR="004861A7">
              <w:rPr>
                <w:rFonts w:ascii="Times New Roman" w:eastAsia="Times New Roman" w:hAnsi="Times New Roman" w:cs="Times New Roman"/>
                <w:bCs/>
                <w:iCs/>
                <w:spacing w:val="-2"/>
                <w:sz w:val="24"/>
                <w:szCs w:val="24"/>
                <w:lang w:eastAsia="lv-LV"/>
              </w:rPr>
              <w:t>m</w:t>
            </w:r>
            <w:r w:rsidR="00651AB1">
              <w:rPr>
                <w:rFonts w:ascii="Times New Roman" w:eastAsia="Times New Roman" w:hAnsi="Times New Roman" w:cs="Times New Roman"/>
                <w:bCs/>
                <w:iCs/>
                <w:spacing w:val="-2"/>
                <w:sz w:val="24"/>
                <w:szCs w:val="24"/>
                <w:lang w:eastAsia="lv-LV"/>
              </w:rPr>
              <w:t xml:space="preserve"> ieņēmumi</w:t>
            </w:r>
            <w:r w:rsidR="004861A7">
              <w:rPr>
                <w:rFonts w:ascii="Times New Roman" w:eastAsia="Times New Roman" w:hAnsi="Times New Roman" w:cs="Times New Roman"/>
                <w:bCs/>
                <w:iCs/>
                <w:spacing w:val="-2"/>
                <w:sz w:val="24"/>
                <w:szCs w:val="24"/>
                <w:lang w:eastAsia="lv-LV"/>
              </w:rPr>
              <w:t>em no viena informācijas pieprasījuma pakalpojuma</w:t>
            </w:r>
            <w:r w:rsidR="00733039">
              <w:rPr>
                <w:rFonts w:ascii="Times New Roman" w:eastAsia="Times New Roman" w:hAnsi="Times New Roman" w:cs="Times New Roman"/>
                <w:bCs/>
                <w:iCs/>
                <w:spacing w:val="-2"/>
                <w:sz w:val="24"/>
                <w:szCs w:val="24"/>
                <w:lang w:eastAsia="lv-LV"/>
              </w:rPr>
              <w:t>)</w:t>
            </w:r>
            <w:r w:rsidR="00651AB1">
              <w:rPr>
                <w:rFonts w:ascii="Times New Roman" w:eastAsia="Times New Roman" w:hAnsi="Times New Roman" w:cs="Times New Roman"/>
                <w:bCs/>
                <w:iCs/>
                <w:spacing w:val="-2"/>
                <w:sz w:val="24"/>
                <w:szCs w:val="24"/>
                <w:lang w:eastAsia="lv-LV"/>
              </w:rPr>
              <w:t xml:space="preserve">  </w:t>
            </w:r>
            <w:r w:rsidR="0017532A">
              <w:rPr>
                <w:rFonts w:ascii="Times New Roman" w:eastAsia="Times New Roman" w:hAnsi="Times New Roman" w:cs="Times New Roman"/>
                <w:bCs/>
                <w:iCs/>
                <w:spacing w:val="-2"/>
                <w:sz w:val="24"/>
                <w:szCs w:val="24"/>
                <w:lang w:eastAsia="lv-LV"/>
              </w:rPr>
              <w:t xml:space="preserve">plānots paredzēt, ka informāciju no </w:t>
            </w:r>
            <w:r w:rsidR="004861A7">
              <w:rPr>
                <w:rFonts w:ascii="Times New Roman" w:eastAsia="Times New Roman" w:hAnsi="Times New Roman" w:cs="Times New Roman"/>
                <w:bCs/>
                <w:iCs/>
                <w:spacing w:val="-2"/>
                <w:sz w:val="24"/>
                <w:szCs w:val="24"/>
                <w:lang w:eastAsia="lv-LV"/>
              </w:rPr>
              <w:t xml:space="preserve">reģistriem Likuma subjekti saņem par abonēšanas maksu administratīvo izmaksu apmērā. </w:t>
            </w:r>
          </w:p>
          <w:p w14:paraId="18219341" w14:textId="792C0863" w:rsidR="004A3899" w:rsidRDefault="004A3899" w:rsidP="0017532A">
            <w:pPr>
              <w:spacing w:after="0" w:line="240" w:lineRule="auto"/>
              <w:jc w:val="both"/>
              <w:rPr>
                <w:rFonts w:ascii="Times New Roman" w:eastAsia="Times New Roman" w:hAnsi="Times New Roman" w:cs="Times New Roman"/>
                <w:bCs/>
                <w:iCs/>
                <w:spacing w:val="-2"/>
                <w:sz w:val="24"/>
                <w:szCs w:val="24"/>
                <w:lang w:eastAsia="lv-LV"/>
              </w:rPr>
            </w:pPr>
          </w:p>
          <w:p w14:paraId="439DA70D" w14:textId="3AEB2364" w:rsidR="00DF39DE" w:rsidRPr="00DF39DE" w:rsidRDefault="00DF39DE" w:rsidP="00DF39DE">
            <w:pPr>
              <w:spacing w:after="0" w:line="240" w:lineRule="auto"/>
              <w:jc w:val="both"/>
              <w:rPr>
                <w:rFonts w:ascii="Times New Roman" w:eastAsia="Times New Roman" w:hAnsi="Times New Roman" w:cs="Times New Roman"/>
                <w:bCs/>
                <w:i/>
                <w:iCs/>
                <w:spacing w:val="-2"/>
                <w:sz w:val="24"/>
                <w:szCs w:val="24"/>
                <w:lang w:eastAsia="lv-LV"/>
              </w:rPr>
            </w:pPr>
            <w:r>
              <w:rPr>
                <w:rFonts w:ascii="Times New Roman" w:eastAsia="Times New Roman" w:hAnsi="Times New Roman" w:cs="Times New Roman"/>
                <w:bCs/>
                <w:iCs/>
                <w:spacing w:val="-2"/>
                <w:sz w:val="24"/>
                <w:szCs w:val="24"/>
                <w:lang w:eastAsia="lv-LV"/>
              </w:rPr>
              <w:t xml:space="preserve">Atbilstoši Likuma 18.panta </w:t>
            </w:r>
            <w:r w:rsidRPr="00DF39DE">
              <w:rPr>
                <w:rFonts w:ascii="Times New Roman" w:eastAsia="Times New Roman" w:hAnsi="Times New Roman" w:cs="Times New Roman"/>
                <w:bCs/>
                <w:iCs/>
                <w:spacing w:val="-2"/>
                <w:sz w:val="24"/>
                <w:szCs w:val="24"/>
                <w:lang w:eastAsia="lv-LV"/>
              </w:rPr>
              <w:t>3.</w:t>
            </w:r>
            <w:r w:rsidRPr="00DF39DE">
              <w:rPr>
                <w:rFonts w:ascii="Times New Roman" w:eastAsia="Times New Roman" w:hAnsi="Times New Roman" w:cs="Times New Roman"/>
                <w:bCs/>
                <w:iCs/>
                <w:spacing w:val="-2"/>
                <w:sz w:val="24"/>
                <w:szCs w:val="24"/>
                <w:vertAlign w:val="superscript"/>
                <w:lang w:eastAsia="lv-LV"/>
              </w:rPr>
              <w:t>1</w:t>
            </w:r>
            <w:r>
              <w:rPr>
                <w:rFonts w:ascii="Times New Roman" w:eastAsia="Times New Roman" w:hAnsi="Times New Roman" w:cs="Times New Roman"/>
                <w:bCs/>
                <w:iCs/>
                <w:spacing w:val="-2"/>
                <w:sz w:val="24"/>
                <w:szCs w:val="24"/>
                <w:lang w:eastAsia="lv-LV"/>
              </w:rPr>
              <w:t xml:space="preserve"> daļai </w:t>
            </w:r>
            <w:r w:rsidRPr="00DF39DE">
              <w:rPr>
                <w:rFonts w:ascii="Times New Roman" w:eastAsia="Times New Roman" w:hAnsi="Times New Roman" w:cs="Times New Roman"/>
                <w:bCs/>
                <w:iCs/>
                <w:spacing w:val="-2"/>
                <w:sz w:val="24"/>
                <w:szCs w:val="24"/>
                <w:lang w:eastAsia="lv-LV"/>
              </w:rPr>
              <w:t>Likuma subjekti sniedz Uzņēmumu reģistram uzraudzības un kon</w:t>
            </w:r>
            <w:r w:rsidR="00FF1603">
              <w:rPr>
                <w:rFonts w:ascii="Times New Roman" w:eastAsia="Times New Roman" w:hAnsi="Times New Roman" w:cs="Times New Roman"/>
                <w:bCs/>
                <w:iCs/>
                <w:spacing w:val="-2"/>
                <w:sz w:val="24"/>
                <w:szCs w:val="24"/>
                <w:lang w:eastAsia="lv-LV"/>
              </w:rPr>
              <w:t>troles institūcijas reģistrēto L</w:t>
            </w:r>
            <w:r w:rsidRPr="00DF39DE">
              <w:rPr>
                <w:rFonts w:ascii="Times New Roman" w:eastAsia="Times New Roman" w:hAnsi="Times New Roman" w:cs="Times New Roman"/>
                <w:bCs/>
                <w:iCs/>
                <w:spacing w:val="-2"/>
                <w:sz w:val="24"/>
                <w:szCs w:val="24"/>
                <w:lang w:eastAsia="lv-LV"/>
              </w:rPr>
              <w:t>ikuma subjektu un to darbinieku, kas deleģēti paziņot par neatbilstošu informāciju, identificējošus datus, kontaktinformāciju un citu informāciju, kas Uzņēmumu reģistram nepieciešama paziņojumu sistēmas darbības nodrošināšanai</w:t>
            </w:r>
            <w:r>
              <w:rPr>
                <w:rFonts w:ascii="Times New Roman" w:eastAsia="Times New Roman" w:hAnsi="Times New Roman" w:cs="Times New Roman"/>
                <w:bCs/>
                <w:iCs/>
                <w:spacing w:val="-2"/>
                <w:sz w:val="24"/>
                <w:szCs w:val="24"/>
                <w:lang w:eastAsia="lv-LV"/>
              </w:rPr>
              <w:t xml:space="preserve">. Informācija Uzņēmumu reģistram nepieciešama, lai identificētu Likuma subjektus un personas, kas sniedz informāciju par iespējamu patieso labuma guvēju informācijas neatbilstību Uzņēmumu reģistrā. Tāpat lai </w:t>
            </w:r>
            <w:r w:rsidRPr="00DF39DE">
              <w:rPr>
                <w:rFonts w:ascii="Times New Roman" w:eastAsia="Times New Roman" w:hAnsi="Times New Roman" w:cs="Times New Roman"/>
                <w:bCs/>
                <w:spacing w:val="-2"/>
                <w:sz w:val="24"/>
                <w:szCs w:val="24"/>
                <w:lang w:eastAsia="lv-LV"/>
              </w:rPr>
              <w:t>Finanšu izlūkošanas dienests varētu piešķirt personām lietotāja tiesības finanšu izlūkošanas dat</w:t>
            </w:r>
            <w:r w:rsidR="00FF1603">
              <w:rPr>
                <w:rFonts w:ascii="Times New Roman" w:eastAsia="Times New Roman" w:hAnsi="Times New Roman" w:cs="Times New Roman"/>
                <w:bCs/>
                <w:spacing w:val="-2"/>
                <w:sz w:val="24"/>
                <w:szCs w:val="24"/>
                <w:lang w:eastAsia="lv-LV"/>
              </w:rPr>
              <w:t>u saņemšanas un analīzes sistēmā</w:t>
            </w:r>
            <w:r w:rsidRPr="00DF39DE">
              <w:rPr>
                <w:rFonts w:ascii="Times New Roman" w:eastAsia="Times New Roman" w:hAnsi="Times New Roman" w:cs="Times New Roman"/>
                <w:bCs/>
                <w:spacing w:val="-2"/>
                <w:sz w:val="24"/>
                <w:szCs w:val="24"/>
                <w:lang w:eastAsia="lv-LV"/>
              </w:rPr>
              <w:t xml:space="preserve"> un pārliecināties par personas atbilstību kādai no Likuma 3</w:t>
            </w:r>
            <w:r w:rsidR="00FF1603">
              <w:rPr>
                <w:rFonts w:ascii="Times New Roman" w:eastAsia="Times New Roman" w:hAnsi="Times New Roman" w:cs="Times New Roman"/>
                <w:bCs/>
                <w:spacing w:val="-2"/>
                <w:sz w:val="24"/>
                <w:szCs w:val="24"/>
                <w:lang w:eastAsia="lv-LV"/>
              </w:rPr>
              <w:t>.</w:t>
            </w:r>
            <w:r w:rsidRPr="00DF39DE">
              <w:rPr>
                <w:rFonts w:ascii="Times New Roman" w:eastAsia="Times New Roman" w:hAnsi="Times New Roman" w:cs="Times New Roman"/>
                <w:bCs/>
                <w:spacing w:val="-2"/>
                <w:sz w:val="24"/>
                <w:szCs w:val="24"/>
                <w:lang w:eastAsia="lv-LV"/>
              </w:rPr>
              <w:t>pantā minētajām subjektu kategorijām, Finanšu izlūkošanas dienests no Uzņēmumu reģistra iegūst informāciju par uzraudzības un kontrol</w:t>
            </w:r>
            <w:r w:rsidR="00FF1603">
              <w:rPr>
                <w:rFonts w:ascii="Times New Roman" w:eastAsia="Times New Roman" w:hAnsi="Times New Roman" w:cs="Times New Roman"/>
                <w:bCs/>
                <w:spacing w:val="-2"/>
                <w:sz w:val="24"/>
                <w:szCs w:val="24"/>
                <w:lang w:eastAsia="lv-LV"/>
              </w:rPr>
              <w:t>es institūcijās reģistrētajiem L</w:t>
            </w:r>
            <w:r w:rsidRPr="00DF39DE">
              <w:rPr>
                <w:rFonts w:ascii="Times New Roman" w:eastAsia="Times New Roman" w:hAnsi="Times New Roman" w:cs="Times New Roman"/>
                <w:bCs/>
                <w:spacing w:val="-2"/>
                <w:sz w:val="24"/>
                <w:szCs w:val="24"/>
                <w:lang w:eastAsia="lv-LV"/>
              </w:rPr>
              <w:t>ikuma subjektiem (Likuma 51.panta otrās daļas 15.punkts).</w:t>
            </w:r>
          </w:p>
          <w:p w14:paraId="79F8E818" w14:textId="4F5E82EE" w:rsidR="00DF39DE" w:rsidRPr="00DF39DE" w:rsidRDefault="00DF39DE" w:rsidP="00DF39DE">
            <w:pPr>
              <w:spacing w:after="0" w:line="240" w:lineRule="auto"/>
              <w:jc w:val="both"/>
              <w:rPr>
                <w:rFonts w:ascii="Times New Roman" w:eastAsia="Times New Roman" w:hAnsi="Times New Roman" w:cs="Times New Roman"/>
                <w:bCs/>
                <w:spacing w:val="-2"/>
                <w:sz w:val="24"/>
                <w:szCs w:val="24"/>
                <w:lang w:eastAsia="lv-LV"/>
              </w:rPr>
            </w:pPr>
            <w:r w:rsidRPr="00DF39DE">
              <w:rPr>
                <w:rFonts w:ascii="Times New Roman" w:eastAsia="Times New Roman" w:hAnsi="Times New Roman" w:cs="Times New Roman"/>
                <w:bCs/>
                <w:spacing w:val="-2"/>
                <w:sz w:val="24"/>
                <w:szCs w:val="24"/>
                <w:lang w:eastAsia="lv-LV"/>
              </w:rPr>
              <w:t xml:space="preserve">Ievērojot labas pārvaldības principu, lai nepalielinātu administratīvo slogu uzraudzības un kontroles institūcijām, Likumprojekts paredz, ka arī reģistru pārziņiem un turētājiem ir tiesības  piekļūt Uzņēmumu reģistra rīcībā esošiem datiem par Likuma subjektiem un to uzraudzības un kontroles institūcijām, lai </w:t>
            </w:r>
            <w:r w:rsidR="00FF1603">
              <w:rPr>
                <w:rFonts w:ascii="Times New Roman" w:eastAsia="Times New Roman" w:hAnsi="Times New Roman" w:cs="Times New Roman"/>
                <w:bCs/>
                <w:spacing w:val="-2"/>
                <w:sz w:val="24"/>
                <w:szCs w:val="24"/>
                <w:lang w:eastAsia="lv-LV"/>
              </w:rPr>
              <w:t>identificētu L</w:t>
            </w:r>
            <w:r w:rsidRPr="00DF39DE">
              <w:rPr>
                <w:rFonts w:ascii="Times New Roman" w:eastAsia="Times New Roman" w:hAnsi="Times New Roman" w:cs="Times New Roman"/>
                <w:bCs/>
                <w:spacing w:val="-2"/>
                <w:sz w:val="24"/>
                <w:szCs w:val="24"/>
                <w:lang w:eastAsia="lv-LV"/>
              </w:rPr>
              <w:t>ikuma subjektus un to pārstāvjus, kas ir tiesīgi pieprasīt un saņemt šā panta otrajā daļā minēto informāciju.</w:t>
            </w:r>
          </w:p>
          <w:p w14:paraId="7131D95C" w14:textId="71C343CC" w:rsidR="003B3C11" w:rsidRDefault="003B3C11" w:rsidP="003B3C11">
            <w:pPr>
              <w:spacing w:after="0" w:line="240" w:lineRule="auto"/>
              <w:jc w:val="both"/>
              <w:rPr>
                <w:rFonts w:ascii="Times New Roman" w:eastAsia="Times New Roman" w:hAnsi="Times New Roman" w:cs="Times New Roman"/>
                <w:bCs/>
                <w:iCs/>
                <w:spacing w:val="-2"/>
                <w:sz w:val="24"/>
                <w:szCs w:val="24"/>
                <w:lang w:eastAsia="lv-LV"/>
              </w:rPr>
            </w:pPr>
          </w:p>
          <w:p w14:paraId="206C8932" w14:textId="41AFB9B5" w:rsidR="003B3C11" w:rsidRPr="0054282A"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xml:space="preserve">2. </w:t>
            </w:r>
            <w:r w:rsidRPr="0054282A">
              <w:rPr>
                <w:rFonts w:ascii="Times New Roman" w:eastAsia="Times New Roman" w:hAnsi="Times New Roman" w:cs="Times New Roman"/>
                <w:bCs/>
                <w:iCs/>
                <w:spacing w:val="-2"/>
                <w:sz w:val="24"/>
                <w:szCs w:val="24"/>
                <w:lang w:eastAsia="lv-LV"/>
              </w:rPr>
              <w:t>Nolūkā sekmēt uzraudzības un kontroles institūciju savstarpējo koordināciju un sadarbību, kā arī veicināt vienotu pieeju uzraudzības un kontroles pienākumu izpildē, ar Fin</w:t>
            </w:r>
            <w:r>
              <w:rPr>
                <w:rFonts w:ascii="Times New Roman" w:eastAsia="Times New Roman" w:hAnsi="Times New Roman" w:cs="Times New Roman"/>
                <w:bCs/>
                <w:iCs/>
                <w:spacing w:val="-2"/>
                <w:sz w:val="24"/>
                <w:szCs w:val="24"/>
                <w:lang w:eastAsia="lv-LV"/>
              </w:rPr>
              <w:t>anšu izlūkošanas dienesta 2019.gada 24.</w:t>
            </w:r>
            <w:r w:rsidR="00976A1E">
              <w:rPr>
                <w:rFonts w:ascii="Times New Roman" w:eastAsia="Times New Roman" w:hAnsi="Times New Roman" w:cs="Times New Roman"/>
                <w:bCs/>
                <w:iCs/>
                <w:spacing w:val="-2"/>
                <w:sz w:val="24"/>
                <w:szCs w:val="24"/>
                <w:lang w:eastAsia="lv-LV"/>
              </w:rPr>
              <w:t>janvāra rīkojumu Nr.</w:t>
            </w:r>
            <w:r w:rsidRPr="0054282A">
              <w:rPr>
                <w:rFonts w:ascii="Times New Roman" w:eastAsia="Times New Roman" w:hAnsi="Times New Roman" w:cs="Times New Roman"/>
                <w:bCs/>
                <w:iCs/>
                <w:spacing w:val="-2"/>
                <w:sz w:val="24"/>
                <w:szCs w:val="24"/>
                <w:lang w:eastAsia="lv-LV"/>
              </w:rPr>
              <w:t>1-5.1/3 tika izveidota UKI pla</w:t>
            </w:r>
            <w:r w:rsidR="00DC65A1">
              <w:rPr>
                <w:rFonts w:ascii="Times New Roman" w:eastAsia="Times New Roman" w:hAnsi="Times New Roman" w:cs="Times New Roman"/>
                <w:bCs/>
                <w:iCs/>
                <w:spacing w:val="-2"/>
                <w:sz w:val="24"/>
                <w:szCs w:val="24"/>
                <w:lang w:eastAsia="lv-LV"/>
              </w:rPr>
              <w:t>tforma</w:t>
            </w:r>
            <w:r w:rsidRPr="0054282A">
              <w:rPr>
                <w:rFonts w:ascii="Times New Roman" w:eastAsia="Times New Roman" w:hAnsi="Times New Roman" w:cs="Times New Roman"/>
                <w:bCs/>
                <w:iCs/>
                <w:spacing w:val="-2"/>
                <w:sz w:val="24"/>
                <w:szCs w:val="24"/>
                <w:lang w:eastAsia="lv-LV"/>
              </w:rPr>
              <w:t xml:space="preserve">. UKI platformas ietvaros īstenotā sadarbība ir pierādījusi savu efektivitāti, tāpēc ir </w:t>
            </w:r>
            <w:r>
              <w:rPr>
                <w:rFonts w:ascii="Times New Roman" w:eastAsia="Times New Roman" w:hAnsi="Times New Roman" w:cs="Times New Roman"/>
                <w:bCs/>
                <w:iCs/>
                <w:spacing w:val="-2"/>
                <w:sz w:val="24"/>
                <w:szCs w:val="24"/>
                <w:lang w:eastAsia="lv-LV"/>
              </w:rPr>
              <w:t>būtiski</w:t>
            </w:r>
            <w:r w:rsidRPr="0054282A">
              <w:rPr>
                <w:rFonts w:ascii="Times New Roman" w:eastAsia="Times New Roman" w:hAnsi="Times New Roman" w:cs="Times New Roman"/>
                <w:bCs/>
                <w:iCs/>
                <w:spacing w:val="-2"/>
                <w:sz w:val="24"/>
                <w:szCs w:val="24"/>
                <w:lang w:eastAsia="lv-LV"/>
              </w:rPr>
              <w:t xml:space="preserve"> nodrošināt tās turpmāku darbību un atbilstošu vadību</w:t>
            </w:r>
            <w:r>
              <w:rPr>
                <w:rFonts w:ascii="Times New Roman" w:eastAsia="Times New Roman" w:hAnsi="Times New Roman" w:cs="Times New Roman"/>
                <w:bCs/>
                <w:iCs/>
                <w:spacing w:val="-2"/>
                <w:sz w:val="24"/>
                <w:szCs w:val="24"/>
                <w:lang w:eastAsia="lv-LV"/>
              </w:rPr>
              <w:t>, kā arī paredzēt tiesisko pamatu UKI platformas turpmākai darbībai</w:t>
            </w:r>
            <w:r w:rsidRPr="0054282A">
              <w:rPr>
                <w:rFonts w:ascii="Times New Roman" w:eastAsia="Times New Roman" w:hAnsi="Times New Roman" w:cs="Times New Roman"/>
                <w:bCs/>
                <w:iCs/>
                <w:spacing w:val="-2"/>
                <w:sz w:val="24"/>
                <w:szCs w:val="24"/>
                <w:lang w:eastAsia="lv-LV"/>
              </w:rPr>
              <w:t xml:space="preserve">. </w:t>
            </w:r>
          </w:p>
          <w:p w14:paraId="7ED816DB" w14:textId="1B5096FE" w:rsidR="003B3C11" w:rsidRPr="005D65C3"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Ministru kabineta 2020.gada 29.septembra rīkojuma Nr.</w:t>
            </w:r>
            <w:r w:rsidRPr="00BF3AE2">
              <w:rPr>
                <w:rFonts w:ascii="Times New Roman" w:eastAsia="Times New Roman" w:hAnsi="Times New Roman" w:cs="Times New Roman"/>
                <w:bCs/>
                <w:iCs/>
                <w:spacing w:val="-2"/>
                <w:sz w:val="24"/>
                <w:szCs w:val="24"/>
                <w:lang w:eastAsia="lv-LV"/>
              </w:rPr>
              <w:t xml:space="preserve">576 “Pasākumu plāns noziedzīgi iegūtu līdzekļu legalizācijas, terorisma un </w:t>
            </w:r>
            <w:proofErr w:type="spellStart"/>
            <w:r w:rsidRPr="00BF3AE2">
              <w:rPr>
                <w:rFonts w:ascii="Times New Roman" w:eastAsia="Times New Roman" w:hAnsi="Times New Roman" w:cs="Times New Roman"/>
                <w:bCs/>
                <w:iCs/>
                <w:spacing w:val="-2"/>
                <w:sz w:val="24"/>
                <w:szCs w:val="24"/>
                <w:lang w:eastAsia="lv-LV"/>
              </w:rPr>
              <w:t>proliferācijas</w:t>
            </w:r>
            <w:proofErr w:type="spellEnd"/>
            <w:r w:rsidRPr="00BF3AE2">
              <w:rPr>
                <w:rFonts w:ascii="Times New Roman" w:eastAsia="Times New Roman" w:hAnsi="Times New Roman" w:cs="Times New Roman"/>
                <w:bCs/>
                <w:iCs/>
                <w:spacing w:val="-2"/>
                <w:sz w:val="24"/>
                <w:szCs w:val="24"/>
                <w:lang w:eastAsia="lv-LV"/>
              </w:rPr>
              <w:t xml:space="preserve"> finansēšanas novēršanai laikposmam no 2020. līdz 2022. gadam” (turpmāk – Pasākumu plāns) 1.11. pasākuma 1. rezultatīvais rādītājs paredz regulāru UKI platformas sēžu organizēšanu, lai uzturētu mehānismu, kas nodrošina, ka visām </w:t>
            </w:r>
            <w:r w:rsidR="00DC65A1">
              <w:rPr>
                <w:rFonts w:ascii="Times New Roman" w:eastAsia="Times New Roman" w:hAnsi="Times New Roman" w:cs="Times New Roman"/>
                <w:bCs/>
                <w:iCs/>
                <w:spacing w:val="-2"/>
                <w:sz w:val="24"/>
                <w:szCs w:val="24"/>
                <w:lang w:eastAsia="lv-LV"/>
              </w:rPr>
              <w:t xml:space="preserve">uzraudzības un kontroles institūcijām </w:t>
            </w:r>
            <w:r w:rsidRPr="00BF3AE2">
              <w:rPr>
                <w:rFonts w:ascii="Times New Roman" w:eastAsia="Times New Roman" w:hAnsi="Times New Roman" w:cs="Times New Roman"/>
                <w:bCs/>
                <w:iCs/>
                <w:spacing w:val="-2"/>
                <w:sz w:val="24"/>
                <w:szCs w:val="24"/>
                <w:lang w:eastAsia="lv-LV"/>
              </w:rPr>
              <w:t xml:space="preserve">ir vienota izpratne par NILLTPF riskiem un ka tiek piemēroti adekvāti preventīvie pasākumi šo risku mazināšanai, kā arī, lai nodrošinātu informācijas apmaiņu par NILLTPF riskiem, savstarpējo koordināciju un sadarbību </w:t>
            </w:r>
            <w:r w:rsidR="00DC65A1">
              <w:rPr>
                <w:rFonts w:ascii="Times New Roman" w:eastAsia="Times New Roman" w:hAnsi="Times New Roman" w:cs="Times New Roman"/>
                <w:bCs/>
                <w:iCs/>
                <w:spacing w:val="-2"/>
                <w:sz w:val="24"/>
                <w:szCs w:val="24"/>
                <w:lang w:eastAsia="lv-LV"/>
              </w:rPr>
              <w:t>uzraudzības un kontroles institūciju</w:t>
            </w:r>
            <w:r w:rsidRPr="00BF3AE2">
              <w:rPr>
                <w:rFonts w:ascii="Times New Roman" w:eastAsia="Times New Roman" w:hAnsi="Times New Roman" w:cs="Times New Roman"/>
                <w:bCs/>
                <w:iCs/>
                <w:spacing w:val="-2"/>
                <w:sz w:val="24"/>
                <w:szCs w:val="24"/>
                <w:lang w:eastAsia="lv-LV"/>
              </w:rPr>
              <w:t xml:space="preserve"> starpā. Par minētā pasākuma atbildīgo institūciju Pasākumu plānā ir noteikts Finanšu </w:t>
            </w:r>
            <w:r w:rsidRPr="00BF3AE2">
              <w:rPr>
                <w:rFonts w:ascii="Times New Roman" w:eastAsia="Times New Roman" w:hAnsi="Times New Roman" w:cs="Times New Roman"/>
                <w:bCs/>
                <w:iCs/>
                <w:spacing w:val="-2"/>
                <w:sz w:val="24"/>
                <w:szCs w:val="24"/>
                <w:lang w:eastAsia="lv-LV"/>
              </w:rPr>
              <w:lastRenderedPageBreak/>
              <w:t xml:space="preserve">izlūkošanas dienests. </w:t>
            </w:r>
            <w:r>
              <w:rPr>
                <w:rFonts w:ascii="Times New Roman" w:eastAsia="Times New Roman" w:hAnsi="Times New Roman" w:cs="Times New Roman"/>
                <w:bCs/>
                <w:iCs/>
                <w:spacing w:val="-2"/>
                <w:sz w:val="24"/>
                <w:szCs w:val="24"/>
                <w:lang w:eastAsia="lv-LV"/>
              </w:rPr>
              <w:t xml:space="preserve">Vērtējot NILLTPF novēršanas jomas atbildīgo institūciju kompetenču sadalījumu, </w:t>
            </w:r>
            <w:r w:rsidRPr="005D65C3">
              <w:rPr>
                <w:rFonts w:ascii="Times New Roman" w:eastAsia="Times New Roman" w:hAnsi="Times New Roman" w:cs="Times New Roman"/>
                <w:bCs/>
                <w:iCs/>
                <w:spacing w:val="-2"/>
                <w:sz w:val="24"/>
                <w:szCs w:val="24"/>
                <w:lang w:eastAsia="lv-LV"/>
              </w:rPr>
              <w:t>secināts, ka, ņemot vērā Finanšu izlūkošanas dienesta darbības mērķus, tiesību un pienākumu tvērumu, Finanšu izl</w:t>
            </w:r>
            <w:r>
              <w:rPr>
                <w:rFonts w:ascii="Times New Roman" w:eastAsia="Times New Roman" w:hAnsi="Times New Roman" w:cs="Times New Roman"/>
                <w:bCs/>
                <w:iCs/>
                <w:spacing w:val="-2"/>
                <w:sz w:val="24"/>
                <w:szCs w:val="24"/>
                <w:lang w:eastAsia="lv-LV"/>
              </w:rPr>
              <w:t>ūkošanas dienests nav atbilstošākā</w:t>
            </w:r>
            <w:r w:rsidRPr="005D65C3">
              <w:rPr>
                <w:rFonts w:ascii="Times New Roman" w:eastAsia="Times New Roman" w:hAnsi="Times New Roman" w:cs="Times New Roman"/>
                <w:bCs/>
                <w:iCs/>
                <w:spacing w:val="-2"/>
                <w:sz w:val="24"/>
                <w:szCs w:val="24"/>
                <w:lang w:eastAsia="lv-LV"/>
              </w:rPr>
              <w:t xml:space="preserve"> atbildīgā institūcija par Pasākumu plāna 1.11. pasākuma izpildi. Latvijas Republikas normatīvie akti, kā arī starptautiskie NILLTPF novēršanas standarti neparedz Finanšu izlūkošanas dienestam uzraudzības un kontroles institūcijas funkciju veikšanu</w:t>
            </w:r>
            <w:r>
              <w:rPr>
                <w:rFonts w:ascii="Times New Roman" w:eastAsia="Times New Roman" w:hAnsi="Times New Roman" w:cs="Times New Roman"/>
                <w:bCs/>
                <w:iCs/>
                <w:spacing w:val="-2"/>
                <w:sz w:val="24"/>
                <w:szCs w:val="24"/>
                <w:lang w:eastAsia="lv-LV"/>
              </w:rPr>
              <w:t>, šo funkciju koordinēšanu vai kompetenci attiecībā uz NILLTPF novēršanas preventīvajiem pasākumiem (Pasākumu plāna 4. rīcības virziens)</w:t>
            </w:r>
            <w:r w:rsidRPr="005D65C3">
              <w:rPr>
                <w:rFonts w:ascii="Times New Roman" w:eastAsia="Times New Roman" w:hAnsi="Times New Roman" w:cs="Times New Roman"/>
                <w:bCs/>
                <w:iCs/>
                <w:spacing w:val="-2"/>
                <w:sz w:val="24"/>
                <w:szCs w:val="24"/>
                <w:lang w:eastAsia="lv-LV"/>
              </w:rPr>
              <w:t xml:space="preserve">. </w:t>
            </w:r>
          </w:p>
          <w:p w14:paraId="42F1CBA4" w14:textId="3798479D" w:rsidR="003B3C11"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sidRPr="005D65C3">
              <w:rPr>
                <w:rFonts w:ascii="Times New Roman" w:eastAsia="Times New Roman" w:hAnsi="Times New Roman" w:cs="Times New Roman"/>
                <w:bCs/>
                <w:iCs/>
                <w:spacing w:val="-2"/>
                <w:sz w:val="24"/>
                <w:szCs w:val="24"/>
                <w:lang w:eastAsia="lv-LV"/>
              </w:rPr>
              <w:t xml:space="preserve">Ievērojot minēto un saskaņā ar plānotajiem Pasākumu plāna grozījumiem, kas vērsti uz Nacionālajā noziedzīgi iegūtu līdzekļu legalizācijas, terorisma un </w:t>
            </w:r>
            <w:proofErr w:type="spellStart"/>
            <w:r w:rsidRPr="005D65C3">
              <w:rPr>
                <w:rFonts w:ascii="Times New Roman" w:eastAsia="Times New Roman" w:hAnsi="Times New Roman" w:cs="Times New Roman"/>
                <w:bCs/>
                <w:iCs/>
                <w:spacing w:val="-2"/>
                <w:sz w:val="24"/>
                <w:szCs w:val="24"/>
                <w:lang w:eastAsia="lv-LV"/>
              </w:rPr>
              <w:t>proliferācijas</w:t>
            </w:r>
            <w:proofErr w:type="spellEnd"/>
            <w:r w:rsidRPr="005D65C3">
              <w:rPr>
                <w:rFonts w:ascii="Times New Roman" w:eastAsia="Times New Roman" w:hAnsi="Times New Roman" w:cs="Times New Roman"/>
                <w:bCs/>
                <w:iCs/>
                <w:spacing w:val="-2"/>
                <w:sz w:val="24"/>
                <w:szCs w:val="24"/>
                <w:lang w:eastAsia="lv-LV"/>
              </w:rPr>
              <w:t xml:space="preserve"> risku novērtēšanas ziņojumā par 2017. – 2019. gadu identificēto risku mazināšanu, par Pasākumu plāna 1.11. pasākuma 1. rezultatīvā rādītāja atbildīgo institūciju</w:t>
            </w:r>
            <w:r>
              <w:rPr>
                <w:rFonts w:ascii="Times New Roman" w:eastAsia="Times New Roman" w:hAnsi="Times New Roman" w:cs="Times New Roman"/>
                <w:bCs/>
                <w:iCs/>
                <w:spacing w:val="-2"/>
                <w:sz w:val="24"/>
                <w:szCs w:val="24"/>
                <w:lang w:eastAsia="lv-LV"/>
              </w:rPr>
              <w:t xml:space="preserve"> paredzēts</w:t>
            </w:r>
            <w:r w:rsidRPr="005D65C3">
              <w:rPr>
                <w:rFonts w:ascii="Times New Roman" w:eastAsia="Times New Roman" w:hAnsi="Times New Roman" w:cs="Times New Roman"/>
                <w:bCs/>
                <w:iCs/>
                <w:spacing w:val="-2"/>
                <w:sz w:val="24"/>
                <w:szCs w:val="24"/>
                <w:lang w:eastAsia="lv-LV"/>
              </w:rPr>
              <w:t xml:space="preserve"> noteikt Finanšu ministriju</w:t>
            </w:r>
            <w:r>
              <w:rPr>
                <w:rFonts w:ascii="Times New Roman" w:eastAsia="Times New Roman" w:hAnsi="Times New Roman" w:cs="Times New Roman"/>
                <w:bCs/>
                <w:iCs/>
                <w:spacing w:val="-2"/>
                <w:sz w:val="24"/>
                <w:szCs w:val="24"/>
                <w:lang w:eastAsia="lv-LV"/>
              </w:rPr>
              <w:t xml:space="preserve">. Attiecīgi Likumprojekts paredz papildināt Likumu ar normām, kas nosaka UKI platformas </w:t>
            </w:r>
            <w:r w:rsidR="00525917">
              <w:rPr>
                <w:rFonts w:ascii="Times New Roman" w:eastAsia="Times New Roman" w:hAnsi="Times New Roman" w:cs="Times New Roman"/>
                <w:bCs/>
                <w:iCs/>
                <w:spacing w:val="-2"/>
                <w:sz w:val="24"/>
                <w:szCs w:val="24"/>
                <w:lang w:eastAsia="lv-LV"/>
              </w:rPr>
              <w:t>tiesisko pamatu</w:t>
            </w:r>
            <w:r>
              <w:rPr>
                <w:rFonts w:ascii="Times New Roman" w:eastAsia="Times New Roman" w:hAnsi="Times New Roman" w:cs="Times New Roman"/>
                <w:bCs/>
                <w:iCs/>
                <w:spacing w:val="-2"/>
                <w:sz w:val="24"/>
                <w:szCs w:val="24"/>
                <w:lang w:eastAsia="lv-LV"/>
              </w:rPr>
              <w:t xml:space="preserve"> un iesaistīto institūciju sadarbības mērķus.</w:t>
            </w:r>
          </w:p>
          <w:p w14:paraId="511E24A0" w14:textId="77777777" w:rsidR="003B3C11" w:rsidRDefault="003B3C11" w:rsidP="003B3C11">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xml:space="preserve">UKI platformas sanāksmes sasauc Finanšu ministrija </w:t>
            </w:r>
            <w:r w:rsidRPr="0030661E">
              <w:rPr>
                <w:rFonts w:ascii="Times New Roman" w:eastAsia="Times New Roman" w:hAnsi="Times New Roman" w:cs="Times New Roman"/>
                <w:bCs/>
                <w:iCs/>
                <w:spacing w:val="-2"/>
                <w:sz w:val="24"/>
                <w:szCs w:val="24"/>
                <w:lang w:eastAsia="lv-LV"/>
              </w:rPr>
              <w:t>pēc savas iniciatīvas vai tad, ja to ierosina Finanšu izlūkošanas dienests vai vismaz viena no uzraudzības un kontroles institūcijām.</w:t>
            </w:r>
            <w:r>
              <w:rPr>
                <w:rFonts w:ascii="Times New Roman" w:eastAsia="Times New Roman" w:hAnsi="Times New Roman" w:cs="Times New Roman"/>
                <w:bCs/>
                <w:iCs/>
                <w:spacing w:val="-2"/>
                <w:sz w:val="24"/>
                <w:szCs w:val="24"/>
                <w:lang w:eastAsia="lv-LV"/>
              </w:rPr>
              <w:t xml:space="preserve"> Būtiska loma UKI platformā ir arī Finanšu izlūkošanas dienestam, ņemot vērā tā kompetenci saistībā ar NILLTPF risku analīzi un informācijas sniegšanu</w:t>
            </w:r>
            <w:r w:rsidRPr="005574FB">
              <w:rPr>
                <w:rFonts w:ascii="Times New Roman" w:eastAsia="Times New Roman" w:hAnsi="Times New Roman" w:cs="Times New Roman"/>
                <w:bCs/>
                <w:iCs/>
                <w:spacing w:val="-2"/>
                <w:sz w:val="24"/>
                <w:szCs w:val="24"/>
                <w:lang w:eastAsia="lv-LV"/>
              </w:rPr>
              <w:t xml:space="preserve"> </w:t>
            </w:r>
            <w:r>
              <w:rPr>
                <w:rFonts w:ascii="Times New Roman" w:eastAsia="Times New Roman" w:hAnsi="Times New Roman" w:cs="Times New Roman"/>
                <w:bCs/>
                <w:iCs/>
                <w:spacing w:val="-2"/>
                <w:sz w:val="24"/>
                <w:szCs w:val="24"/>
                <w:lang w:eastAsia="lv-LV"/>
              </w:rPr>
              <w:t>par NILLTPF</w:t>
            </w:r>
            <w:r w:rsidRPr="005574FB">
              <w:rPr>
                <w:rFonts w:ascii="Times New Roman" w:eastAsia="Times New Roman" w:hAnsi="Times New Roman" w:cs="Times New Roman"/>
                <w:bCs/>
                <w:iCs/>
                <w:spacing w:val="-2"/>
                <w:sz w:val="24"/>
                <w:szCs w:val="24"/>
                <w:lang w:eastAsia="lv-LV"/>
              </w:rPr>
              <w:t xml:space="preserve"> raksturīgākajiem paņēmieniem</w:t>
            </w:r>
            <w:r>
              <w:rPr>
                <w:rFonts w:ascii="Times New Roman" w:eastAsia="Times New Roman" w:hAnsi="Times New Roman" w:cs="Times New Roman"/>
                <w:bCs/>
                <w:iCs/>
                <w:spacing w:val="-2"/>
                <w:sz w:val="24"/>
                <w:szCs w:val="24"/>
                <w:lang w:eastAsia="lv-LV"/>
              </w:rPr>
              <w:t xml:space="preserve">, tipoloģijām, par Likuma subjektu sniegto ziņojumu kvalitāti, to izmantošanas efektivitāti u.tml. (Likuma </w:t>
            </w:r>
            <w:r w:rsidRPr="00FE3B1B">
              <w:rPr>
                <w:rFonts w:ascii="Times New Roman" w:eastAsia="Times New Roman" w:hAnsi="Times New Roman" w:cs="Times New Roman"/>
                <w:bCs/>
                <w:iCs/>
                <w:spacing w:val="-2"/>
                <w:sz w:val="24"/>
                <w:szCs w:val="24"/>
                <w:lang w:eastAsia="lv-LV"/>
              </w:rPr>
              <w:t>51.panta pirmās daļas 3., 6., 7., 8.</w:t>
            </w:r>
            <w:r>
              <w:rPr>
                <w:rFonts w:ascii="Times New Roman" w:eastAsia="Times New Roman" w:hAnsi="Times New Roman" w:cs="Times New Roman"/>
                <w:bCs/>
                <w:iCs/>
                <w:spacing w:val="-2"/>
                <w:sz w:val="24"/>
                <w:szCs w:val="24"/>
                <w:lang w:eastAsia="lv-LV"/>
              </w:rPr>
              <w:t>, 9., 11. un 16. punktā noteiktie</w:t>
            </w:r>
            <w:r w:rsidRPr="00FE3B1B">
              <w:rPr>
                <w:rFonts w:ascii="Times New Roman" w:eastAsia="Times New Roman" w:hAnsi="Times New Roman" w:cs="Times New Roman"/>
                <w:bCs/>
                <w:iCs/>
                <w:spacing w:val="-2"/>
                <w:sz w:val="24"/>
                <w:szCs w:val="24"/>
                <w:lang w:eastAsia="lv-LV"/>
              </w:rPr>
              <w:t xml:space="preserve"> informēšanas pienākumi</w:t>
            </w:r>
            <w:r>
              <w:rPr>
                <w:rFonts w:ascii="Times New Roman" w:eastAsia="Times New Roman" w:hAnsi="Times New Roman" w:cs="Times New Roman"/>
                <w:bCs/>
                <w:iCs/>
                <w:spacing w:val="-2"/>
                <w:sz w:val="24"/>
                <w:szCs w:val="24"/>
                <w:lang w:eastAsia="lv-LV"/>
              </w:rPr>
              <w:t>).</w:t>
            </w:r>
          </w:p>
          <w:p w14:paraId="12455B2E" w14:textId="45356825" w:rsidR="0054608A" w:rsidRPr="006737E9" w:rsidRDefault="003B3C11" w:rsidP="006737E9">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Lai veicinātu informācijas apmaiņu UKI platformas ietvaros, Likumprojekts paredz tiesības tās ietvaros</w:t>
            </w:r>
            <w:r w:rsidRPr="008B1B2F">
              <w:rPr>
                <w:rFonts w:ascii="Times New Roman" w:eastAsia="Times New Roman" w:hAnsi="Times New Roman" w:cs="Times New Roman"/>
                <w:bCs/>
                <w:iCs/>
                <w:spacing w:val="-2"/>
                <w:sz w:val="24"/>
                <w:szCs w:val="24"/>
                <w:lang w:eastAsia="lv-LV"/>
              </w:rPr>
              <w:t xml:space="preserve"> apmainīties ar informāciju, kas attiecas uz </w:t>
            </w:r>
            <w:r>
              <w:rPr>
                <w:rFonts w:ascii="Times New Roman" w:eastAsia="Times New Roman" w:hAnsi="Times New Roman" w:cs="Times New Roman"/>
                <w:bCs/>
                <w:iCs/>
                <w:spacing w:val="-2"/>
                <w:sz w:val="24"/>
                <w:szCs w:val="24"/>
                <w:lang w:eastAsia="lv-LV"/>
              </w:rPr>
              <w:t>NIILTPF</w:t>
            </w:r>
            <w:r w:rsidRPr="008B1B2F">
              <w:rPr>
                <w:rFonts w:ascii="Times New Roman" w:eastAsia="Times New Roman" w:hAnsi="Times New Roman" w:cs="Times New Roman"/>
                <w:bCs/>
                <w:iCs/>
                <w:spacing w:val="-2"/>
                <w:sz w:val="24"/>
                <w:szCs w:val="24"/>
                <w:lang w:eastAsia="lv-LV"/>
              </w:rPr>
              <w:t xml:space="preserve"> vai šo darbību mēģinājumu, identificētajiem nozares riskiem un veiktajiem uzraudzības un kontroles pasākumiem.</w:t>
            </w:r>
          </w:p>
        </w:tc>
      </w:tr>
      <w:tr w:rsidR="00E5323B" w:rsidRPr="00717BD7" w14:paraId="051F6768" w14:textId="77777777" w:rsidTr="002A78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F56A0B7"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lastRenderedPageBreak/>
              <w:t>3.</w:t>
            </w:r>
          </w:p>
        </w:tc>
        <w:tc>
          <w:tcPr>
            <w:tcW w:w="1067" w:type="pct"/>
            <w:tcBorders>
              <w:top w:val="outset" w:sz="6" w:space="0" w:color="auto"/>
              <w:left w:val="outset" w:sz="6" w:space="0" w:color="auto"/>
              <w:bottom w:val="outset" w:sz="6" w:space="0" w:color="auto"/>
              <w:right w:val="outset" w:sz="6" w:space="0" w:color="auto"/>
            </w:tcBorders>
            <w:hideMark/>
          </w:tcPr>
          <w:p w14:paraId="4960712F"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Projekta izstrādē iesaistītās institūcijas un publiskas personas kapitālsabiedrības</w:t>
            </w:r>
          </w:p>
        </w:tc>
        <w:tc>
          <w:tcPr>
            <w:tcW w:w="3570" w:type="pct"/>
            <w:tcBorders>
              <w:top w:val="outset" w:sz="6" w:space="0" w:color="auto"/>
              <w:left w:val="outset" w:sz="6" w:space="0" w:color="auto"/>
              <w:bottom w:val="outset" w:sz="6" w:space="0" w:color="auto"/>
              <w:right w:val="outset" w:sz="6" w:space="0" w:color="auto"/>
            </w:tcBorders>
            <w:hideMark/>
          </w:tcPr>
          <w:p w14:paraId="13E2F6B6" w14:textId="5E7E022B" w:rsidR="00E5323B" w:rsidRPr="00717BD7" w:rsidRDefault="008E7203" w:rsidP="008B475F">
            <w:pPr>
              <w:spacing w:after="0" w:line="240" w:lineRule="auto"/>
              <w:jc w:val="both"/>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Finanšu ministrija</w:t>
            </w:r>
            <w:r w:rsidR="008B475F">
              <w:rPr>
                <w:rFonts w:ascii="Times New Roman" w:eastAsia="Times New Roman" w:hAnsi="Times New Roman" w:cs="Times New Roman"/>
                <w:iCs/>
                <w:spacing w:val="-2"/>
                <w:sz w:val="24"/>
                <w:szCs w:val="24"/>
                <w:lang w:eastAsia="lv-LV"/>
              </w:rPr>
              <w:t>.</w:t>
            </w:r>
          </w:p>
        </w:tc>
      </w:tr>
      <w:tr w:rsidR="00237C7A" w:rsidRPr="00717BD7" w14:paraId="60BA7CA6" w14:textId="77777777" w:rsidTr="002A78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0CEB89B"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4.</w:t>
            </w:r>
          </w:p>
        </w:tc>
        <w:tc>
          <w:tcPr>
            <w:tcW w:w="1067" w:type="pct"/>
            <w:tcBorders>
              <w:top w:val="outset" w:sz="6" w:space="0" w:color="auto"/>
              <w:left w:val="outset" w:sz="6" w:space="0" w:color="auto"/>
              <w:bottom w:val="outset" w:sz="6" w:space="0" w:color="auto"/>
              <w:right w:val="outset" w:sz="6" w:space="0" w:color="auto"/>
            </w:tcBorders>
            <w:hideMark/>
          </w:tcPr>
          <w:p w14:paraId="358CD226"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7666CC59" w14:textId="77777777" w:rsidR="00E5323B" w:rsidRPr="00717BD7" w:rsidRDefault="00A92B51"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Nav.</w:t>
            </w:r>
          </w:p>
        </w:tc>
      </w:tr>
    </w:tbl>
    <w:p w14:paraId="6D4CD221" w14:textId="77777777" w:rsidR="00E5323B" w:rsidRPr="00717BD7" w:rsidRDefault="00E5323B" w:rsidP="00A54D02">
      <w:pPr>
        <w:spacing w:after="0" w:line="240" w:lineRule="auto"/>
        <w:rPr>
          <w:rFonts w:ascii="Times New Roman" w:eastAsia="Times New Roman" w:hAnsi="Times New Roman" w:cs="Times New Roman"/>
          <w:iCs/>
          <w:color w:val="414142"/>
          <w:spacing w:val="-2"/>
          <w:sz w:val="24"/>
          <w:szCs w:val="24"/>
          <w:lang w:eastAsia="lv-LV"/>
        </w:rPr>
      </w:pPr>
      <w:r w:rsidRPr="00717BD7">
        <w:rPr>
          <w:rFonts w:ascii="Times New Roman" w:eastAsia="Times New Roman" w:hAnsi="Times New Roman" w:cs="Times New Roman"/>
          <w:iCs/>
          <w:color w:val="414142"/>
          <w:spacing w:val="-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7"/>
        <w:gridCol w:w="2128"/>
        <w:gridCol w:w="6510"/>
      </w:tblGrid>
      <w:tr w:rsidR="00E5323B" w:rsidRPr="00717BD7" w14:paraId="50029F9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26366C" w14:textId="77777777" w:rsidR="00655F2C" w:rsidRPr="00717BD7" w:rsidRDefault="00E5323B" w:rsidP="00A54D02">
            <w:pPr>
              <w:spacing w:after="0" w:line="240" w:lineRule="auto"/>
              <w:jc w:val="center"/>
              <w:rPr>
                <w:rFonts w:ascii="Times New Roman" w:eastAsia="Times New Roman" w:hAnsi="Times New Roman" w:cs="Times New Roman"/>
                <w:b/>
                <w:bCs/>
                <w:iCs/>
                <w:color w:val="414142"/>
                <w:spacing w:val="-2"/>
                <w:sz w:val="24"/>
                <w:szCs w:val="24"/>
                <w:lang w:eastAsia="lv-LV"/>
              </w:rPr>
            </w:pPr>
            <w:r w:rsidRPr="00717BD7">
              <w:rPr>
                <w:rFonts w:ascii="Times New Roman" w:eastAsia="Times New Roman" w:hAnsi="Times New Roman" w:cs="Times New Roman"/>
                <w:b/>
                <w:bCs/>
                <w:iCs/>
                <w:spacing w:val="-2"/>
                <w:sz w:val="24"/>
                <w:szCs w:val="24"/>
                <w:lang w:eastAsia="lv-LV"/>
              </w:rPr>
              <w:t>II. Tiesību akta projekta ietekme uz sabiedrību, tautsaimniecības attīstību un administratīvo slogu</w:t>
            </w:r>
          </w:p>
        </w:tc>
      </w:tr>
      <w:tr w:rsidR="00E5323B" w:rsidRPr="00717BD7" w14:paraId="7C7A72F2" w14:textId="77777777" w:rsidTr="00F55564">
        <w:trPr>
          <w:tblCellSpacing w:w="15" w:type="dxa"/>
        </w:trPr>
        <w:tc>
          <w:tcPr>
            <w:tcW w:w="205" w:type="pct"/>
            <w:tcBorders>
              <w:top w:val="outset" w:sz="6" w:space="0" w:color="auto"/>
              <w:left w:val="outset" w:sz="6" w:space="0" w:color="auto"/>
              <w:bottom w:val="outset" w:sz="6" w:space="0" w:color="auto"/>
              <w:right w:val="outset" w:sz="6" w:space="0" w:color="auto"/>
            </w:tcBorders>
            <w:hideMark/>
          </w:tcPr>
          <w:p w14:paraId="0FB0E283"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1.</w:t>
            </w:r>
          </w:p>
        </w:tc>
        <w:tc>
          <w:tcPr>
            <w:tcW w:w="1158" w:type="pct"/>
            <w:tcBorders>
              <w:top w:val="outset" w:sz="6" w:space="0" w:color="auto"/>
              <w:left w:val="outset" w:sz="6" w:space="0" w:color="auto"/>
              <w:bottom w:val="outset" w:sz="6" w:space="0" w:color="auto"/>
              <w:right w:val="outset" w:sz="6" w:space="0" w:color="auto"/>
            </w:tcBorders>
            <w:hideMark/>
          </w:tcPr>
          <w:p w14:paraId="0FEE64BB"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 xml:space="preserve">Sabiedrības </w:t>
            </w:r>
            <w:proofErr w:type="spellStart"/>
            <w:r w:rsidRPr="00717BD7">
              <w:rPr>
                <w:rFonts w:ascii="Times New Roman" w:eastAsia="Times New Roman" w:hAnsi="Times New Roman" w:cs="Times New Roman"/>
                <w:iCs/>
                <w:spacing w:val="-2"/>
                <w:sz w:val="24"/>
                <w:szCs w:val="24"/>
                <w:lang w:eastAsia="lv-LV"/>
              </w:rPr>
              <w:t>mērķgrupas</w:t>
            </w:r>
            <w:proofErr w:type="spellEnd"/>
            <w:r w:rsidRPr="00717BD7">
              <w:rPr>
                <w:rFonts w:ascii="Times New Roman" w:eastAsia="Times New Roman" w:hAnsi="Times New Roman" w:cs="Times New Roman"/>
                <w:iCs/>
                <w:spacing w:val="-2"/>
                <w:sz w:val="24"/>
                <w:szCs w:val="24"/>
                <w:lang w:eastAsia="lv-LV"/>
              </w:rPr>
              <w:t>, kuras tiesiskais regulējums ietekmē vai varētu ietekmēt</w:t>
            </w:r>
          </w:p>
        </w:tc>
        <w:tc>
          <w:tcPr>
            <w:tcW w:w="3570" w:type="pct"/>
            <w:tcBorders>
              <w:top w:val="outset" w:sz="6" w:space="0" w:color="auto"/>
              <w:left w:val="outset" w:sz="6" w:space="0" w:color="auto"/>
              <w:bottom w:val="outset" w:sz="6" w:space="0" w:color="auto"/>
              <w:right w:val="outset" w:sz="6" w:space="0" w:color="auto"/>
            </w:tcBorders>
            <w:hideMark/>
          </w:tcPr>
          <w:p w14:paraId="20C33950" w14:textId="3E9BBF8A" w:rsidR="0015289C" w:rsidRPr="00F770A9" w:rsidRDefault="000F2E3F" w:rsidP="0015289C">
            <w:pPr>
              <w:spacing w:after="0" w:line="240" w:lineRule="auto"/>
              <w:jc w:val="both"/>
              <w:rPr>
                <w:rFonts w:ascii="Times New Roman" w:eastAsia="Times New Roman" w:hAnsi="Times New Roman" w:cs="Times New Roman"/>
                <w:iCs/>
                <w:spacing w:val="-4"/>
                <w:sz w:val="24"/>
                <w:szCs w:val="24"/>
                <w:lang w:eastAsia="lv-LV"/>
              </w:rPr>
            </w:pPr>
            <w:r w:rsidRPr="000F2E3F">
              <w:rPr>
                <w:rFonts w:ascii="Times New Roman" w:eastAsia="Times New Roman" w:hAnsi="Times New Roman" w:cs="Times New Roman"/>
                <w:iCs/>
                <w:spacing w:val="-4"/>
                <w:sz w:val="24"/>
                <w:szCs w:val="24"/>
                <w:lang w:eastAsia="lv-LV"/>
              </w:rPr>
              <w:t>Likuma subjekti</w:t>
            </w:r>
            <w:r>
              <w:rPr>
                <w:rFonts w:ascii="Times New Roman" w:eastAsia="Times New Roman" w:hAnsi="Times New Roman" w:cs="Times New Roman"/>
                <w:iCs/>
                <w:spacing w:val="-4"/>
                <w:sz w:val="24"/>
                <w:szCs w:val="24"/>
                <w:lang w:eastAsia="lv-LV"/>
              </w:rPr>
              <w:t>, kuri iegūst un apstrādā</w:t>
            </w:r>
            <w:r w:rsidR="008E3A73">
              <w:rPr>
                <w:rFonts w:ascii="Times New Roman" w:eastAsia="Times New Roman" w:hAnsi="Times New Roman" w:cs="Times New Roman"/>
                <w:iCs/>
                <w:spacing w:val="-4"/>
                <w:sz w:val="24"/>
                <w:szCs w:val="24"/>
                <w:lang w:eastAsia="lv-LV"/>
              </w:rPr>
              <w:t xml:space="preserve"> valsts informācijas sistēmās/</w:t>
            </w:r>
            <w:r>
              <w:rPr>
                <w:rFonts w:ascii="Times New Roman" w:eastAsia="Times New Roman" w:hAnsi="Times New Roman" w:cs="Times New Roman"/>
                <w:iCs/>
                <w:spacing w:val="-4"/>
                <w:sz w:val="24"/>
                <w:szCs w:val="24"/>
                <w:lang w:eastAsia="lv-LV"/>
              </w:rPr>
              <w:t>reģistros pieejamo informāciju Likumā noteikto pienākumu izpildei</w:t>
            </w:r>
            <w:r w:rsidRPr="000F2E3F">
              <w:rPr>
                <w:rFonts w:ascii="Times New Roman" w:eastAsia="Times New Roman" w:hAnsi="Times New Roman" w:cs="Times New Roman"/>
                <w:iCs/>
                <w:spacing w:val="-4"/>
                <w:sz w:val="24"/>
                <w:szCs w:val="24"/>
                <w:lang w:eastAsia="lv-LV"/>
              </w:rPr>
              <w:t xml:space="preserve"> </w:t>
            </w:r>
            <w:r w:rsidR="004D4FFA" w:rsidRPr="004D4FFA">
              <w:rPr>
                <w:rFonts w:ascii="Times New Roman" w:eastAsia="Times New Roman" w:hAnsi="Times New Roman" w:cs="Times New Roman"/>
                <w:bCs/>
                <w:iCs/>
                <w:spacing w:val="-4"/>
                <w:sz w:val="24"/>
                <w:szCs w:val="24"/>
                <w:lang w:eastAsia="lv-LV"/>
              </w:rPr>
              <w:t>–</w:t>
            </w:r>
            <w:r w:rsidRPr="000F2E3F">
              <w:rPr>
                <w:rFonts w:ascii="Times New Roman" w:eastAsia="Times New Roman" w:hAnsi="Times New Roman" w:cs="Times New Roman"/>
                <w:iCs/>
                <w:spacing w:val="-4"/>
                <w:sz w:val="24"/>
                <w:szCs w:val="24"/>
                <w:lang w:eastAsia="lv-LV"/>
              </w:rPr>
              <w:t xml:space="preserve"> kredītiestādes, finanšu iestādes,  ārpakalpojuma grāmatveži, zvērināti revidenti, zvērinātu revidentu komercsabiedrības un nodokļu konsultanti, kā arī jebkura cita persona, kas apņemas sniegt palīdzību nodokļu jautājumos vai rīkojas kā starpnieks šādas </w:t>
            </w:r>
            <w:r w:rsidRPr="000F2E3F">
              <w:rPr>
                <w:rFonts w:ascii="Times New Roman" w:eastAsia="Times New Roman" w:hAnsi="Times New Roman" w:cs="Times New Roman"/>
                <w:iCs/>
                <w:spacing w:val="-4"/>
                <w:sz w:val="24"/>
                <w:szCs w:val="24"/>
                <w:lang w:eastAsia="lv-LV"/>
              </w:rPr>
              <w:lastRenderedPageBreak/>
              <w:t>palīdzības sniegšanā, zvērināti notāri, zvērināti advokāti, citi neatkarīgi juridisko pakalpojumu sniedzēji, juridiska veidojuma vai juridiskās personas dibināšanas un darbības nodrošināšanas pakalpojumu sniedzēji, personas, kas darbojas kā aģenti vai starpnieki darījumos ar nekustamo īpašumu, izložu un azartspēļu organizētāji,  personas, kas sniedz inkasācijas pakalpojumus, juridiskās vai fiziskās personas, kas nodarbojas ar transportlīdzekļu, kultūras pieminekļu, dārgmetālu, dārgakmeņu, to izstrādājumu vai cita veida preču tirdzniecību, kā arī ar starpniecību minētajos darījumos, parāda atgūšanas pakalpojuma sniedzēji, virtuālās valūtas pakalpojuma sniedzēji, personas, kas darbojas mākslas un antikvāro priekšmetu apritē, maksātnespējas procesa administratori.</w:t>
            </w:r>
          </w:p>
        </w:tc>
      </w:tr>
      <w:tr w:rsidR="00E5323B" w:rsidRPr="00717BD7" w14:paraId="6B77F8E6" w14:textId="77777777" w:rsidTr="00F55564">
        <w:trPr>
          <w:tblCellSpacing w:w="15" w:type="dxa"/>
        </w:trPr>
        <w:tc>
          <w:tcPr>
            <w:tcW w:w="205" w:type="pct"/>
            <w:tcBorders>
              <w:top w:val="outset" w:sz="6" w:space="0" w:color="auto"/>
              <w:left w:val="outset" w:sz="6" w:space="0" w:color="auto"/>
              <w:bottom w:val="outset" w:sz="6" w:space="0" w:color="auto"/>
              <w:right w:val="outset" w:sz="6" w:space="0" w:color="auto"/>
            </w:tcBorders>
            <w:hideMark/>
          </w:tcPr>
          <w:p w14:paraId="0098B9A9"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lastRenderedPageBreak/>
              <w:t>2.</w:t>
            </w:r>
          </w:p>
        </w:tc>
        <w:tc>
          <w:tcPr>
            <w:tcW w:w="1158" w:type="pct"/>
            <w:tcBorders>
              <w:top w:val="outset" w:sz="6" w:space="0" w:color="auto"/>
              <w:left w:val="outset" w:sz="6" w:space="0" w:color="auto"/>
              <w:bottom w:val="outset" w:sz="6" w:space="0" w:color="auto"/>
              <w:right w:val="outset" w:sz="6" w:space="0" w:color="auto"/>
            </w:tcBorders>
            <w:hideMark/>
          </w:tcPr>
          <w:p w14:paraId="7E1732BA"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Tiesiskā regulējuma ietekme uz tautsaimniecību un administratīvo slogu</w:t>
            </w:r>
          </w:p>
        </w:tc>
        <w:tc>
          <w:tcPr>
            <w:tcW w:w="3570" w:type="pct"/>
            <w:tcBorders>
              <w:top w:val="outset" w:sz="6" w:space="0" w:color="auto"/>
              <w:left w:val="outset" w:sz="6" w:space="0" w:color="auto"/>
              <w:bottom w:val="outset" w:sz="6" w:space="0" w:color="auto"/>
              <w:right w:val="outset" w:sz="6" w:space="0" w:color="auto"/>
            </w:tcBorders>
            <w:hideMark/>
          </w:tcPr>
          <w:p w14:paraId="2F91124E" w14:textId="5329EA55" w:rsidR="00F91AF1" w:rsidRPr="00ED038B" w:rsidRDefault="00ED038B" w:rsidP="00F770A9">
            <w:pPr>
              <w:spacing w:after="0" w:line="240" w:lineRule="auto"/>
              <w:jc w:val="both"/>
              <w:rPr>
                <w:rFonts w:ascii="Times New Roman" w:eastAsia="Times New Roman" w:hAnsi="Times New Roman" w:cs="Times New Roman"/>
                <w:bCs/>
                <w:iCs/>
                <w:spacing w:val="-2"/>
                <w:sz w:val="24"/>
                <w:szCs w:val="24"/>
                <w:lang w:eastAsia="lv-LV"/>
              </w:rPr>
            </w:pPr>
            <w:r>
              <w:rPr>
                <w:rFonts w:ascii="Times New Roman" w:eastAsia="Times New Roman" w:hAnsi="Times New Roman" w:cs="Times New Roman"/>
                <w:bCs/>
                <w:iCs/>
                <w:spacing w:val="-2"/>
                <w:sz w:val="24"/>
                <w:szCs w:val="24"/>
                <w:lang w:eastAsia="lv-LV"/>
              </w:rPr>
              <w:t xml:space="preserve">Lai gan pieaugs atsevišķu Likuma subjektu (to, kuri iepriekš informāciju saņēma bez maksas) izmaksas par informācijas pieprasīšanu un saņemšanu no valsts informācijas sistēmām, tas kopumā nerada ietekmi uz tautsaimniecību, jo plānots, ka kopējās izmaksas visiem Likuma subjektiem paliks nemainīgas, proti, informācijas saņemšanas izmaksas kopumā būs zemākas, samazinoties pakalpojuma saņemšanas maksai visiem Likuma subjektiem, izmantojot tiem īpaši paredzētu informācijas kanālu par atsevišķu abonēšanas maksu. </w:t>
            </w:r>
            <w:r w:rsidR="008F102B">
              <w:rPr>
                <w:rFonts w:ascii="Times New Roman" w:eastAsia="Times New Roman" w:hAnsi="Times New Roman" w:cs="Times New Roman"/>
                <w:bCs/>
                <w:iCs/>
                <w:spacing w:val="-2"/>
                <w:sz w:val="24"/>
                <w:szCs w:val="24"/>
                <w:lang w:eastAsia="lv-LV"/>
              </w:rPr>
              <w:t xml:space="preserve">Tas past attiecas uz reģistru ieņēmumiem no informācijas sniegšanas. </w:t>
            </w:r>
          </w:p>
        </w:tc>
      </w:tr>
      <w:tr w:rsidR="00E5323B" w:rsidRPr="00717BD7" w14:paraId="71785BC6" w14:textId="77777777" w:rsidTr="00F55564">
        <w:trPr>
          <w:tblCellSpacing w:w="15" w:type="dxa"/>
        </w:trPr>
        <w:tc>
          <w:tcPr>
            <w:tcW w:w="205" w:type="pct"/>
            <w:tcBorders>
              <w:top w:val="outset" w:sz="6" w:space="0" w:color="auto"/>
              <w:left w:val="outset" w:sz="6" w:space="0" w:color="auto"/>
              <w:bottom w:val="outset" w:sz="6" w:space="0" w:color="auto"/>
              <w:right w:val="outset" w:sz="6" w:space="0" w:color="auto"/>
            </w:tcBorders>
            <w:hideMark/>
          </w:tcPr>
          <w:p w14:paraId="74948317"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3.</w:t>
            </w:r>
          </w:p>
        </w:tc>
        <w:tc>
          <w:tcPr>
            <w:tcW w:w="1158" w:type="pct"/>
            <w:tcBorders>
              <w:top w:val="outset" w:sz="6" w:space="0" w:color="auto"/>
              <w:left w:val="outset" w:sz="6" w:space="0" w:color="auto"/>
              <w:bottom w:val="outset" w:sz="6" w:space="0" w:color="auto"/>
              <w:right w:val="outset" w:sz="6" w:space="0" w:color="auto"/>
            </w:tcBorders>
            <w:hideMark/>
          </w:tcPr>
          <w:p w14:paraId="00760D29"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Administratīvo izmaksu monetārs novērtējums</w:t>
            </w:r>
          </w:p>
        </w:tc>
        <w:tc>
          <w:tcPr>
            <w:tcW w:w="3570" w:type="pct"/>
            <w:tcBorders>
              <w:top w:val="outset" w:sz="6" w:space="0" w:color="auto"/>
              <w:left w:val="outset" w:sz="6" w:space="0" w:color="auto"/>
              <w:bottom w:val="outset" w:sz="6" w:space="0" w:color="auto"/>
              <w:right w:val="outset" w:sz="6" w:space="0" w:color="auto"/>
            </w:tcBorders>
            <w:hideMark/>
          </w:tcPr>
          <w:p w14:paraId="4BE37E7D" w14:textId="77777777" w:rsidR="00E5323B" w:rsidRPr="00717BD7" w:rsidRDefault="007D4DCA"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Nav attiecināms.</w:t>
            </w:r>
          </w:p>
        </w:tc>
      </w:tr>
      <w:tr w:rsidR="00E5323B" w:rsidRPr="00717BD7" w14:paraId="3BDC3456" w14:textId="77777777" w:rsidTr="00F55564">
        <w:trPr>
          <w:tblCellSpacing w:w="15" w:type="dxa"/>
        </w:trPr>
        <w:tc>
          <w:tcPr>
            <w:tcW w:w="205" w:type="pct"/>
            <w:tcBorders>
              <w:top w:val="outset" w:sz="6" w:space="0" w:color="auto"/>
              <w:left w:val="outset" w:sz="6" w:space="0" w:color="auto"/>
              <w:bottom w:val="outset" w:sz="6" w:space="0" w:color="auto"/>
              <w:right w:val="outset" w:sz="6" w:space="0" w:color="auto"/>
            </w:tcBorders>
            <w:hideMark/>
          </w:tcPr>
          <w:p w14:paraId="3165A27B"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4.</w:t>
            </w:r>
          </w:p>
        </w:tc>
        <w:tc>
          <w:tcPr>
            <w:tcW w:w="1158" w:type="pct"/>
            <w:tcBorders>
              <w:top w:val="outset" w:sz="6" w:space="0" w:color="auto"/>
              <w:left w:val="outset" w:sz="6" w:space="0" w:color="auto"/>
              <w:bottom w:val="outset" w:sz="6" w:space="0" w:color="auto"/>
              <w:right w:val="outset" w:sz="6" w:space="0" w:color="auto"/>
            </w:tcBorders>
            <w:hideMark/>
          </w:tcPr>
          <w:p w14:paraId="231723B9"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Atbilstības izmaksu monetārs novērtējums</w:t>
            </w:r>
          </w:p>
        </w:tc>
        <w:tc>
          <w:tcPr>
            <w:tcW w:w="3570" w:type="pct"/>
            <w:tcBorders>
              <w:top w:val="outset" w:sz="6" w:space="0" w:color="auto"/>
              <w:left w:val="outset" w:sz="6" w:space="0" w:color="auto"/>
              <w:bottom w:val="outset" w:sz="6" w:space="0" w:color="auto"/>
              <w:right w:val="outset" w:sz="6" w:space="0" w:color="auto"/>
            </w:tcBorders>
            <w:hideMark/>
          </w:tcPr>
          <w:p w14:paraId="49C23E48" w14:textId="77777777" w:rsidR="00E5323B" w:rsidRPr="00717BD7" w:rsidRDefault="002D3EB4"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Nav attiecināms.</w:t>
            </w:r>
          </w:p>
        </w:tc>
      </w:tr>
      <w:tr w:rsidR="00E5323B" w:rsidRPr="00717BD7" w14:paraId="4E0C49CD" w14:textId="77777777" w:rsidTr="00F55564">
        <w:trPr>
          <w:tblCellSpacing w:w="15" w:type="dxa"/>
        </w:trPr>
        <w:tc>
          <w:tcPr>
            <w:tcW w:w="205" w:type="pct"/>
            <w:tcBorders>
              <w:top w:val="outset" w:sz="6" w:space="0" w:color="auto"/>
              <w:left w:val="outset" w:sz="6" w:space="0" w:color="auto"/>
              <w:bottom w:val="outset" w:sz="6" w:space="0" w:color="auto"/>
              <w:right w:val="outset" w:sz="6" w:space="0" w:color="auto"/>
            </w:tcBorders>
            <w:hideMark/>
          </w:tcPr>
          <w:p w14:paraId="09D09B77"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5.</w:t>
            </w:r>
          </w:p>
        </w:tc>
        <w:tc>
          <w:tcPr>
            <w:tcW w:w="1158" w:type="pct"/>
            <w:tcBorders>
              <w:top w:val="outset" w:sz="6" w:space="0" w:color="auto"/>
              <w:left w:val="outset" w:sz="6" w:space="0" w:color="auto"/>
              <w:bottom w:val="outset" w:sz="6" w:space="0" w:color="auto"/>
              <w:right w:val="outset" w:sz="6" w:space="0" w:color="auto"/>
            </w:tcBorders>
            <w:hideMark/>
          </w:tcPr>
          <w:p w14:paraId="22E8DE01"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5A998190" w14:textId="77777777" w:rsidR="00E5323B" w:rsidRPr="00717BD7" w:rsidRDefault="001408AF" w:rsidP="00A54D02">
            <w:pPr>
              <w:spacing w:after="0" w:line="240" w:lineRule="auto"/>
              <w:rPr>
                <w:rFonts w:ascii="Times New Roman" w:eastAsia="Times New Roman" w:hAnsi="Times New Roman" w:cs="Times New Roman"/>
                <w:iCs/>
                <w:color w:val="A6A6A6" w:themeColor="background1" w:themeShade="A6"/>
                <w:spacing w:val="-2"/>
                <w:sz w:val="24"/>
                <w:szCs w:val="24"/>
                <w:lang w:eastAsia="lv-LV"/>
              </w:rPr>
            </w:pPr>
            <w:r w:rsidRPr="00717BD7">
              <w:rPr>
                <w:rFonts w:ascii="Times New Roman" w:eastAsia="Times New Roman" w:hAnsi="Times New Roman" w:cs="Times New Roman"/>
                <w:iCs/>
                <w:spacing w:val="-2"/>
                <w:sz w:val="24"/>
                <w:szCs w:val="24"/>
                <w:lang w:eastAsia="lv-LV"/>
              </w:rPr>
              <w:t>Nav.</w:t>
            </w:r>
          </w:p>
        </w:tc>
      </w:tr>
    </w:tbl>
    <w:p w14:paraId="48782B2B" w14:textId="6D089BE5" w:rsidR="003510C0" w:rsidRDefault="00E5323B" w:rsidP="00A54D02">
      <w:pPr>
        <w:spacing w:after="0" w:line="240" w:lineRule="auto"/>
        <w:rPr>
          <w:rFonts w:ascii="Times New Roman" w:eastAsia="Times New Roman" w:hAnsi="Times New Roman" w:cs="Times New Roman"/>
          <w:iCs/>
          <w:color w:val="414142"/>
          <w:spacing w:val="-2"/>
          <w:sz w:val="24"/>
          <w:szCs w:val="24"/>
          <w:lang w:eastAsia="lv-LV"/>
        </w:rPr>
      </w:pPr>
      <w:r w:rsidRPr="00717BD7">
        <w:rPr>
          <w:rFonts w:ascii="Times New Roman" w:eastAsia="Times New Roman" w:hAnsi="Times New Roman" w:cs="Times New Roman"/>
          <w:iCs/>
          <w:color w:val="414142"/>
          <w:spacing w:val="-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97A17" w:rsidRPr="00536A4B" w14:paraId="17033EC9" w14:textId="77777777" w:rsidTr="003D31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DD3CC" w14:textId="77777777" w:rsidR="00B97A17" w:rsidRPr="00B97A17" w:rsidRDefault="00B97A17" w:rsidP="003D31FD">
            <w:pPr>
              <w:spacing w:after="0" w:line="240" w:lineRule="auto"/>
              <w:jc w:val="center"/>
              <w:rPr>
                <w:rFonts w:ascii="Times New Roman" w:eastAsia="Times New Roman" w:hAnsi="Times New Roman" w:cs="Times New Roman"/>
                <w:b/>
                <w:bCs/>
                <w:iCs/>
                <w:sz w:val="24"/>
                <w:szCs w:val="24"/>
                <w:lang w:eastAsia="lv-LV"/>
              </w:rPr>
            </w:pPr>
            <w:r w:rsidRPr="00B97A17">
              <w:rPr>
                <w:rFonts w:ascii="Times New Roman" w:eastAsia="Times New Roman" w:hAnsi="Times New Roman" w:cs="Times New Roman"/>
                <w:b/>
                <w:bCs/>
                <w:iCs/>
                <w:sz w:val="24"/>
                <w:szCs w:val="24"/>
                <w:lang w:eastAsia="lv-LV"/>
              </w:rPr>
              <w:t>III. Tiesību akta projekta ietekme uz valsts budžetu un pašvaldību budžetiem</w:t>
            </w:r>
          </w:p>
        </w:tc>
      </w:tr>
      <w:tr w:rsidR="00B97A17" w:rsidRPr="001478EA" w14:paraId="0D70CEB5" w14:textId="77777777" w:rsidTr="003D31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8C5A4A" w14:textId="77777777" w:rsidR="00B97A17" w:rsidRPr="00B97A17" w:rsidRDefault="00B97A17" w:rsidP="003D31FD">
            <w:pPr>
              <w:spacing w:after="0" w:line="240" w:lineRule="auto"/>
              <w:jc w:val="center"/>
              <w:rPr>
                <w:rFonts w:ascii="Times New Roman" w:eastAsia="Times New Roman" w:hAnsi="Times New Roman" w:cs="Times New Roman"/>
                <w:bCs/>
                <w:iCs/>
                <w:sz w:val="24"/>
                <w:szCs w:val="24"/>
                <w:lang w:eastAsia="lv-LV"/>
              </w:rPr>
            </w:pPr>
            <w:r w:rsidRPr="00B97A17">
              <w:rPr>
                <w:rFonts w:ascii="Times New Roman" w:eastAsia="Times New Roman" w:hAnsi="Times New Roman" w:cs="Times New Roman"/>
                <w:bCs/>
                <w:iCs/>
                <w:sz w:val="24"/>
                <w:szCs w:val="24"/>
                <w:lang w:eastAsia="lv-LV"/>
              </w:rPr>
              <w:t>Likumprojekts šo jomu neskar.</w:t>
            </w:r>
          </w:p>
        </w:tc>
      </w:tr>
    </w:tbl>
    <w:p w14:paraId="105737AE" w14:textId="094453E1"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717BD7" w14:paraId="7E53E4F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FFD9CF" w14:textId="77777777" w:rsidR="00655F2C" w:rsidRPr="00717BD7" w:rsidRDefault="00E5323B" w:rsidP="00A54D02">
            <w:pPr>
              <w:spacing w:after="0" w:line="240" w:lineRule="auto"/>
              <w:jc w:val="center"/>
              <w:rPr>
                <w:rFonts w:ascii="Times New Roman" w:eastAsia="Times New Roman" w:hAnsi="Times New Roman" w:cs="Times New Roman"/>
                <w:b/>
                <w:bCs/>
                <w:iCs/>
                <w:spacing w:val="-2"/>
                <w:sz w:val="24"/>
                <w:szCs w:val="24"/>
                <w:lang w:eastAsia="lv-LV"/>
              </w:rPr>
            </w:pPr>
            <w:r w:rsidRPr="00717BD7">
              <w:rPr>
                <w:rFonts w:ascii="Times New Roman" w:eastAsia="Times New Roman" w:hAnsi="Times New Roman" w:cs="Times New Roman"/>
                <w:b/>
                <w:bCs/>
                <w:iCs/>
                <w:spacing w:val="-2"/>
                <w:sz w:val="24"/>
                <w:szCs w:val="24"/>
                <w:lang w:eastAsia="lv-LV"/>
              </w:rPr>
              <w:t>IV. Tiesību akta projekta ietekme uz spēkā esošo tiesību normu sistēmu</w:t>
            </w:r>
          </w:p>
        </w:tc>
      </w:tr>
      <w:tr w:rsidR="00D85B07" w:rsidRPr="00717BD7" w14:paraId="0E175C28" w14:textId="77777777" w:rsidTr="00D85B07">
        <w:trPr>
          <w:trHeight w:val="85"/>
          <w:tblCellSpacing w:w="15" w:type="dxa"/>
        </w:trPr>
        <w:tc>
          <w:tcPr>
            <w:tcW w:w="4967" w:type="pct"/>
            <w:tcBorders>
              <w:top w:val="outset" w:sz="6" w:space="0" w:color="auto"/>
              <w:left w:val="outset" w:sz="6" w:space="0" w:color="auto"/>
              <w:right w:val="outset" w:sz="6" w:space="0" w:color="auto"/>
            </w:tcBorders>
          </w:tcPr>
          <w:p w14:paraId="65F1F380" w14:textId="3B602103" w:rsidR="00D85B07" w:rsidRPr="00717BD7" w:rsidRDefault="00D85B07" w:rsidP="00D85B07">
            <w:pPr>
              <w:spacing w:after="0" w:line="240" w:lineRule="auto"/>
              <w:jc w:val="center"/>
              <w:rPr>
                <w:rFonts w:ascii="Times New Roman" w:eastAsia="Times New Roman" w:hAnsi="Times New Roman" w:cs="Times New Roman"/>
                <w:iCs/>
                <w:spacing w:val="-2"/>
                <w:sz w:val="24"/>
                <w:szCs w:val="24"/>
                <w:lang w:eastAsia="lv-LV"/>
              </w:rPr>
            </w:pPr>
            <w:r>
              <w:rPr>
                <w:rFonts w:ascii="Times New Roman" w:eastAsia="Times New Roman" w:hAnsi="Times New Roman" w:cs="Times New Roman"/>
                <w:iCs/>
                <w:spacing w:val="-2"/>
                <w:sz w:val="24"/>
                <w:szCs w:val="24"/>
                <w:lang w:eastAsia="lv-LV"/>
              </w:rPr>
              <w:t>Likumprojekts šo jomu neskar.</w:t>
            </w:r>
          </w:p>
        </w:tc>
      </w:tr>
    </w:tbl>
    <w:p w14:paraId="7B31D58D"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 xml:space="preserve">  </w:t>
      </w:r>
    </w:p>
    <w:tbl>
      <w:tblPr>
        <w:tblW w:w="503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09"/>
      </w:tblGrid>
      <w:tr w:rsidR="00E5323B" w:rsidRPr="00717BD7" w14:paraId="765A464F" w14:textId="77777777" w:rsidTr="00EE67A3">
        <w:trPr>
          <w:trHeight w:val="21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DA7F81" w14:textId="77777777" w:rsidR="00655F2C" w:rsidRPr="00717BD7" w:rsidRDefault="00E5323B" w:rsidP="00A54D02">
            <w:pPr>
              <w:spacing w:after="0" w:line="240" w:lineRule="auto"/>
              <w:jc w:val="center"/>
              <w:rPr>
                <w:rFonts w:ascii="Times New Roman" w:eastAsia="Times New Roman" w:hAnsi="Times New Roman" w:cs="Times New Roman"/>
                <w:b/>
                <w:bCs/>
                <w:iCs/>
                <w:spacing w:val="-2"/>
                <w:sz w:val="24"/>
                <w:szCs w:val="24"/>
                <w:lang w:eastAsia="lv-LV"/>
              </w:rPr>
            </w:pPr>
            <w:r w:rsidRPr="00717BD7">
              <w:rPr>
                <w:rFonts w:ascii="Times New Roman" w:eastAsia="Times New Roman" w:hAnsi="Times New Roman" w:cs="Times New Roman"/>
                <w:b/>
                <w:bCs/>
                <w:iCs/>
                <w:spacing w:val="-2"/>
                <w:sz w:val="24"/>
                <w:szCs w:val="24"/>
                <w:lang w:eastAsia="lv-LV"/>
              </w:rPr>
              <w:t>V. Tiesību akta projekta atbilstība Latvijas Republikas starptautiskajām saistībām</w:t>
            </w:r>
          </w:p>
        </w:tc>
      </w:tr>
      <w:tr w:rsidR="00EE67A3" w:rsidRPr="00717BD7" w14:paraId="747D70BA" w14:textId="77777777" w:rsidTr="00EE67A3">
        <w:trPr>
          <w:trHeight w:val="291"/>
          <w:tblCellSpacing w:w="15" w:type="dxa"/>
        </w:trPr>
        <w:tc>
          <w:tcPr>
            <w:tcW w:w="4967" w:type="pct"/>
            <w:tcBorders>
              <w:top w:val="outset" w:sz="6" w:space="0" w:color="auto"/>
              <w:left w:val="outset" w:sz="6" w:space="0" w:color="auto"/>
              <w:right w:val="outset" w:sz="6" w:space="0" w:color="auto"/>
            </w:tcBorders>
            <w:hideMark/>
          </w:tcPr>
          <w:p w14:paraId="07D7950B" w14:textId="4543B7C5" w:rsidR="00EE67A3" w:rsidRPr="00717BD7" w:rsidRDefault="00EE67A3" w:rsidP="00EE67A3">
            <w:pPr>
              <w:spacing w:after="0" w:line="240" w:lineRule="auto"/>
              <w:jc w:val="center"/>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Likumprojekts šo jomu neskar.</w:t>
            </w:r>
          </w:p>
        </w:tc>
      </w:tr>
    </w:tbl>
    <w:p w14:paraId="472F4F0C" w14:textId="48DD1C7B" w:rsidR="00441363" w:rsidRPr="00EE67A3" w:rsidRDefault="00EE67A3" w:rsidP="00A54D02">
      <w:pPr>
        <w:spacing w:after="0" w:line="240" w:lineRule="auto"/>
        <w:rPr>
          <w:rFonts w:ascii="Times New Roman" w:eastAsia="Times New Roman" w:hAnsi="Times New Roman" w:cs="Times New Roman"/>
          <w:iCs/>
          <w:color w:val="414142"/>
          <w:spacing w:val="-2"/>
          <w:sz w:val="24"/>
          <w:szCs w:val="24"/>
          <w:lang w:eastAsia="lv-LV"/>
        </w:rPr>
      </w:pPr>
      <w:r>
        <w:rPr>
          <w:rFonts w:ascii="Times New Roman" w:eastAsia="Times New Roman" w:hAnsi="Times New Roman" w:cs="Times New Roman"/>
          <w:iCs/>
          <w:color w:val="414142"/>
          <w:spacing w:val="-2"/>
          <w:sz w:val="24"/>
          <w:szCs w:val="24"/>
          <w:lang w:eastAsia="lv-LV"/>
        </w:rPr>
        <w:t xml:space="preserve">  </w:t>
      </w:r>
      <w:r w:rsidR="00E5323B" w:rsidRPr="00717BD7">
        <w:rPr>
          <w:rFonts w:ascii="Times New Roman" w:eastAsia="Times New Roman" w:hAnsi="Times New Roman" w:cs="Times New Roman"/>
          <w:iCs/>
          <w:spacing w:val="-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2976"/>
        <w:gridCol w:w="5661"/>
      </w:tblGrid>
      <w:tr w:rsidR="00E5323B" w:rsidRPr="00717BD7" w14:paraId="5E8E4AAE" w14:textId="77777777" w:rsidTr="006B7309">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CF8597F" w14:textId="77777777" w:rsidR="00655F2C" w:rsidRPr="00717BD7" w:rsidRDefault="00E5323B" w:rsidP="00A54D02">
            <w:pPr>
              <w:spacing w:after="0" w:line="240" w:lineRule="auto"/>
              <w:jc w:val="center"/>
              <w:rPr>
                <w:rFonts w:ascii="Times New Roman" w:eastAsia="Times New Roman" w:hAnsi="Times New Roman" w:cs="Times New Roman"/>
                <w:b/>
                <w:bCs/>
                <w:iCs/>
                <w:spacing w:val="-2"/>
                <w:sz w:val="24"/>
                <w:szCs w:val="24"/>
                <w:lang w:eastAsia="lv-LV"/>
              </w:rPr>
            </w:pPr>
            <w:r w:rsidRPr="00717BD7">
              <w:rPr>
                <w:rFonts w:ascii="Times New Roman" w:eastAsia="Times New Roman" w:hAnsi="Times New Roman" w:cs="Times New Roman"/>
                <w:b/>
                <w:bCs/>
                <w:iCs/>
                <w:spacing w:val="-2"/>
                <w:sz w:val="24"/>
                <w:szCs w:val="24"/>
                <w:lang w:eastAsia="lv-LV"/>
              </w:rPr>
              <w:t>VI. Sabiedrības līdzdalība un komunikācijas aktivitātes</w:t>
            </w:r>
          </w:p>
        </w:tc>
      </w:tr>
      <w:tr w:rsidR="001D6A6E" w:rsidRPr="00717BD7" w14:paraId="1DA0DD96" w14:textId="77777777" w:rsidTr="006B73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13D3E4A2"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1.</w:t>
            </w:r>
          </w:p>
        </w:tc>
        <w:tc>
          <w:tcPr>
            <w:tcW w:w="2946" w:type="dxa"/>
            <w:tcBorders>
              <w:top w:val="outset" w:sz="6" w:space="0" w:color="auto"/>
              <w:left w:val="outset" w:sz="6" w:space="0" w:color="auto"/>
              <w:bottom w:val="outset" w:sz="6" w:space="0" w:color="auto"/>
              <w:right w:val="outset" w:sz="6" w:space="0" w:color="auto"/>
            </w:tcBorders>
            <w:hideMark/>
          </w:tcPr>
          <w:p w14:paraId="42F6D226"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Plānotās sabiedrības līdzdalības un komunikācijas aktivitātes saistībā ar projektu</w:t>
            </w:r>
          </w:p>
        </w:tc>
        <w:tc>
          <w:tcPr>
            <w:tcW w:w="5616" w:type="dxa"/>
            <w:tcBorders>
              <w:top w:val="outset" w:sz="6" w:space="0" w:color="auto"/>
              <w:left w:val="outset" w:sz="6" w:space="0" w:color="auto"/>
              <w:bottom w:val="outset" w:sz="6" w:space="0" w:color="auto"/>
              <w:right w:val="outset" w:sz="6" w:space="0" w:color="auto"/>
            </w:tcBorders>
            <w:hideMark/>
          </w:tcPr>
          <w:p w14:paraId="2CA3A941" w14:textId="586619F0" w:rsidR="00E5323B" w:rsidRPr="00717BD7" w:rsidRDefault="006B7309" w:rsidP="00A54D02">
            <w:pPr>
              <w:spacing w:after="0" w:line="240" w:lineRule="auto"/>
              <w:jc w:val="both"/>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 xml:space="preserve">Informācija par projekta izstrādi ir publicēta Finanšu ministrijas tīmekļvietnē sadaļā </w:t>
            </w:r>
            <w:r w:rsidRPr="00717BD7">
              <w:rPr>
                <w:rFonts w:ascii="Times New Roman" w:eastAsia="Times New Roman" w:hAnsi="Times New Roman" w:cs="Times New Roman"/>
                <w:bCs/>
                <w:iCs/>
                <w:spacing w:val="-2"/>
                <w:sz w:val="24"/>
                <w:szCs w:val="24"/>
                <w:lang w:eastAsia="lv-LV"/>
              </w:rPr>
              <w:t>„</w:t>
            </w:r>
            <w:r w:rsidRPr="00717BD7">
              <w:rPr>
                <w:rFonts w:ascii="Times New Roman" w:eastAsia="Times New Roman" w:hAnsi="Times New Roman" w:cs="Times New Roman"/>
                <w:iCs/>
                <w:spacing w:val="-2"/>
                <w:sz w:val="24"/>
                <w:szCs w:val="24"/>
                <w:lang w:eastAsia="lv-LV"/>
              </w:rPr>
              <w:t xml:space="preserve">Sabiedrības līdzdalība” – </w:t>
            </w:r>
            <w:r w:rsidRPr="00717BD7">
              <w:rPr>
                <w:rFonts w:ascii="Times New Roman" w:eastAsia="Times New Roman" w:hAnsi="Times New Roman" w:cs="Times New Roman"/>
                <w:bCs/>
                <w:iCs/>
                <w:spacing w:val="-2"/>
                <w:sz w:val="24"/>
                <w:szCs w:val="24"/>
                <w:lang w:eastAsia="lv-LV"/>
              </w:rPr>
              <w:t>„</w:t>
            </w:r>
            <w:r w:rsidRPr="00717BD7">
              <w:rPr>
                <w:rFonts w:ascii="Times New Roman" w:eastAsia="Times New Roman" w:hAnsi="Times New Roman" w:cs="Times New Roman"/>
                <w:iCs/>
                <w:spacing w:val="-2"/>
                <w:sz w:val="24"/>
                <w:szCs w:val="24"/>
                <w:lang w:eastAsia="lv-LV"/>
              </w:rPr>
              <w:t xml:space="preserve">Tiesību aktu projekti” – </w:t>
            </w:r>
            <w:r w:rsidRPr="00717BD7">
              <w:rPr>
                <w:rFonts w:ascii="Times New Roman" w:eastAsia="Times New Roman" w:hAnsi="Times New Roman" w:cs="Times New Roman"/>
                <w:bCs/>
                <w:iCs/>
                <w:spacing w:val="-2"/>
                <w:sz w:val="24"/>
                <w:szCs w:val="24"/>
                <w:lang w:eastAsia="lv-LV"/>
              </w:rPr>
              <w:t>„</w:t>
            </w:r>
            <w:r w:rsidRPr="00717BD7">
              <w:rPr>
                <w:rFonts w:ascii="Times New Roman" w:eastAsia="Times New Roman" w:hAnsi="Times New Roman" w:cs="Times New Roman"/>
                <w:iCs/>
                <w:spacing w:val="-2"/>
                <w:sz w:val="24"/>
                <w:szCs w:val="24"/>
                <w:lang w:eastAsia="lv-LV"/>
              </w:rPr>
              <w:t>Finanšu tirgus politika”. Līdz ar to sabiedrības pārstāvji var</w:t>
            </w:r>
            <w:r w:rsidR="00FA3D1C" w:rsidRPr="00717BD7">
              <w:rPr>
                <w:rFonts w:ascii="Times New Roman" w:eastAsia="Times New Roman" w:hAnsi="Times New Roman" w:cs="Times New Roman"/>
                <w:iCs/>
                <w:spacing w:val="-2"/>
                <w:sz w:val="24"/>
                <w:szCs w:val="24"/>
                <w:lang w:eastAsia="lv-LV"/>
              </w:rPr>
              <w:t>ēja</w:t>
            </w:r>
            <w:r w:rsidRPr="00717BD7">
              <w:rPr>
                <w:rFonts w:ascii="Times New Roman" w:eastAsia="Times New Roman" w:hAnsi="Times New Roman" w:cs="Times New Roman"/>
                <w:iCs/>
                <w:spacing w:val="-2"/>
                <w:sz w:val="24"/>
                <w:szCs w:val="24"/>
                <w:lang w:eastAsia="lv-LV"/>
              </w:rPr>
              <w:t xml:space="preserve"> līdzdarboties projekta </w:t>
            </w:r>
            <w:r w:rsidRPr="00717BD7">
              <w:rPr>
                <w:rFonts w:ascii="Times New Roman" w:eastAsia="Times New Roman" w:hAnsi="Times New Roman" w:cs="Times New Roman"/>
                <w:iCs/>
                <w:spacing w:val="-2"/>
                <w:sz w:val="24"/>
                <w:szCs w:val="24"/>
                <w:lang w:eastAsia="lv-LV"/>
              </w:rPr>
              <w:lastRenderedPageBreak/>
              <w:t xml:space="preserve">izstrādē, </w:t>
            </w:r>
            <w:proofErr w:type="spellStart"/>
            <w:r w:rsidRPr="00717BD7">
              <w:rPr>
                <w:rFonts w:ascii="Times New Roman" w:eastAsia="Times New Roman" w:hAnsi="Times New Roman" w:cs="Times New Roman"/>
                <w:iCs/>
                <w:spacing w:val="-2"/>
                <w:sz w:val="24"/>
                <w:szCs w:val="24"/>
                <w:lang w:eastAsia="lv-LV"/>
              </w:rPr>
              <w:t>rakstveidā</w:t>
            </w:r>
            <w:proofErr w:type="spellEnd"/>
            <w:r w:rsidRPr="00717BD7">
              <w:rPr>
                <w:rFonts w:ascii="Times New Roman" w:eastAsia="Times New Roman" w:hAnsi="Times New Roman" w:cs="Times New Roman"/>
                <w:iCs/>
                <w:spacing w:val="-2"/>
                <w:sz w:val="24"/>
                <w:szCs w:val="24"/>
                <w:lang w:eastAsia="lv-LV"/>
              </w:rPr>
              <w:t xml:space="preserve"> sniedzot viedokļus par projektu. Tāpat sabiedrības pārstāvji varē</w:t>
            </w:r>
            <w:r w:rsidR="00C56154" w:rsidRPr="00717BD7">
              <w:rPr>
                <w:rFonts w:ascii="Times New Roman" w:eastAsia="Times New Roman" w:hAnsi="Times New Roman" w:cs="Times New Roman"/>
                <w:iCs/>
                <w:spacing w:val="-2"/>
                <w:sz w:val="24"/>
                <w:szCs w:val="24"/>
                <w:lang w:eastAsia="lv-LV"/>
              </w:rPr>
              <w:t>ja</w:t>
            </w:r>
            <w:r w:rsidRPr="00717BD7">
              <w:rPr>
                <w:rFonts w:ascii="Times New Roman" w:eastAsia="Times New Roman" w:hAnsi="Times New Roman" w:cs="Times New Roman"/>
                <w:iCs/>
                <w:spacing w:val="-2"/>
                <w:sz w:val="24"/>
                <w:szCs w:val="24"/>
                <w:lang w:eastAsia="lv-LV"/>
              </w:rPr>
              <w:t xml:space="preserve"> sniegt viedokļus par projektu pēc tā izsludināšanas Valsts sekretāru sanāksmē.</w:t>
            </w:r>
          </w:p>
        </w:tc>
      </w:tr>
      <w:tr w:rsidR="00E5323B" w:rsidRPr="00717BD7" w14:paraId="6088AFF0" w14:textId="77777777" w:rsidTr="006B73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3F617518"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lastRenderedPageBreak/>
              <w:t>2.</w:t>
            </w:r>
          </w:p>
        </w:tc>
        <w:tc>
          <w:tcPr>
            <w:tcW w:w="2946" w:type="dxa"/>
            <w:tcBorders>
              <w:top w:val="outset" w:sz="6" w:space="0" w:color="auto"/>
              <w:left w:val="outset" w:sz="6" w:space="0" w:color="auto"/>
              <w:bottom w:val="outset" w:sz="6" w:space="0" w:color="auto"/>
              <w:right w:val="outset" w:sz="6" w:space="0" w:color="auto"/>
            </w:tcBorders>
            <w:hideMark/>
          </w:tcPr>
          <w:p w14:paraId="18D5FD00"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Sabiedrības līdzdalība projekta izstrādē</w:t>
            </w:r>
          </w:p>
        </w:tc>
        <w:tc>
          <w:tcPr>
            <w:tcW w:w="5616" w:type="dxa"/>
            <w:tcBorders>
              <w:top w:val="outset" w:sz="6" w:space="0" w:color="auto"/>
              <w:left w:val="outset" w:sz="6" w:space="0" w:color="auto"/>
              <w:bottom w:val="outset" w:sz="6" w:space="0" w:color="auto"/>
              <w:right w:val="outset" w:sz="6" w:space="0" w:color="auto"/>
            </w:tcBorders>
            <w:hideMark/>
          </w:tcPr>
          <w:p w14:paraId="6457B653" w14:textId="0AF268F6" w:rsidR="00E5323B" w:rsidRPr="00717BD7" w:rsidRDefault="006B7309" w:rsidP="00A54D02">
            <w:pPr>
              <w:spacing w:after="0" w:line="240" w:lineRule="auto"/>
              <w:jc w:val="both"/>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Sabiedrības informēšana un līdzdalība Likumprojekta izstrādē tika nodrošināta</w:t>
            </w:r>
            <w:r w:rsidR="00C21079" w:rsidRPr="00717BD7">
              <w:rPr>
                <w:rFonts w:ascii="Times New Roman" w:eastAsia="Times New Roman" w:hAnsi="Times New Roman" w:cs="Times New Roman"/>
                <w:iCs/>
                <w:spacing w:val="-2"/>
                <w:sz w:val="24"/>
                <w:szCs w:val="24"/>
                <w:lang w:eastAsia="lv-LV"/>
              </w:rPr>
              <w:t>,</w:t>
            </w:r>
            <w:r w:rsidR="00BF00DC">
              <w:rPr>
                <w:rFonts w:ascii="Times New Roman" w:eastAsia="Times New Roman" w:hAnsi="Times New Roman" w:cs="Times New Roman"/>
                <w:iCs/>
                <w:spacing w:val="-2"/>
                <w:sz w:val="24"/>
                <w:szCs w:val="24"/>
                <w:lang w:eastAsia="lv-LV"/>
              </w:rPr>
              <w:t xml:space="preserve"> </w:t>
            </w:r>
            <w:r w:rsidR="00B87038">
              <w:rPr>
                <w:rFonts w:ascii="Times New Roman" w:eastAsia="Times New Roman" w:hAnsi="Times New Roman" w:cs="Times New Roman"/>
                <w:iCs/>
                <w:spacing w:val="-2"/>
                <w:sz w:val="24"/>
                <w:szCs w:val="24"/>
                <w:lang w:eastAsia="lv-LV"/>
              </w:rPr>
              <w:t xml:space="preserve">2021.gada 12.jūlijā </w:t>
            </w:r>
            <w:r w:rsidRPr="00717BD7">
              <w:rPr>
                <w:rFonts w:ascii="Times New Roman" w:eastAsia="Times New Roman" w:hAnsi="Times New Roman" w:cs="Times New Roman"/>
                <w:iCs/>
                <w:spacing w:val="-2"/>
                <w:sz w:val="24"/>
                <w:szCs w:val="24"/>
                <w:lang w:eastAsia="lv-LV"/>
              </w:rPr>
              <w:t xml:space="preserve">publicējot </w:t>
            </w:r>
            <w:r w:rsidR="00C21079" w:rsidRPr="00717BD7">
              <w:rPr>
                <w:rFonts w:ascii="Times New Roman" w:eastAsia="Times New Roman" w:hAnsi="Times New Roman" w:cs="Times New Roman"/>
                <w:iCs/>
                <w:spacing w:val="-2"/>
                <w:sz w:val="24"/>
                <w:szCs w:val="24"/>
                <w:lang w:eastAsia="lv-LV"/>
              </w:rPr>
              <w:t>uzziņu par Likumprojektu</w:t>
            </w:r>
            <w:r w:rsidRPr="00717BD7">
              <w:rPr>
                <w:rFonts w:ascii="Times New Roman" w:eastAsia="Times New Roman" w:hAnsi="Times New Roman" w:cs="Times New Roman"/>
                <w:iCs/>
                <w:spacing w:val="-2"/>
                <w:sz w:val="24"/>
                <w:szCs w:val="24"/>
                <w:lang w:eastAsia="lv-LV"/>
              </w:rPr>
              <w:t xml:space="preserve"> Finanšu ministrijas tīmekļa vietnē </w:t>
            </w:r>
            <w:hyperlink r:id="rId11" w:history="1">
              <w:r w:rsidR="00B87038" w:rsidRPr="001B6A85">
                <w:rPr>
                  <w:rStyle w:val="Hyperlink"/>
                  <w:rFonts w:ascii="Times New Roman" w:eastAsia="Times New Roman" w:hAnsi="Times New Roman" w:cs="Times New Roman"/>
                  <w:iCs/>
                  <w:spacing w:val="-2"/>
                  <w:sz w:val="24"/>
                  <w:szCs w:val="24"/>
                  <w:lang w:eastAsia="lv-LV"/>
                </w:rPr>
                <w:t>https://www.fm.gov.lv/lv</w:t>
              </w:r>
            </w:hyperlink>
            <w:r w:rsidR="00B87038">
              <w:rPr>
                <w:rFonts w:ascii="Times New Roman" w:eastAsia="Times New Roman" w:hAnsi="Times New Roman" w:cs="Times New Roman"/>
                <w:iCs/>
                <w:spacing w:val="-2"/>
                <w:sz w:val="24"/>
                <w:szCs w:val="24"/>
                <w:lang w:eastAsia="lv-LV"/>
              </w:rPr>
              <w:t xml:space="preserve"> </w:t>
            </w:r>
            <w:r w:rsidRPr="00717BD7">
              <w:rPr>
                <w:rFonts w:ascii="Times New Roman" w:eastAsia="Times New Roman" w:hAnsi="Times New Roman" w:cs="Times New Roman"/>
                <w:iCs/>
                <w:spacing w:val="-2"/>
                <w:sz w:val="24"/>
                <w:szCs w:val="24"/>
                <w:lang w:eastAsia="lv-LV"/>
              </w:rPr>
              <w:t xml:space="preserve">sadaļā „Sabiedrības līdzdalība” – „Tiesību aktu projekti”– „Finanšu tirgus politika” adrese: </w:t>
            </w:r>
          </w:p>
          <w:p w14:paraId="0B0F2EF2" w14:textId="6318A0B2" w:rsidR="00FA3D1C" w:rsidRPr="00D85B07" w:rsidRDefault="00304C83" w:rsidP="00A54D02">
            <w:pPr>
              <w:spacing w:after="0" w:line="240" w:lineRule="auto"/>
              <w:jc w:val="both"/>
              <w:rPr>
                <w:rFonts w:ascii="Times New Roman" w:eastAsia="Times New Roman" w:hAnsi="Times New Roman" w:cs="Times New Roman"/>
                <w:iCs/>
                <w:spacing w:val="-2"/>
                <w:sz w:val="24"/>
                <w:szCs w:val="24"/>
                <w:u w:val="single"/>
              </w:rPr>
            </w:pPr>
            <w:hyperlink r:id="rId12" w:history="1">
              <w:r w:rsidR="00B87038" w:rsidRPr="001B6A85">
                <w:rPr>
                  <w:rStyle w:val="Hyperlink"/>
                  <w:rFonts w:ascii="Times New Roman" w:hAnsi="Times New Roman" w:cs="Times New Roman"/>
                  <w:sz w:val="24"/>
                  <w:szCs w:val="24"/>
                </w:rPr>
                <w:t>https://www.fm.gov.lv/lv/likumprojekts-grozijumi-noziedzigi-iegutu-lidzeklu-legalizacijas-un-terorisma-un-proliferacijas-finansesanas-noversanas-likuma</w:t>
              </w:r>
            </w:hyperlink>
            <w:r w:rsidR="00B87038">
              <w:rPr>
                <w:rFonts w:ascii="Times New Roman" w:hAnsi="Times New Roman" w:cs="Times New Roman"/>
                <w:sz w:val="24"/>
                <w:szCs w:val="24"/>
              </w:rPr>
              <w:t xml:space="preserve"> </w:t>
            </w:r>
            <w:r w:rsidR="006B7309" w:rsidRPr="00717BD7">
              <w:rPr>
                <w:rFonts w:ascii="Times New Roman" w:eastAsia="Times New Roman" w:hAnsi="Times New Roman" w:cs="Times New Roman"/>
                <w:iCs/>
                <w:spacing w:val="-2"/>
                <w:sz w:val="24"/>
                <w:szCs w:val="24"/>
              </w:rPr>
              <w:t xml:space="preserve">un Ministru kabineta tīmekļvietnē sadaļā „Valsts kanceleja” – „Sabiedrības līdzdalība”, adrese: </w:t>
            </w:r>
            <w:hyperlink r:id="rId13" w:history="1">
              <w:r w:rsidR="006B7309" w:rsidRPr="00717BD7">
                <w:rPr>
                  <w:rFonts w:ascii="Times New Roman" w:eastAsia="Times New Roman" w:hAnsi="Times New Roman" w:cs="Times New Roman"/>
                  <w:iCs/>
                  <w:spacing w:val="-2"/>
                  <w:sz w:val="24"/>
                  <w:szCs w:val="24"/>
                  <w:u w:val="single"/>
                </w:rPr>
                <w:t>https://mk.gov.lv/content/ministru-kabineta-diskusiju-dokumenti</w:t>
              </w:r>
            </w:hyperlink>
            <w:r w:rsidR="00D85B07">
              <w:rPr>
                <w:rFonts w:ascii="Times New Roman" w:eastAsia="Times New Roman" w:hAnsi="Times New Roman" w:cs="Times New Roman"/>
                <w:iCs/>
                <w:spacing w:val="-2"/>
                <w:sz w:val="24"/>
                <w:szCs w:val="24"/>
                <w:u w:val="single"/>
              </w:rPr>
              <w:t>.</w:t>
            </w:r>
          </w:p>
        </w:tc>
      </w:tr>
      <w:tr w:rsidR="00E5323B" w:rsidRPr="00717BD7" w14:paraId="0D8C93C3" w14:textId="77777777" w:rsidTr="006B73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76D2629A"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3.</w:t>
            </w:r>
          </w:p>
        </w:tc>
        <w:tc>
          <w:tcPr>
            <w:tcW w:w="2946" w:type="dxa"/>
            <w:tcBorders>
              <w:top w:val="outset" w:sz="6" w:space="0" w:color="auto"/>
              <w:left w:val="outset" w:sz="6" w:space="0" w:color="auto"/>
              <w:bottom w:val="outset" w:sz="6" w:space="0" w:color="auto"/>
              <w:right w:val="outset" w:sz="6" w:space="0" w:color="auto"/>
            </w:tcBorders>
            <w:hideMark/>
          </w:tcPr>
          <w:p w14:paraId="001D94AD"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Sabiedrības līdzdalības rezultāti</w:t>
            </w:r>
          </w:p>
        </w:tc>
        <w:tc>
          <w:tcPr>
            <w:tcW w:w="5616" w:type="dxa"/>
            <w:tcBorders>
              <w:top w:val="outset" w:sz="6" w:space="0" w:color="auto"/>
              <w:left w:val="outset" w:sz="6" w:space="0" w:color="auto"/>
              <w:bottom w:val="outset" w:sz="6" w:space="0" w:color="auto"/>
              <w:right w:val="outset" w:sz="6" w:space="0" w:color="auto"/>
            </w:tcBorders>
            <w:hideMark/>
          </w:tcPr>
          <w:p w14:paraId="09DD6587" w14:textId="7A68A754" w:rsidR="009378DB" w:rsidRPr="00717BD7" w:rsidRDefault="00D85B07" w:rsidP="00BF00DC">
            <w:pPr>
              <w:spacing w:after="0" w:line="240" w:lineRule="auto"/>
              <w:jc w:val="both"/>
              <w:rPr>
                <w:rFonts w:ascii="Times New Roman" w:eastAsia="Times New Roman" w:hAnsi="Times New Roman" w:cs="Times New Roman"/>
                <w:iCs/>
                <w:spacing w:val="-2"/>
                <w:sz w:val="24"/>
                <w:szCs w:val="24"/>
                <w:lang w:eastAsia="lv-LV"/>
              </w:rPr>
            </w:pPr>
            <w:r w:rsidRPr="00D85B07">
              <w:rPr>
                <w:rFonts w:ascii="Times New Roman" w:eastAsia="Times New Roman" w:hAnsi="Times New Roman" w:cs="Times New Roman"/>
                <w:iCs/>
                <w:spacing w:val="-2"/>
                <w:sz w:val="24"/>
                <w:szCs w:val="24"/>
                <w:lang w:eastAsia="lv-LV"/>
              </w:rPr>
              <w:t>Projekta izstrādē virzītie priekšlikumi apspriesti ar Latvijas Finanšu nozares  asociāciju.</w:t>
            </w:r>
          </w:p>
        </w:tc>
      </w:tr>
      <w:tr w:rsidR="001D6A6E" w:rsidRPr="00717BD7" w14:paraId="1569D26E" w14:textId="77777777" w:rsidTr="006B73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650D45AB"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4.</w:t>
            </w:r>
          </w:p>
        </w:tc>
        <w:tc>
          <w:tcPr>
            <w:tcW w:w="2946" w:type="dxa"/>
            <w:tcBorders>
              <w:top w:val="outset" w:sz="6" w:space="0" w:color="auto"/>
              <w:left w:val="outset" w:sz="6" w:space="0" w:color="auto"/>
              <w:bottom w:val="outset" w:sz="6" w:space="0" w:color="auto"/>
              <w:right w:val="outset" w:sz="6" w:space="0" w:color="auto"/>
            </w:tcBorders>
            <w:hideMark/>
          </w:tcPr>
          <w:p w14:paraId="493697A9"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Cita informācija</w:t>
            </w:r>
          </w:p>
        </w:tc>
        <w:tc>
          <w:tcPr>
            <w:tcW w:w="5616" w:type="dxa"/>
            <w:tcBorders>
              <w:top w:val="outset" w:sz="6" w:space="0" w:color="auto"/>
              <w:left w:val="outset" w:sz="6" w:space="0" w:color="auto"/>
              <w:bottom w:val="outset" w:sz="6" w:space="0" w:color="auto"/>
              <w:right w:val="outset" w:sz="6" w:space="0" w:color="auto"/>
            </w:tcBorders>
            <w:hideMark/>
          </w:tcPr>
          <w:p w14:paraId="4E650B28" w14:textId="77777777" w:rsidR="00E5323B" w:rsidRPr="00717BD7" w:rsidRDefault="00E84856"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 xml:space="preserve">Nav. </w:t>
            </w:r>
          </w:p>
        </w:tc>
      </w:tr>
    </w:tbl>
    <w:p w14:paraId="17BA71B9" w14:textId="77777777" w:rsidR="00E5323B" w:rsidRPr="00717BD7" w:rsidRDefault="00E5323B" w:rsidP="00A54D02">
      <w:pPr>
        <w:spacing w:after="0" w:line="240" w:lineRule="auto"/>
        <w:rPr>
          <w:rFonts w:ascii="Times New Roman" w:eastAsia="Times New Roman" w:hAnsi="Times New Roman" w:cs="Times New Roman"/>
          <w:iCs/>
          <w:color w:val="414142"/>
          <w:spacing w:val="-2"/>
          <w:sz w:val="24"/>
          <w:szCs w:val="24"/>
          <w:lang w:eastAsia="lv-LV"/>
        </w:rPr>
      </w:pPr>
      <w:r w:rsidRPr="00717BD7">
        <w:rPr>
          <w:rFonts w:ascii="Times New Roman" w:eastAsia="Times New Roman" w:hAnsi="Times New Roman" w:cs="Times New Roman"/>
          <w:iCs/>
          <w:color w:val="414142"/>
          <w:spacing w:val="-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E5323B" w:rsidRPr="00717BD7" w14:paraId="0F20FB1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A97CAE" w14:textId="77777777" w:rsidR="00655F2C" w:rsidRPr="00717BD7" w:rsidRDefault="00E5323B" w:rsidP="00A54D02">
            <w:pPr>
              <w:spacing w:after="0" w:line="240" w:lineRule="auto"/>
              <w:jc w:val="center"/>
              <w:rPr>
                <w:rFonts w:ascii="Times New Roman" w:eastAsia="Times New Roman" w:hAnsi="Times New Roman" w:cs="Times New Roman"/>
                <w:b/>
                <w:bCs/>
                <w:iCs/>
                <w:spacing w:val="-2"/>
                <w:sz w:val="24"/>
                <w:szCs w:val="24"/>
                <w:lang w:eastAsia="lv-LV"/>
              </w:rPr>
            </w:pPr>
            <w:r w:rsidRPr="00717BD7">
              <w:rPr>
                <w:rFonts w:ascii="Times New Roman" w:eastAsia="Times New Roman" w:hAnsi="Times New Roman" w:cs="Times New Roman"/>
                <w:b/>
                <w:bCs/>
                <w:iCs/>
                <w:spacing w:val="-2"/>
                <w:sz w:val="24"/>
                <w:szCs w:val="24"/>
                <w:lang w:eastAsia="lv-LV"/>
              </w:rPr>
              <w:t>VII. Tiesību akta projekta izpildes nodrošināšana un tās ietekme uz institūcijām</w:t>
            </w:r>
          </w:p>
        </w:tc>
      </w:tr>
      <w:tr w:rsidR="00E5323B" w:rsidRPr="00717BD7" w14:paraId="518A9446" w14:textId="77777777" w:rsidTr="00F5556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4CD5E6"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1B6DC21"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Projekta izpildē iesaistītās institūcijas</w:t>
            </w:r>
          </w:p>
        </w:tc>
        <w:tc>
          <w:tcPr>
            <w:tcW w:w="3101" w:type="pct"/>
            <w:tcBorders>
              <w:top w:val="outset" w:sz="6" w:space="0" w:color="auto"/>
              <w:left w:val="outset" w:sz="6" w:space="0" w:color="auto"/>
              <w:bottom w:val="outset" w:sz="6" w:space="0" w:color="auto"/>
              <w:right w:val="outset" w:sz="6" w:space="0" w:color="auto"/>
            </w:tcBorders>
            <w:hideMark/>
          </w:tcPr>
          <w:p w14:paraId="1F27B655" w14:textId="7CDA6C9B" w:rsidR="00E5323B" w:rsidRPr="00717BD7" w:rsidRDefault="007F738A" w:rsidP="00BF00DC">
            <w:pPr>
              <w:spacing w:after="0" w:line="240" w:lineRule="auto"/>
              <w:jc w:val="both"/>
              <w:rPr>
                <w:rFonts w:ascii="Times New Roman" w:eastAsia="Times New Roman" w:hAnsi="Times New Roman" w:cs="Times New Roman"/>
                <w:iCs/>
                <w:spacing w:val="-2"/>
                <w:sz w:val="24"/>
                <w:szCs w:val="24"/>
                <w:lang w:eastAsia="lv-LV"/>
              </w:rPr>
            </w:pPr>
            <w:r>
              <w:rPr>
                <w:rFonts w:ascii="Times New Roman" w:eastAsia="Times New Roman" w:hAnsi="Times New Roman" w:cs="Times New Roman"/>
                <w:iCs/>
                <w:spacing w:val="-2"/>
                <w:sz w:val="24"/>
                <w:szCs w:val="24"/>
                <w:lang w:eastAsia="lv-LV"/>
              </w:rPr>
              <w:t xml:space="preserve">Uzņēmumu reģistrs, Valsts ieņēmumu dienests, </w:t>
            </w:r>
            <w:proofErr w:type="spellStart"/>
            <w:r>
              <w:rPr>
                <w:rFonts w:ascii="Times New Roman" w:eastAsia="Times New Roman" w:hAnsi="Times New Roman" w:cs="Times New Roman"/>
                <w:iCs/>
                <w:spacing w:val="-2"/>
                <w:sz w:val="24"/>
                <w:szCs w:val="24"/>
                <w:lang w:eastAsia="lv-LV"/>
              </w:rPr>
              <w:t>Iek</w:t>
            </w:r>
            <w:r w:rsidR="00851665">
              <w:rPr>
                <w:rFonts w:ascii="Times New Roman" w:eastAsia="Times New Roman" w:hAnsi="Times New Roman" w:cs="Times New Roman"/>
                <w:iCs/>
                <w:spacing w:val="-2"/>
                <w:sz w:val="24"/>
                <w:szCs w:val="24"/>
                <w:lang w:eastAsia="lv-LV"/>
              </w:rPr>
              <w:t>šlietu</w:t>
            </w:r>
            <w:proofErr w:type="spellEnd"/>
            <w:r w:rsidR="00851665">
              <w:rPr>
                <w:rFonts w:ascii="Times New Roman" w:eastAsia="Times New Roman" w:hAnsi="Times New Roman" w:cs="Times New Roman"/>
                <w:iCs/>
                <w:spacing w:val="-2"/>
                <w:sz w:val="24"/>
                <w:szCs w:val="24"/>
                <w:lang w:eastAsia="lv-LV"/>
              </w:rPr>
              <w:t xml:space="preserve"> ministrijas informācijas centrs, Tiesu administrācija,</w:t>
            </w:r>
            <w:r>
              <w:rPr>
                <w:rFonts w:ascii="Times New Roman" w:eastAsia="Times New Roman" w:hAnsi="Times New Roman" w:cs="Times New Roman"/>
                <w:iCs/>
                <w:spacing w:val="-2"/>
                <w:sz w:val="24"/>
                <w:szCs w:val="24"/>
                <w:lang w:eastAsia="lv-LV"/>
              </w:rPr>
              <w:t xml:space="preserve"> PMLP, CSDD</w:t>
            </w:r>
            <w:r w:rsidR="00851665">
              <w:rPr>
                <w:rFonts w:ascii="Times New Roman" w:eastAsia="Times New Roman" w:hAnsi="Times New Roman" w:cs="Times New Roman"/>
                <w:iCs/>
                <w:spacing w:val="-2"/>
                <w:sz w:val="24"/>
                <w:szCs w:val="24"/>
                <w:lang w:eastAsia="lv-LV"/>
              </w:rPr>
              <w:t>, Finanšu izlūkošanas dienests.</w:t>
            </w:r>
          </w:p>
        </w:tc>
      </w:tr>
      <w:tr w:rsidR="00E5323B" w:rsidRPr="00717BD7" w14:paraId="4F9538DC" w14:textId="77777777" w:rsidTr="00F5556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672083"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2B572EB0"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Projekta izpildes ietekme uz pārvaldes funkcijām un institucionālo struktūru.</w:t>
            </w:r>
            <w:r w:rsidRPr="00717BD7">
              <w:rPr>
                <w:rFonts w:ascii="Times New Roman" w:eastAsia="Times New Roman" w:hAnsi="Times New Roman" w:cs="Times New Roman"/>
                <w:iCs/>
                <w:spacing w:val="-2"/>
                <w:sz w:val="24"/>
                <w:szCs w:val="24"/>
                <w:lang w:eastAsia="lv-LV"/>
              </w:rPr>
              <w:br/>
              <w:t>Jaunu institūciju izveide, esošu institūciju likvidācija vai reorganizācija, to ietekme uz institūcijas cilvēkresursiem</w:t>
            </w:r>
          </w:p>
        </w:tc>
        <w:tc>
          <w:tcPr>
            <w:tcW w:w="3101" w:type="pct"/>
            <w:tcBorders>
              <w:top w:val="outset" w:sz="6" w:space="0" w:color="auto"/>
              <w:left w:val="outset" w:sz="6" w:space="0" w:color="auto"/>
              <w:bottom w:val="outset" w:sz="6" w:space="0" w:color="auto"/>
              <w:right w:val="outset" w:sz="6" w:space="0" w:color="auto"/>
            </w:tcBorders>
            <w:hideMark/>
          </w:tcPr>
          <w:p w14:paraId="3282049D" w14:textId="77777777" w:rsidR="00851665" w:rsidRPr="00851665" w:rsidRDefault="00851665" w:rsidP="00851665">
            <w:pPr>
              <w:spacing w:after="0" w:line="240" w:lineRule="auto"/>
              <w:jc w:val="both"/>
              <w:rPr>
                <w:rFonts w:ascii="Times New Roman" w:eastAsia="Times New Roman" w:hAnsi="Times New Roman" w:cs="Times New Roman"/>
                <w:iCs/>
                <w:spacing w:val="-2"/>
                <w:sz w:val="24"/>
                <w:szCs w:val="24"/>
                <w:lang w:eastAsia="lv-LV"/>
              </w:rPr>
            </w:pPr>
            <w:r w:rsidRPr="00851665">
              <w:rPr>
                <w:rFonts w:ascii="Times New Roman" w:eastAsia="Times New Roman" w:hAnsi="Times New Roman" w:cs="Times New Roman"/>
                <w:iCs/>
                <w:spacing w:val="-2"/>
                <w:sz w:val="24"/>
                <w:szCs w:val="24"/>
                <w:lang w:eastAsia="lv-LV"/>
              </w:rPr>
              <w:t xml:space="preserve">Nav plānota jaunu institūciju izveide, esošu institūciju likvidācija vai reorganizācija. Projekta izpilde neietekmē pārvaldes funkcijas. </w:t>
            </w:r>
          </w:p>
          <w:p w14:paraId="7E3B9A23" w14:textId="40F7D061" w:rsidR="00064DBC" w:rsidRPr="00717BD7" w:rsidRDefault="00851665" w:rsidP="00851665">
            <w:pPr>
              <w:spacing w:after="0" w:line="240" w:lineRule="auto"/>
              <w:jc w:val="both"/>
              <w:rPr>
                <w:rFonts w:ascii="Times New Roman" w:eastAsia="Times New Roman" w:hAnsi="Times New Roman" w:cs="Times New Roman"/>
                <w:iCs/>
                <w:spacing w:val="-2"/>
                <w:sz w:val="24"/>
                <w:szCs w:val="24"/>
                <w:lang w:eastAsia="lv-LV"/>
              </w:rPr>
            </w:pPr>
            <w:r w:rsidRPr="00851665">
              <w:rPr>
                <w:rFonts w:ascii="Times New Roman" w:eastAsia="Times New Roman" w:hAnsi="Times New Roman" w:cs="Times New Roman"/>
                <w:iCs/>
                <w:spacing w:val="-2"/>
                <w:sz w:val="24"/>
                <w:szCs w:val="24"/>
                <w:lang w:eastAsia="lv-LV"/>
              </w:rPr>
              <w:t>Projekts tiks realizēts esošo resursu ietvaros.</w:t>
            </w:r>
          </w:p>
        </w:tc>
      </w:tr>
      <w:tr w:rsidR="00E5323B" w:rsidRPr="00717BD7" w14:paraId="7C9548DE" w14:textId="77777777" w:rsidTr="00F5556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AB32B69" w14:textId="77777777" w:rsidR="00655F2C"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36952CAB" w14:textId="77777777" w:rsidR="00E5323B" w:rsidRPr="00717BD7" w:rsidRDefault="00E5323B" w:rsidP="00A54D02">
            <w:pPr>
              <w:spacing w:after="0" w:line="240" w:lineRule="auto"/>
              <w:rPr>
                <w:rFonts w:ascii="Times New Roman" w:eastAsia="Times New Roman" w:hAnsi="Times New Roman" w:cs="Times New Roman"/>
                <w:iCs/>
                <w:spacing w:val="-2"/>
                <w:sz w:val="24"/>
                <w:szCs w:val="24"/>
                <w:lang w:eastAsia="lv-LV"/>
              </w:rPr>
            </w:pPr>
            <w:r w:rsidRPr="00717BD7">
              <w:rPr>
                <w:rFonts w:ascii="Times New Roman" w:eastAsia="Times New Roman" w:hAnsi="Times New Roman" w:cs="Times New Roman"/>
                <w:iCs/>
                <w:spacing w:val="-2"/>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13DF6794" w14:textId="77777777" w:rsidR="00E5323B" w:rsidRPr="00717BD7" w:rsidRDefault="00441363" w:rsidP="00A54D02">
            <w:pPr>
              <w:spacing w:after="0" w:line="240" w:lineRule="auto"/>
              <w:jc w:val="both"/>
              <w:rPr>
                <w:rFonts w:ascii="Times New Roman" w:eastAsia="Times New Roman" w:hAnsi="Times New Roman" w:cs="Times New Roman"/>
                <w:bCs/>
                <w:iCs/>
                <w:spacing w:val="-2"/>
                <w:sz w:val="24"/>
                <w:szCs w:val="24"/>
                <w:lang w:eastAsia="lv-LV"/>
              </w:rPr>
            </w:pPr>
            <w:r w:rsidRPr="00717BD7">
              <w:rPr>
                <w:rFonts w:ascii="Times New Roman" w:eastAsia="Times New Roman" w:hAnsi="Times New Roman" w:cs="Times New Roman"/>
                <w:iCs/>
                <w:spacing w:val="-2"/>
                <w:sz w:val="24"/>
                <w:szCs w:val="24"/>
                <w:lang w:eastAsia="lv-LV"/>
              </w:rPr>
              <w:t xml:space="preserve">Nav. </w:t>
            </w:r>
            <w:r w:rsidR="00D7537C" w:rsidRPr="00717BD7">
              <w:rPr>
                <w:rFonts w:ascii="Times New Roman" w:eastAsia="Times New Roman" w:hAnsi="Times New Roman" w:cs="Times New Roman"/>
                <w:bCs/>
                <w:iCs/>
                <w:spacing w:val="-2"/>
                <w:sz w:val="24"/>
                <w:szCs w:val="24"/>
                <w:lang w:eastAsia="lv-LV"/>
              </w:rPr>
              <w:t xml:space="preserve"> </w:t>
            </w:r>
          </w:p>
        </w:tc>
      </w:tr>
    </w:tbl>
    <w:p w14:paraId="06195E05" w14:textId="77777777" w:rsidR="007911E3" w:rsidRPr="00717BD7" w:rsidRDefault="007911E3" w:rsidP="00A54D02">
      <w:pPr>
        <w:pStyle w:val="Body"/>
        <w:spacing w:after="0" w:line="240" w:lineRule="auto"/>
        <w:ind w:firstLine="709"/>
        <w:jc w:val="both"/>
        <w:rPr>
          <w:rFonts w:ascii="Times New Roman" w:hAnsi="Times New Roman"/>
          <w:color w:val="auto"/>
          <w:sz w:val="28"/>
        </w:rPr>
      </w:pPr>
    </w:p>
    <w:p w14:paraId="1638928D" w14:textId="77777777" w:rsidR="007911E3" w:rsidRPr="00717BD7" w:rsidRDefault="007911E3" w:rsidP="00A54D02">
      <w:pPr>
        <w:pStyle w:val="Body"/>
        <w:spacing w:after="0" w:line="240" w:lineRule="auto"/>
        <w:ind w:firstLine="709"/>
        <w:jc w:val="both"/>
        <w:rPr>
          <w:rFonts w:ascii="Times New Roman" w:hAnsi="Times New Roman"/>
          <w:color w:val="auto"/>
          <w:sz w:val="28"/>
        </w:rPr>
      </w:pPr>
    </w:p>
    <w:p w14:paraId="135AEF8F" w14:textId="77777777" w:rsidR="007911E3" w:rsidRPr="00717BD7" w:rsidRDefault="007911E3" w:rsidP="00A54D02">
      <w:pPr>
        <w:pStyle w:val="Body"/>
        <w:spacing w:after="0" w:line="240" w:lineRule="auto"/>
        <w:ind w:firstLine="709"/>
        <w:jc w:val="both"/>
        <w:rPr>
          <w:rFonts w:ascii="Times New Roman" w:hAnsi="Times New Roman"/>
          <w:color w:val="auto"/>
          <w:sz w:val="28"/>
        </w:rPr>
      </w:pPr>
    </w:p>
    <w:p w14:paraId="22A50D9A" w14:textId="77777777" w:rsidR="007911E3" w:rsidRPr="008E3A73" w:rsidRDefault="007911E3" w:rsidP="00A54D02">
      <w:pPr>
        <w:pStyle w:val="Body"/>
        <w:tabs>
          <w:tab w:val="left" w:pos="6521"/>
        </w:tabs>
        <w:spacing w:after="0" w:line="240" w:lineRule="auto"/>
        <w:ind w:firstLine="709"/>
        <w:jc w:val="both"/>
        <w:rPr>
          <w:rFonts w:ascii="Times New Roman" w:hAnsi="Times New Roman"/>
          <w:color w:val="auto"/>
          <w:sz w:val="24"/>
          <w:szCs w:val="24"/>
        </w:rPr>
      </w:pPr>
      <w:r w:rsidRPr="008E3A73">
        <w:rPr>
          <w:rFonts w:ascii="Times New Roman" w:hAnsi="Times New Roman"/>
          <w:color w:val="auto"/>
          <w:sz w:val="24"/>
          <w:szCs w:val="24"/>
        </w:rPr>
        <w:t>Finanšu ministrs</w:t>
      </w:r>
      <w:r w:rsidRPr="008E3A73">
        <w:rPr>
          <w:rFonts w:ascii="Times New Roman" w:hAnsi="Times New Roman"/>
          <w:color w:val="auto"/>
          <w:sz w:val="24"/>
          <w:szCs w:val="24"/>
        </w:rPr>
        <w:tab/>
        <w:t>J. Reirs</w:t>
      </w:r>
    </w:p>
    <w:p w14:paraId="31079FD1" w14:textId="77777777" w:rsidR="00894C55" w:rsidRPr="00717BD7" w:rsidRDefault="00894C55" w:rsidP="00A54D02">
      <w:pPr>
        <w:tabs>
          <w:tab w:val="left" w:pos="6237"/>
        </w:tabs>
        <w:spacing w:after="0" w:line="240" w:lineRule="auto"/>
        <w:ind w:firstLine="720"/>
        <w:rPr>
          <w:rFonts w:ascii="Times New Roman" w:hAnsi="Times New Roman" w:cs="Times New Roman"/>
          <w:spacing w:val="-2"/>
          <w:sz w:val="28"/>
          <w:szCs w:val="28"/>
        </w:rPr>
      </w:pPr>
    </w:p>
    <w:p w14:paraId="0C8AEAB9" w14:textId="77777777" w:rsidR="001E4C51" w:rsidRPr="00717BD7" w:rsidRDefault="001E4C51" w:rsidP="00A54D02">
      <w:pPr>
        <w:tabs>
          <w:tab w:val="left" w:pos="6237"/>
        </w:tabs>
        <w:spacing w:after="0" w:line="240" w:lineRule="auto"/>
        <w:ind w:firstLine="720"/>
        <w:rPr>
          <w:rFonts w:ascii="Times New Roman" w:hAnsi="Times New Roman" w:cs="Times New Roman"/>
          <w:spacing w:val="-2"/>
          <w:sz w:val="24"/>
          <w:szCs w:val="24"/>
        </w:rPr>
      </w:pPr>
    </w:p>
    <w:p w14:paraId="485B6DDC" w14:textId="77777777" w:rsidR="001E4C51" w:rsidRPr="00717BD7" w:rsidRDefault="001E4C51" w:rsidP="00A54D02">
      <w:pPr>
        <w:tabs>
          <w:tab w:val="left" w:pos="6237"/>
        </w:tabs>
        <w:spacing w:after="0" w:line="240" w:lineRule="auto"/>
        <w:ind w:firstLine="720"/>
        <w:rPr>
          <w:rFonts w:ascii="Times New Roman" w:hAnsi="Times New Roman" w:cs="Times New Roman"/>
          <w:spacing w:val="-2"/>
          <w:sz w:val="24"/>
          <w:szCs w:val="24"/>
        </w:rPr>
      </w:pPr>
    </w:p>
    <w:p w14:paraId="769262AA" w14:textId="77777777" w:rsidR="00894C55" w:rsidRPr="00717BD7" w:rsidRDefault="001D6A6E" w:rsidP="00A54D02">
      <w:pPr>
        <w:tabs>
          <w:tab w:val="left" w:pos="6237"/>
        </w:tabs>
        <w:spacing w:after="0" w:line="240" w:lineRule="auto"/>
        <w:rPr>
          <w:rFonts w:ascii="Times New Roman" w:hAnsi="Times New Roman" w:cs="Times New Roman"/>
          <w:spacing w:val="-2"/>
          <w:sz w:val="20"/>
          <w:szCs w:val="20"/>
        </w:rPr>
      </w:pPr>
      <w:r w:rsidRPr="00717BD7">
        <w:rPr>
          <w:rFonts w:ascii="Times New Roman" w:hAnsi="Times New Roman" w:cs="Times New Roman"/>
          <w:spacing w:val="-2"/>
          <w:sz w:val="20"/>
          <w:szCs w:val="20"/>
        </w:rPr>
        <w:t>Ziediņš,</w:t>
      </w:r>
      <w:r w:rsidR="00AD224F" w:rsidRPr="00717BD7">
        <w:rPr>
          <w:rFonts w:ascii="Times New Roman" w:hAnsi="Times New Roman" w:cs="Times New Roman"/>
          <w:spacing w:val="-2"/>
          <w:sz w:val="20"/>
          <w:szCs w:val="20"/>
        </w:rPr>
        <w:t xml:space="preserve"> 67095600</w:t>
      </w:r>
      <w:r w:rsidRPr="00717BD7">
        <w:rPr>
          <w:rFonts w:ascii="Times New Roman" w:hAnsi="Times New Roman" w:cs="Times New Roman"/>
          <w:spacing w:val="-2"/>
          <w:sz w:val="20"/>
          <w:szCs w:val="20"/>
        </w:rPr>
        <w:t xml:space="preserve"> </w:t>
      </w:r>
    </w:p>
    <w:p w14:paraId="68E01A7A" w14:textId="77777777" w:rsidR="00894C55" w:rsidRPr="00717BD7" w:rsidRDefault="0052269E" w:rsidP="00A54D02">
      <w:pPr>
        <w:tabs>
          <w:tab w:val="left" w:pos="6237"/>
        </w:tabs>
        <w:spacing w:after="0" w:line="240" w:lineRule="auto"/>
        <w:rPr>
          <w:rFonts w:ascii="Times New Roman" w:hAnsi="Times New Roman" w:cs="Times New Roman"/>
          <w:spacing w:val="-2"/>
          <w:sz w:val="20"/>
          <w:szCs w:val="20"/>
        </w:rPr>
      </w:pPr>
      <w:r w:rsidRPr="00717BD7">
        <w:rPr>
          <w:rFonts w:ascii="Times New Roman" w:hAnsi="Times New Roman" w:cs="Times New Roman"/>
          <w:spacing w:val="-2"/>
          <w:sz w:val="20"/>
          <w:szCs w:val="20"/>
        </w:rPr>
        <w:t>Kristaps</w:t>
      </w:r>
      <w:r w:rsidR="00894C55" w:rsidRPr="00717BD7">
        <w:rPr>
          <w:rFonts w:ascii="Times New Roman" w:hAnsi="Times New Roman" w:cs="Times New Roman"/>
          <w:spacing w:val="-2"/>
          <w:sz w:val="20"/>
          <w:szCs w:val="20"/>
        </w:rPr>
        <w:t>.</w:t>
      </w:r>
      <w:r w:rsidRPr="00717BD7">
        <w:rPr>
          <w:rFonts w:ascii="Times New Roman" w:hAnsi="Times New Roman" w:cs="Times New Roman"/>
          <w:spacing w:val="-2"/>
          <w:sz w:val="20"/>
          <w:szCs w:val="20"/>
        </w:rPr>
        <w:t>Ziedins</w:t>
      </w:r>
      <w:r w:rsidR="00894C55" w:rsidRPr="00717BD7">
        <w:rPr>
          <w:rFonts w:ascii="Times New Roman" w:hAnsi="Times New Roman" w:cs="Times New Roman"/>
          <w:spacing w:val="-2"/>
          <w:sz w:val="20"/>
          <w:szCs w:val="20"/>
        </w:rPr>
        <w:t>@</w:t>
      </w:r>
      <w:r w:rsidRPr="00717BD7">
        <w:rPr>
          <w:rFonts w:ascii="Times New Roman" w:hAnsi="Times New Roman" w:cs="Times New Roman"/>
          <w:spacing w:val="-2"/>
          <w:sz w:val="20"/>
          <w:szCs w:val="20"/>
        </w:rPr>
        <w:t>fm</w:t>
      </w:r>
      <w:r w:rsidR="00894C55" w:rsidRPr="00717BD7">
        <w:rPr>
          <w:rFonts w:ascii="Times New Roman" w:hAnsi="Times New Roman" w:cs="Times New Roman"/>
          <w:spacing w:val="-2"/>
          <w:sz w:val="20"/>
          <w:szCs w:val="20"/>
        </w:rPr>
        <w:t>.gov.lv</w:t>
      </w:r>
    </w:p>
    <w:p w14:paraId="7864AAEF" w14:textId="77777777" w:rsidR="007911E3" w:rsidRPr="00717BD7" w:rsidRDefault="007911E3" w:rsidP="00A54D02">
      <w:pPr>
        <w:spacing w:after="0" w:line="240" w:lineRule="auto"/>
        <w:rPr>
          <w:rFonts w:ascii="Times New Roman" w:hAnsi="Times New Roman" w:cs="Times New Roman"/>
          <w:sz w:val="20"/>
          <w:szCs w:val="20"/>
        </w:rPr>
      </w:pPr>
    </w:p>
    <w:sectPr w:rsidR="007911E3" w:rsidRPr="00717BD7" w:rsidSect="009A2654">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0188B" w14:textId="77777777" w:rsidR="00C4259B" w:rsidRDefault="00C4259B" w:rsidP="00894C55">
      <w:pPr>
        <w:spacing w:after="0" w:line="240" w:lineRule="auto"/>
      </w:pPr>
      <w:r>
        <w:separator/>
      </w:r>
    </w:p>
  </w:endnote>
  <w:endnote w:type="continuationSeparator" w:id="0">
    <w:p w14:paraId="13B73D1D" w14:textId="77777777" w:rsidR="00C4259B" w:rsidRDefault="00C4259B"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2C4FC" w14:textId="6CDAD73D" w:rsidR="003D31FD" w:rsidRPr="0002366E" w:rsidRDefault="003D31FD" w:rsidP="0002366E">
    <w:pPr>
      <w:pStyle w:val="Footer"/>
      <w:rPr>
        <w:rFonts w:ascii="Times New Roman" w:hAnsi="Times New Roman" w:cs="Times New Roman"/>
        <w:sz w:val="20"/>
        <w:szCs w:val="20"/>
      </w:rPr>
    </w:pPr>
    <w:r>
      <w:rPr>
        <w:rFonts w:ascii="Times New Roman" w:hAnsi="Times New Roman" w:cs="Times New Roman"/>
        <w:sz w:val="20"/>
        <w:szCs w:val="20"/>
      </w:rPr>
      <w:t>FMAnot_</w:t>
    </w:r>
    <w:r w:rsidR="007D2CEA">
      <w:rPr>
        <w:rFonts w:ascii="Times New Roman" w:hAnsi="Times New Roman" w:cs="Times New Roman"/>
        <w:sz w:val="20"/>
        <w:szCs w:val="20"/>
      </w:rPr>
      <w:t>16</w:t>
    </w:r>
    <w:r w:rsidR="00A02AF7">
      <w:rPr>
        <w:rFonts w:ascii="Times New Roman" w:hAnsi="Times New Roman" w:cs="Times New Roman"/>
        <w:sz w:val="20"/>
        <w:szCs w:val="20"/>
      </w:rPr>
      <w:t>0721</w:t>
    </w:r>
    <w:r w:rsidRPr="0002366E">
      <w:rPr>
        <w:rFonts w:ascii="Times New Roman" w:hAnsi="Times New Roman" w:cs="Times New Roman"/>
        <w:sz w:val="20"/>
        <w:szCs w:val="20"/>
      </w:rPr>
      <w:t>_NILLTPFNL_groz</w:t>
    </w:r>
  </w:p>
  <w:p w14:paraId="3D7BC553" w14:textId="77777777" w:rsidR="003D31FD" w:rsidRPr="0002366E" w:rsidRDefault="003D31FD" w:rsidP="0002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67235" w14:textId="17A00FC9" w:rsidR="003D31FD" w:rsidRPr="009A2654" w:rsidRDefault="007D2CEA">
    <w:pPr>
      <w:pStyle w:val="Footer"/>
      <w:rPr>
        <w:rFonts w:ascii="Times New Roman" w:hAnsi="Times New Roman" w:cs="Times New Roman"/>
        <w:sz w:val="20"/>
        <w:szCs w:val="20"/>
      </w:rPr>
    </w:pPr>
    <w:r>
      <w:rPr>
        <w:rFonts w:ascii="Times New Roman" w:hAnsi="Times New Roman" w:cs="Times New Roman"/>
        <w:sz w:val="20"/>
        <w:szCs w:val="20"/>
      </w:rPr>
      <w:t>FMAnot_16</w:t>
    </w:r>
    <w:r w:rsidR="00A02AF7">
      <w:rPr>
        <w:rFonts w:ascii="Times New Roman" w:hAnsi="Times New Roman" w:cs="Times New Roman"/>
        <w:sz w:val="20"/>
        <w:szCs w:val="20"/>
      </w:rPr>
      <w:t>0721</w:t>
    </w:r>
    <w:r w:rsidR="003D31FD">
      <w:rPr>
        <w:rFonts w:ascii="Times New Roman" w:hAnsi="Times New Roman" w:cs="Times New Roman"/>
        <w:sz w:val="20"/>
        <w:szCs w:val="20"/>
      </w:rPr>
      <w:t>_NILLTPFNL_groz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0C2D2" w14:textId="77777777" w:rsidR="00C4259B" w:rsidRDefault="00C4259B" w:rsidP="00894C55">
      <w:pPr>
        <w:spacing w:after="0" w:line="240" w:lineRule="auto"/>
      </w:pPr>
      <w:r>
        <w:separator/>
      </w:r>
    </w:p>
  </w:footnote>
  <w:footnote w:type="continuationSeparator" w:id="0">
    <w:p w14:paraId="34CCA493" w14:textId="77777777" w:rsidR="00C4259B" w:rsidRDefault="00C4259B"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2E850477" w14:textId="76515F2D" w:rsidR="003D31FD" w:rsidRPr="00C25B49" w:rsidRDefault="003D31FD">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D2CEA">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7030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3EB8"/>
    <w:multiLevelType w:val="hybridMultilevel"/>
    <w:tmpl w:val="682A7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42645"/>
    <w:multiLevelType w:val="hybridMultilevel"/>
    <w:tmpl w:val="682A7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A0731"/>
    <w:multiLevelType w:val="hybridMultilevel"/>
    <w:tmpl w:val="682A7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797CC1"/>
    <w:multiLevelType w:val="hybridMultilevel"/>
    <w:tmpl w:val="682A7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84762D"/>
    <w:multiLevelType w:val="hybridMultilevel"/>
    <w:tmpl w:val="E7ECCE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8E602D"/>
    <w:multiLevelType w:val="hybridMultilevel"/>
    <w:tmpl w:val="682A7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EC27A2"/>
    <w:multiLevelType w:val="hybridMultilevel"/>
    <w:tmpl w:val="31E806FE"/>
    <w:lvl w:ilvl="0" w:tplc="54CC6744">
      <w:start w:val="1"/>
      <w:numFmt w:val="decimal"/>
      <w:lvlText w:val="%1."/>
      <w:lvlJc w:val="left"/>
      <w:pPr>
        <w:ind w:left="960" w:hanging="6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A83B2E"/>
    <w:multiLevelType w:val="hybridMultilevel"/>
    <w:tmpl w:val="9500B6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98162D"/>
    <w:multiLevelType w:val="hybridMultilevel"/>
    <w:tmpl w:val="9028E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FB7056"/>
    <w:multiLevelType w:val="hybridMultilevel"/>
    <w:tmpl w:val="F9967DFE"/>
    <w:lvl w:ilvl="0" w:tplc="AFFCC36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9A4D8B"/>
    <w:multiLevelType w:val="hybridMultilevel"/>
    <w:tmpl w:val="4A6C61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866489"/>
    <w:multiLevelType w:val="hybridMultilevel"/>
    <w:tmpl w:val="682A7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1"/>
  </w:num>
  <w:num w:numId="6">
    <w:abstractNumId w:val="6"/>
  </w:num>
  <w:num w:numId="7">
    <w:abstractNumId w:val="12"/>
  </w:num>
  <w:num w:numId="8">
    <w:abstractNumId w:val="2"/>
  </w:num>
  <w:num w:numId="9">
    <w:abstractNumId w:val="4"/>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6CF8"/>
    <w:rsid w:val="000171A9"/>
    <w:rsid w:val="0002366E"/>
    <w:rsid w:val="00024E31"/>
    <w:rsid w:val="00034693"/>
    <w:rsid w:val="0003485C"/>
    <w:rsid w:val="00043EB0"/>
    <w:rsid w:val="00045358"/>
    <w:rsid w:val="00051531"/>
    <w:rsid w:val="000563BE"/>
    <w:rsid w:val="00064DBC"/>
    <w:rsid w:val="000653E8"/>
    <w:rsid w:val="00065AE9"/>
    <w:rsid w:val="00067B36"/>
    <w:rsid w:val="00071682"/>
    <w:rsid w:val="00076A94"/>
    <w:rsid w:val="00076CEC"/>
    <w:rsid w:val="00085DE4"/>
    <w:rsid w:val="00087826"/>
    <w:rsid w:val="000920AB"/>
    <w:rsid w:val="000934E0"/>
    <w:rsid w:val="0009660D"/>
    <w:rsid w:val="00096862"/>
    <w:rsid w:val="000B3BCC"/>
    <w:rsid w:val="000C20FA"/>
    <w:rsid w:val="000C3B69"/>
    <w:rsid w:val="000C4E9F"/>
    <w:rsid w:val="000D1F17"/>
    <w:rsid w:val="000E49AC"/>
    <w:rsid w:val="000F0A9D"/>
    <w:rsid w:val="000F271C"/>
    <w:rsid w:val="000F2E3F"/>
    <w:rsid w:val="000F3227"/>
    <w:rsid w:val="000F409C"/>
    <w:rsid w:val="000F72C5"/>
    <w:rsid w:val="00104188"/>
    <w:rsid w:val="00104B3C"/>
    <w:rsid w:val="00105906"/>
    <w:rsid w:val="001114DE"/>
    <w:rsid w:val="00120267"/>
    <w:rsid w:val="00121427"/>
    <w:rsid w:val="00126E7E"/>
    <w:rsid w:val="00131D2C"/>
    <w:rsid w:val="001408AF"/>
    <w:rsid w:val="0014143F"/>
    <w:rsid w:val="001478EA"/>
    <w:rsid w:val="0015289C"/>
    <w:rsid w:val="00156B95"/>
    <w:rsid w:val="00163303"/>
    <w:rsid w:val="00166BD7"/>
    <w:rsid w:val="0017003A"/>
    <w:rsid w:val="00171AD1"/>
    <w:rsid w:val="0017333D"/>
    <w:rsid w:val="001750B1"/>
    <w:rsid w:val="0017532A"/>
    <w:rsid w:val="001834B1"/>
    <w:rsid w:val="00184595"/>
    <w:rsid w:val="00193AB2"/>
    <w:rsid w:val="0019749F"/>
    <w:rsid w:val="001A40DD"/>
    <w:rsid w:val="001A6DFB"/>
    <w:rsid w:val="001B0B6B"/>
    <w:rsid w:val="001B3CF6"/>
    <w:rsid w:val="001C40AC"/>
    <w:rsid w:val="001C5332"/>
    <w:rsid w:val="001C5E23"/>
    <w:rsid w:val="001D179B"/>
    <w:rsid w:val="001D5DB3"/>
    <w:rsid w:val="001D6A6E"/>
    <w:rsid w:val="001E1FEE"/>
    <w:rsid w:val="001E4C51"/>
    <w:rsid w:val="001E533A"/>
    <w:rsid w:val="001E6C8D"/>
    <w:rsid w:val="001E78AB"/>
    <w:rsid w:val="001F0E0F"/>
    <w:rsid w:val="001F4423"/>
    <w:rsid w:val="001F4424"/>
    <w:rsid w:val="002009C7"/>
    <w:rsid w:val="00200F43"/>
    <w:rsid w:val="002022D5"/>
    <w:rsid w:val="002113FC"/>
    <w:rsid w:val="00212A19"/>
    <w:rsid w:val="00215D2A"/>
    <w:rsid w:val="00223C16"/>
    <w:rsid w:val="00223FDB"/>
    <w:rsid w:val="00237197"/>
    <w:rsid w:val="00237C7A"/>
    <w:rsid w:val="00237FF1"/>
    <w:rsid w:val="00243426"/>
    <w:rsid w:val="00243908"/>
    <w:rsid w:val="002541B8"/>
    <w:rsid w:val="00255733"/>
    <w:rsid w:val="00260E45"/>
    <w:rsid w:val="00261047"/>
    <w:rsid w:val="00262150"/>
    <w:rsid w:val="002740C6"/>
    <w:rsid w:val="002805FB"/>
    <w:rsid w:val="00285BCF"/>
    <w:rsid w:val="00286928"/>
    <w:rsid w:val="00292DCD"/>
    <w:rsid w:val="0029697C"/>
    <w:rsid w:val="002A03EF"/>
    <w:rsid w:val="002A345E"/>
    <w:rsid w:val="002A7802"/>
    <w:rsid w:val="002B00F3"/>
    <w:rsid w:val="002C0DA7"/>
    <w:rsid w:val="002C6493"/>
    <w:rsid w:val="002C7089"/>
    <w:rsid w:val="002C7173"/>
    <w:rsid w:val="002D3EB4"/>
    <w:rsid w:val="002D4717"/>
    <w:rsid w:val="002D4797"/>
    <w:rsid w:val="002E1072"/>
    <w:rsid w:val="002E1C05"/>
    <w:rsid w:val="002E2F33"/>
    <w:rsid w:val="002E4000"/>
    <w:rsid w:val="002F0201"/>
    <w:rsid w:val="002F0406"/>
    <w:rsid w:val="002F2E2B"/>
    <w:rsid w:val="002F36FF"/>
    <w:rsid w:val="002F61CA"/>
    <w:rsid w:val="002F6B0A"/>
    <w:rsid w:val="002F7B18"/>
    <w:rsid w:val="00303D0F"/>
    <w:rsid w:val="00304020"/>
    <w:rsid w:val="00304C83"/>
    <w:rsid w:val="0030661E"/>
    <w:rsid w:val="00306EE4"/>
    <w:rsid w:val="003079DF"/>
    <w:rsid w:val="00310520"/>
    <w:rsid w:val="00312A05"/>
    <w:rsid w:val="00312B7B"/>
    <w:rsid w:val="00317EA5"/>
    <w:rsid w:val="00326D1C"/>
    <w:rsid w:val="00333F82"/>
    <w:rsid w:val="003405F0"/>
    <w:rsid w:val="00341324"/>
    <w:rsid w:val="003453B9"/>
    <w:rsid w:val="00346063"/>
    <w:rsid w:val="00350EA4"/>
    <w:rsid w:val="003510C0"/>
    <w:rsid w:val="003518BF"/>
    <w:rsid w:val="00360BEC"/>
    <w:rsid w:val="003627E1"/>
    <w:rsid w:val="003676FD"/>
    <w:rsid w:val="00372F09"/>
    <w:rsid w:val="003754C8"/>
    <w:rsid w:val="003803CB"/>
    <w:rsid w:val="00384B60"/>
    <w:rsid w:val="0038777F"/>
    <w:rsid w:val="00392685"/>
    <w:rsid w:val="00393A61"/>
    <w:rsid w:val="003A1AE6"/>
    <w:rsid w:val="003A20FE"/>
    <w:rsid w:val="003A4852"/>
    <w:rsid w:val="003A7E2B"/>
    <w:rsid w:val="003B0BF9"/>
    <w:rsid w:val="003B28FE"/>
    <w:rsid w:val="003B3C11"/>
    <w:rsid w:val="003B3F1C"/>
    <w:rsid w:val="003C1459"/>
    <w:rsid w:val="003C285C"/>
    <w:rsid w:val="003D31FD"/>
    <w:rsid w:val="003D3C00"/>
    <w:rsid w:val="003E0791"/>
    <w:rsid w:val="003E6B52"/>
    <w:rsid w:val="003E6CC0"/>
    <w:rsid w:val="003F1436"/>
    <w:rsid w:val="003F28AC"/>
    <w:rsid w:val="00410331"/>
    <w:rsid w:val="004200B7"/>
    <w:rsid w:val="00432CC7"/>
    <w:rsid w:val="0043428F"/>
    <w:rsid w:val="00437CA8"/>
    <w:rsid w:val="00440946"/>
    <w:rsid w:val="00441363"/>
    <w:rsid w:val="004454FE"/>
    <w:rsid w:val="00446DD1"/>
    <w:rsid w:val="00450449"/>
    <w:rsid w:val="00452ABB"/>
    <w:rsid w:val="00455B77"/>
    <w:rsid w:val="00456CA5"/>
    <w:rsid w:val="00456E40"/>
    <w:rsid w:val="00457001"/>
    <w:rsid w:val="004655FF"/>
    <w:rsid w:val="004670BE"/>
    <w:rsid w:val="004671E3"/>
    <w:rsid w:val="00471F27"/>
    <w:rsid w:val="004745C5"/>
    <w:rsid w:val="00484C74"/>
    <w:rsid w:val="00485D9D"/>
    <w:rsid w:val="004861A7"/>
    <w:rsid w:val="00487993"/>
    <w:rsid w:val="00487E16"/>
    <w:rsid w:val="004903DE"/>
    <w:rsid w:val="004A2BAC"/>
    <w:rsid w:val="004A3899"/>
    <w:rsid w:val="004B2F69"/>
    <w:rsid w:val="004B69D8"/>
    <w:rsid w:val="004B7C1B"/>
    <w:rsid w:val="004B7FE3"/>
    <w:rsid w:val="004C2EA4"/>
    <w:rsid w:val="004D45B4"/>
    <w:rsid w:val="004D4815"/>
    <w:rsid w:val="004D4FFA"/>
    <w:rsid w:val="004E218B"/>
    <w:rsid w:val="004E3A07"/>
    <w:rsid w:val="004E5C4A"/>
    <w:rsid w:val="004E7292"/>
    <w:rsid w:val="004F093C"/>
    <w:rsid w:val="004F433C"/>
    <w:rsid w:val="004F69FF"/>
    <w:rsid w:val="00500019"/>
    <w:rsid w:val="005014AD"/>
    <w:rsid w:val="0050178F"/>
    <w:rsid w:val="00505157"/>
    <w:rsid w:val="005076FB"/>
    <w:rsid w:val="00512A09"/>
    <w:rsid w:val="00514737"/>
    <w:rsid w:val="00521F24"/>
    <w:rsid w:val="0052269E"/>
    <w:rsid w:val="00523ADA"/>
    <w:rsid w:val="00525917"/>
    <w:rsid w:val="00530F29"/>
    <w:rsid w:val="00535975"/>
    <w:rsid w:val="00536157"/>
    <w:rsid w:val="00536269"/>
    <w:rsid w:val="00536A4B"/>
    <w:rsid w:val="0054282A"/>
    <w:rsid w:val="005439ED"/>
    <w:rsid w:val="00545D2C"/>
    <w:rsid w:val="0054608A"/>
    <w:rsid w:val="005561F5"/>
    <w:rsid w:val="005574FB"/>
    <w:rsid w:val="00560934"/>
    <w:rsid w:val="00565262"/>
    <w:rsid w:val="00570C52"/>
    <w:rsid w:val="00572386"/>
    <w:rsid w:val="00573E53"/>
    <w:rsid w:val="005741F4"/>
    <w:rsid w:val="005777EB"/>
    <w:rsid w:val="00585CBC"/>
    <w:rsid w:val="00587FF2"/>
    <w:rsid w:val="005A1A86"/>
    <w:rsid w:val="005A3D4D"/>
    <w:rsid w:val="005A58C3"/>
    <w:rsid w:val="005A6AA2"/>
    <w:rsid w:val="005B25F3"/>
    <w:rsid w:val="005B5695"/>
    <w:rsid w:val="005C1088"/>
    <w:rsid w:val="005D65C3"/>
    <w:rsid w:val="005E2106"/>
    <w:rsid w:val="005E43B7"/>
    <w:rsid w:val="005F037D"/>
    <w:rsid w:val="005F43EC"/>
    <w:rsid w:val="0060258E"/>
    <w:rsid w:val="00602F1B"/>
    <w:rsid w:val="006044CC"/>
    <w:rsid w:val="0061509E"/>
    <w:rsid w:val="00617728"/>
    <w:rsid w:val="00620075"/>
    <w:rsid w:val="006217EC"/>
    <w:rsid w:val="006236D5"/>
    <w:rsid w:val="00624B27"/>
    <w:rsid w:val="00624F03"/>
    <w:rsid w:val="006259DC"/>
    <w:rsid w:val="006275E1"/>
    <w:rsid w:val="00630D93"/>
    <w:rsid w:val="006357D8"/>
    <w:rsid w:val="0064272B"/>
    <w:rsid w:val="00646278"/>
    <w:rsid w:val="00646E47"/>
    <w:rsid w:val="00650711"/>
    <w:rsid w:val="00651AB1"/>
    <w:rsid w:val="00655F2C"/>
    <w:rsid w:val="00655FF2"/>
    <w:rsid w:val="006566E5"/>
    <w:rsid w:val="00662AD0"/>
    <w:rsid w:val="00665591"/>
    <w:rsid w:val="00670D49"/>
    <w:rsid w:val="006737E9"/>
    <w:rsid w:val="0067715D"/>
    <w:rsid w:val="0068730B"/>
    <w:rsid w:val="00687DE2"/>
    <w:rsid w:val="00694C60"/>
    <w:rsid w:val="006A3738"/>
    <w:rsid w:val="006A3D44"/>
    <w:rsid w:val="006B217F"/>
    <w:rsid w:val="006B7309"/>
    <w:rsid w:val="006C3659"/>
    <w:rsid w:val="006C3E44"/>
    <w:rsid w:val="006C4933"/>
    <w:rsid w:val="006C4A20"/>
    <w:rsid w:val="006C5FF0"/>
    <w:rsid w:val="006C7BA7"/>
    <w:rsid w:val="006E1081"/>
    <w:rsid w:val="006E2B1D"/>
    <w:rsid w:val="006E2BC7"/>
    <w:rsid w:val="006F6D0A"/>
    <w:rsid w:val="006F7BB5"/>
    <w:rsid w:val="00715C12"/>
    <w:rsid w:val="00717BD7"/>
    <w:rsid w:val="00720585"/>
    <w:rsid w:val="00721D60"/>
    <w:rsid w:val="00723850"/>
    <w:rsid w:val="00725081"/>
    <w:rsid w:val="007268D7"/>
    <w:rsid w:val="00733039"/>
    <w:rsid w:val="007433B7"/>
    <w:rsid w:val="00751FB3"/>
    <w:rsid w:val="007612A4"/>
    <w:rsid w:val="0076463B"/>
    <w:rsid w:val="00765888"/>
    <w:rsid w:val="00767549"/>
    <w:rsid w:val="00773AF6"/>
    <w:rsid w:val="007754CC"/>
    <w:rsid w:val="00783726"/>
    <w:rsid w:val="00786070"/>
    <w:rsid w:val="007911E3"/>
    <w:rsid w:val="007916D8"/>
    <w:rsid w:val="007959C3"/>
    <w:rsid w:val="00795F71"/>
    <w:rsid w:val="00797373"/>
    <w:rsid w:val="007A3FF7"/>
    <w:rsid w:val="007B00D6"/>
    <w:rsid w:val="007B0336"/>
    <w:rsid w:val="007B1889"/>
    <w:rsid w:val="007C06F8"/>
    <w:rsid w:val="007C1148"/>
    <w:rsid w:val="007D2CEA"/>
    <w:rsid w:val="007D4DCA"/>
    <w:rsid w:val="007E0EBA"/>
    <w:rsid w:val="007E2067"/>
    <w:rsid w:val="007E4AD8"/>
    <w:rsid w:val="007E5F7A"/>
    <w:rsid w:val="007E73AB"/>
    <w:rsid w:val="007F0DEA"/>
    <w:rsid w:val="007F66F5"/>
    <w:rsid w:val="007F738A"/>
    <w:rsid w:val="00800F32"/>
    <w:rsid w:val="008111E7"/>
    <w:rsid w:val="00811F66"/>
    <w:rsid w:val="00812156"/>
    <w:rsid w:val="0081388C"/>
    <w:rsid w:val="00814F3F"/>
    <w:rsid w:val="0081655B"/>
    <w:rsid w:val="00816C11"/>
    <w:rsid w:val="00821454"/>
    <w:rsid w:val="0082304A"/>
    <w:rsid w:val="0083092A"/>
    <w:rsid w:val="00830A14"/>
    <w:rsid w:val="008346F4"/>
    <w:rsid w:val="008435B4"/>
    <w:rsid w:val="008449A0"/>
    <w:rsid w:val="0084672D"/>
    <w:rsid w:val="0084798C"/>
    <w:rsid w:val="00851307"/>
    <w:rsid w:val="00851665"/>
    <w:rsid w:val="008527B2"/>
    <w:rsid w:val="00866381"/>
    <w:rsid w:val="0087549A"/>
    <w:rsid w:val="008766EA"/>
    <w:rsid w:val="00885D7A"/>
    <w:rsid w:val="00894C55"/>
    <w:rsid w:val="008B1B2F"/>
    <w:rsid w:val="008B475F"/>
    <w:rsid w:val="008C4A44"/>
    <w:rsid w:val="008E0D6A"/>
    <w:rsid w:val="008E11E7"/>
    <w:rsid w:val="008E3A73"/>
    <w:rsid w:val="008E50C1"/>
    <w:rsid w:val="008E6982"/>
    <w:rsid w:val="008E7203"/>
    <w:rsid w:val="008F080C"/>
    <w:rsid w:val="008F102B"/>
    <w:rsid w:val="008F145C"/>
    <w:rsid w:val="008F2010"/>
    <w:rsid w:val="008F6ED3"/>
    <w:rsid w:val="009016D9"/>
    <w:rsid w:val="00905978"/>
    <w:rsid w:val="00910267"/>
    <w:rsid w:val="00911C97"/>
    <w:rsid w:val="00913854"/>
    <w:rsid w:val="0091483B"/>
    <w:rsid w:val="009164D5"/>
    <w:rsid w:val="00921B0F"/>
    <w:rsid w:val="00924965"/>
    <w:rsid w:val="009273CB"/>
    <w:rsid w:val="0092781C"/>
    <w:rsid w:val="0093387C"/>
    <w:rsid w:val="00934559"/>
    <w:rsid w:val="00934DF9"/>
    <w:rsid w:val="009374F4"/>
    <w:rsid w:val="009378DB"/>
    <w:rsid w:val="00955905"/>
    <w:rsid w:val="00961447"/>
    <w:rsid w:val="009637EE"/>
    <w:rsid w:val="0097008D"/>
    <w:rsid w:val="00971C5E"/>
    <w:rsid w:val="009720BE"/>
    <w:rsid w:val="00973AB4"/>
    <w:rsid w:val="00974D52"/>
    <w:rsid w:val="009750A3"/>
    <w:rsid w:val="00976A1E"/>
    <w:rsid w:val="0097758C"/>
    <w:rsid w:val="009855F6"/>
    <w:rsid w:val="00993A9D"/>
    <w:rsid w:val="00996879"/>
    <w:rsid w:val="009A2654"/>
    <w:rsid w:val="009A33A8"/>
    <w:rsid w:val="009B12FF"/>
    <w:rsid w:val="009B3064"/>
    <w:rsid w:val="009B4A80"/>
    <w:rsid w:val="009B6038"/>
    <w:rsid w:val="009C195E"/>
    <w:rsid w:val="009C452A"/>
    <w:rsid w:val="009C6C53"/>
    <w:rsid w:val="009D45F8"/>
    <w:rsid w:val="009D5E6E"/>
    <w:rsid w:val="009D7E17"/>
    <w:rsid w:val="009E17D1"/>
    <w:rsid w:val="009E7155"/>
    <w:rsid w:val="009E7CD6"/>
    <w:rsid w:val="009F26D3"/>
    <w:rsid w:val="009F71B8"/>
    <w:rsid w:val="00A024E9"/>
    <w:rsid w:val="00A02AF7"/>
    <w:rsid w:val="00A0770B"/>
    <w:rsid w:val="00A10FC3"/>
    <w:rsid w:val="00A209B0"/>
    <w:rsid w:val="00A230EB"/>
    <w:rsid w:val="00A26551"/>
    <w:rsid w:val="00A44C32"/>
    <w:rsid w:val="00A45552"/>
    <w:rsid w:val="00A522AC"/>
    <w:rsid w:val="00A5331E"/>
    <w:rsid w:val="00A54D02"/>
    <w:rsid w:val="00A6073E"/>
    <w:rsid w:val="00A65435"/>
    <w:rsid w:val="00A66AFA"/>
    <w:rsid w:val="00A73CA7"/>
    <w:rsid w:val="00A761C8"/>
    <w:rsid w:val="00A80A6C"/>
    <w:rsid w:val="00A82ADB"/>
    <w:rsid w:val="00A86652"/>
    <w:rsid w:val="00A870E0"/>
    <w:rsid w:val="00A91D4C"/>
    <w:rsid w:val="00A92B51"/>
    <w:rsid w:val="00A96990"/>
    <w:rsid w:val="00A97B0A"/>
    <w:rsid w:val="00A97EB1"/>
    <w:rsid w:val="00AA1810"/>
    <w:rsid w:val="00AA4A71"/>
    <w:rsid w:val="00AB269B"/>
    <w:rsid w:val="00AB2BF1"/>
    <w:rsid w:val="00AB3516"/>
    <w:rsid w:val="00AB6C29"/>
    <w:rsid w:val="00AC2361"/>
    <w:rsid w:val="00AC4073"/>
    <w:rsid w:val="00AC4654"/>
    <w:rsid w:val="00AD14FC"/>
    <w:rsid w:val="00AD224F"/>
    <w:rsid w:val="00AD6749"/>
    <w:rsid w:val="00AD6FDC"/>
    <w:rsid w:val="00AE01EA"/>
    <w:rsid w:val="00AE256D"/>
    <w:rsid w:val="00AE3C6C"/>
    <w:rsid w:val="00AE5567"/>
    <w:rsid w:val="00AF1239"/>
    <w:rsid w:val="00AF75A7"/>
    <w:rsid w:val="00B0117C"/>
    <w:rsid w:val="00B043C5"/>
    <w:rsid w:val="00B04816"/>
    <w:rsid w:val="00B05563"/>
    <w:rsid w:val="00B05B54"/>
    <w:rsid w:val="00B1221B"/>
    <w:rsid w:val="00B16480"/>
    <w:rsid w:val="00B2165C"/>
    <w:rsid w:val="00B2277D"/>
    <w:rsid w:val="00B2292B"/>
    <w:rsid w:val="00B31306"/>
    <w:rsid w:val="00B31E88"/>
    <w:rsid w:val="00B424E9"/>
    <w:rsid w:val="00B47387"/>
    <w:rsid w:val="00B47D2E"/>
    <w:rsid w:val="00B50F64"/>
    <w:rsid w:val="00B63466"/>
    <w:rsid w:val="00B66DDD"/>
    <w:rsid w:val="00B838B2"/>
    <w:rsid w:val="00B87038"/>
    <w:rsid w:val="00B90B5C"/>
    <w:rsid w:val="00B92A1E"/>
    <w:rsid w:val="00B97A17"/>
    <w:rsid w:val="00BA20AA"/>
    <w:rsid w:val="00BA35B1"/>
    <w:rsid w:val="00BB149E"/>
    <w:rsid w:val="00BB2070"/>
    <w:rsid w:val="00BB3548"/>
    <w:rsid w:val="00BB3929"/>
    <w:rsid w:val="00BC4189"/>
    <w:rsid w:val="00BD3B95"/>
    <w:rsid w:val="00BD4425"/>
    <w:rsid w:val="00BD49BD"/>
    <w:rsid w:val="00BD5465"/>
    <w:rsid w:val="00BD565A"/>
    <w:rsid w:val="00BE0402"/>
    <w:rsid w:val="00BE1172"/>
    <w:rsid w:val="00BE2D7D"/>
    <w:rsid w:val="00BE5300"/>
    <w:rsid w:val="00BF00DC"/>
    <w:rsid w:val="00BF3AE2"/>
    <w:rsid w:val="00C00F61"/>
    <w:rsid w:val="00C02284"/>
    <w:rsid w:val="00C0487B"/>
    <w:rsid w:val="00C129D0"/>
    <w:rsid w:val="00C21079"/>
    <w:rsid w:val="00C225D6"/>
    <w:rsid w:val="00C23CD8"/>
    <w:rsid w:val="00C25B49"/>
    <w:rsid w:val="00C30986"/>
    <w:rsid w:val="00C3222D"/>
    <w:rsid w:val="00C32DD8"/>
    <w:rsid w:val="00C33900"/>
    <w:rsid w:val="00C3793D"/>
    <w:rsid w:val="00C4259B"/>
    <w:rsid w:val="00C4785D"/>
    <w:rsid w:val="00C50B27"/>
    <w:rsid w:val="00C56154"/>
    <w:rsid w:val="00C6387A"/>
    <w:rsid w:val="00C7100C"/>
    <w:rsid w:val="00C760FC"/>
    <w:rsid w:val="00C771EA"/>
    <w:rsid w:val="00C81F53"/>
    <w:rsid w:val="00C82EB7"/>
    <w:rsid w:val="00C832CE"/>
    <w:rsid w:val="00C87FE4"/>
    <w:rsid w:val="00C90672"/>
    <w:rsid w:val="00C945FB"/>
    <w:rsid w:val="00CA7B76"/>
    <w:rsid w:val="00CB1BCE"/>
    <w:rsid w:val="00CB4173"/>
    <w:rsid w:val="00CB4487"/>
    <w:rsid w:val="00CB4CDA"/>
    <w:rsid w:val="00CC0D2D"/>
    <w:rsid w:val="00CC18A3"/>
    <w:rsid w:val="00CC3F17"/>
    <w:rsid w:val="00CC71A3"/>
    <w:rsid w:val="00CD1360"/>
    <w:rsid w:val="00CD1E0B"/>
    <w:rsid w:val="00CD25A0"/>
    <w:rsid w:val="00CD4DD7"/>
    <w:rsid w:val="00CD6878"/>
    <w:rsid w:val="00CE5657"/>
    <w:rsid w:val="00CF70B2"/>
    <w:rsid w:val="00CF725A"/>
    <w:rsid w:val="00D06B20"/>
    <w:rsid w:val="00D11295"/>
    <w:rsid w:val="00D11794"/>
    <w:rsid w:val="00D133F8"/>
    <w:rsid w:val="00D14A3E"/>
    <w:rsid w:val="00D219E6"/>
    <w:rsid w:val="00D25F70"/>
    <w:rsid w:val="00D2637F"/>
    <w:rsid w:val="00D26C48"/>
    <w:rsid w:val="00D444B8"/>
    <w:rsid w:val="00D44BF8"/>
    <w:rsid w:val="00D44F1A"/>
    <w:rsid w:val="00D45FBF"/>
    <w:rsid w:val="00D46FEE"/>
    <w:rsid w:val="00D46FF7"/>
    <w:rsid w:val="00D53F93"/>
    <w:rsid w:val="00D577B8"/>
    <w:rsid w:val="00D63498"/>
    <w:rsid w:val="00D65E5A"/>
    <w:rsid w:val="00D7537C"/>
    <w:rsid w:val="00D81B4F"/>
    <w:rsid w:val="00D85B07"/>
    <w:rsid w:val="00D92EE8"/>
    <w:rsid w:val="00DA1649"/>
    <w:rsid w:val="00DA23A7"/>
    <w:rsid w:val="00DA2E11"/>
    <w:rsid w:val="00DB016A"/>
    <w:rsid w:val="00DB5540"/>
    <w:rsid w:val="00DC65A1"/>
    <w:rsid w:val="00DD134C"/>
    <w:rsid w:val="00DD45CA"/>
    <w:rsid w:val="00DE0DEE"/>
    <w:rsid w:val="00DE10E0"/>
    <w:rsid w:val="00DE1EE6"/>
    <w:rsid w:val="00DE248B"/>
    <w:rsid w:val="00DE5631"/>
    <w:rsid w:val="00DE6128"/>
    <w:rsid w:val="00DE6186"/>
    <w:rsid w:val="00DF39DE"/>
    <w:rsid w:val="00E007CB"/>
    <w:rsid w:val="00E02C3E"/>
    <w:rsid w:val="00E16158"/>
    <w:rsid w:val="00E2099B"/>
    <w:rsid w:val="00E21203"/>
    <w:rsid w:val="00E22D31"/>
    <w:rsid w:val="00E32853"/>
    <w:rsid w:val="00E3716B"/>
    <w:rsid w:val="00E4101A"/>
    <w:rsid w:val="00E42C40"/>
    <w:rsid w:val="00E46A8E"/>
    <w:rsid w:val="00E5323B"/>
    <w:rsid w:val="00E579D3"/>
    <w:rsid w:val="00E6775A"/>
    <w:rsid w:val="00E70BBF"/>
    <w:rsid w:val="00E7190E"/>
    <w:rsid w:val="00E74324"/>
    <w:rsid w:val="00E84856"/>
    <w:rsid w:val="00E8749E"/>
    <w:rsid w:val="00E87DD8"/>
    <w:rsid w:val="00E90C01"/>
    <w:rsid w:val="00E96F2E"/>
    <w:rsid w:val="00E97427"/>
    <w:rsid w:val="00EA289D"/>
    <w:rsid w:val="00EA3C62"/>
    <w:rsid w:val="00EA486E"/>
    <w:rsid w:val="00EB4509"/>
    <w:rsid w:val="00EB4756"/>
    <w:rsid w:val="00EB50B5"/>
    <w:rsid w:val="00ED038B"/>
    <w:rsid w:val="00ED672B"/>
    <w:rsid w:val="00ED6C70"/>
    <w:rsid w:val="00EE4143"/>
    <w:rsid w:val="00EE67A3"/>
    <w:rsid w:val="00EF32A9"/>
    <w:rsid w:val="00F01DBF"/>
    <w:rsid w:val="00F03553"/>
    <w:rsid w:val="00F05CCC"/>
    <w:rsid w:val="00F06256"/>
    <w:rsid w:val="00F064D4"/>
    <w:rsid w:val="00F0715A"/>
    <w:rsid w:val="00F14BDE"/>
    <w:rsid w:val="00F2311C"/>
    <w:rsid w:val="00F24627"/>
    <w:rsid w:val="00F2626E"/>
    <w:rsid w:val="00F27A88"/>
    <w:rsid w:val="00F31178"/>
    <w:rsid w:val="00F32EF8"/>
    <w:rsid w:val="00F35805"/>
    <w:rsid w:val="00F41BCF"/>
    <w:rsid w:val="00F433EC"/>
    <w:rsid w:val="00F46742"/>
    <w:rsid w:val="00F50679"/>
    <w:rsid w:val="00F507E8"/>
    <w:rsid w:val="00F51C67"/>
    <w:rsid w:val="00F52A37"/>
    <w:rsid w:val="00F55564"/>
    <w:rsid w:val="00F558AE"/>
    <w:rsid w:val="00F57B0C"/>
    <w:rsid w:val="00F63AD6"/>
    <w:rsid w:val="00F770A9"/>
    <w:rsid w:val="00F80B4F"/>
    <w:rsid w:val="00F835E1"/>
    <w:rsid w:val="00F843C8"/>
    <w:rsid w:val="00F85FB9"/>
    <w:rsid w:val="00F90B46"/>
    <w:rsid w:val="00F91AF1"/>
    <w:rsid w:val="00FA091D"/>
    <w:rsid w:val="00FA3D1C"/>
    <w:rsid w:val="00FB08A4"/>
    <w:rsid w:val="00FB5608"/>
    <w:rsid w:val="00FB6C7D"/>
    <w:rsid w:val="00FB71C2"/>
    <w:rsid w:val="00FC49A7"/>
    <w:rsid w:val="00FC4E83"/>
    <w:rsid w:val="00FC535A"/>
    <w:rsid w:val="00FC5650"/>
    <w:rsid w:val="00FC73BA"/>
    <w:rsid w:val="00FC7E4C"/>
    <w:rsid w:val="00FD1C80"/>
    <w:rsid w:val="00FD1CAD"/>
    <w:rsid w:val="00FE3B1B"/>
    <w:rsid w:val="00FF160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F6E6C"/>
  <w15:docId w15:val="{45D4E49F-5BA7-407B-B19F-42C189D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E2099B"/>
    <w:rPr>
      <w:sz w:val="16"/>
      <w:szCs w:val="16"/>
    </w:rPr>
  </w:style>
  <w:style w:type="paragraph" w:styleId="CommentText">
    <w:name w:val="annotation text"/>
    <w:basedOn w:val="Normal"/>
    <w:link w:val="CommentTextChar"/>
    <w:uiPriority w:val="99"/>
    <w:unhideWhenUsed/>
    <w:rsid w:val="00E2099B"/>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E2099B"/>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821454"/>
    <w:pPr>
      <w:ind w:left="720"/>
      <w:contextualSpacing/>
    </w:pPr>
  </w:style>
  <w:style w:type="paragraph" w:customStyle="1" w:styleId="tv213">
    <w:name w:val="tv213"/>
    <w:basedOn w:val="Normal"/>
    <w:rsid w:val="00F63AD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D3B9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D3B95"/>
    <w:rPr>
      <w:rFonts w:ascii="Times New Roman" w:eastAsia="Times New Roman" w:hAnsi="Times New Roman" w:cs="Times New Roman"/>
      <w:b/>
      <w:bCs/>
      <w:sz w:val="20"/>
      <w:szCs w:val="20"/>
      <w:lang w:eastAsia="lv-LV"/>
    </w:rPr>
  </w:style>
  <w:style w:type="paragraph" w:customStyle="1" w:styleId="Body">
    <w:name w:val="Body"/>
    <w:rsid w:val="007911E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customStyle="1" w:styleId="Normal1">
    <w:name w:val="Normal1"/>
    <w:basedOn w:val="Normal"/>
    <w:rsid w:val="00573E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147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737"/>
    <w:rPr>
      <w:sz w:val="20"/>
      <w:szCs w:val="20"/>
    </w:rPr>
  </w:style>
  <w:style w:type="character" w:styleId="FootnoteReference">
    <w:name w:val="footnote reference"/>
    <w:basedOn w:val="DefaultParagraphFont"/>
    <w:uiPriority w:val="99"/>
    <w:semiHidden/>
    <w:unhideWhenUsed/>
    <w:rsid w:val="00514737"/>
    <w:rPr>
      <w:vertAlign w:val="superscript"/>
    </w:rPr>
  </w:style>
  <w:style w:type="paragraph" w:styleId="NormalWeb">
    <w:name w:val="Normal (Web)"/>
    <w:basedOn w:val="Normal"/>
    <w:uiPriority w:val="99"/>
    <w:semiHidden/>
    <w:unhideWhenUsed/>
    <w:rsid w:val="00487E16"/>
    <w:rPr>
      <w:rFonts w:ascii="Times New Roman" w:hAnsi="Times New Roman" w:cs="Times New Roman"/>
      <w:sz w:val="24"/>
      <w:szCs w:val="24"/>
    </w:rPr>
  </w:style>
  <w:style w:type="paragraph" w:styleId="ListBullet">
    <w:name w:val="List Bullet"/>
    <w:basedOn w:val="Normal"/>
    <w:uiPriority w:val="99"/>
    <w:unhideWhenUsed/>
    <w:rsid w:val="00DF39DE"/>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68197">
      <w:bodyDiv w:val="1"/>
      <w:marLeft w:val="0"/>
      <w:marRight w:val="0"/>
      <w:marTop w:val="0"/>
      <w:marBottom w:val="0"/>
      <w:divBdr>
        <w:top w:val="none" w:sz="0" w:space="0" w:color="auto"/>
        <w:left w:val="none" w:sz="0" w:space="0" w:color="auto"/>
        <w:bottom w:val="none" w:sz="0" w:space="0" w:color="auto"/>
        <w:right w:val="none" w:sz="0" w:space="0" w:color="auto"/>
      </w:divBdr>
    </w:div>
    <w:div w:id="15985507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42682830">
      <w:bodyDiv w:val="1"/>
      <w:marLeft w:val="0"/>
      <w:marRight w:val="0"/>
      <w:marTop w:val="0"/>
      <w:marBottom w:val="0"/>
      <w:divBdr>
        <w:top w:val="none" w:sz="0" w:space="0" w:color="auto"/>
        <w:left w:val="none" w:sz="0" w:space="0" w:color="auto"/>
        <w:bottom w:val="none" w:sz="0" w:space="0" w:color="auto"/>
        <w:right w:val="none" w:sz="0" w:space="0" w:color="auto"/>
      </w:divBdr>
    </w:div>
    <w:div w:id="371421156">
      <w:bodyDiv w:val="1"/>
      <w:marLeft w:val="0"/>
      <w:marRight w:val="0"/>
      <w:marTop w:val="0"/>
      <w:marBottom w:val="0"/>
      <w:divBdr>
        <w:top w:val="none" w:sz="0" w:space="0" w:color="auto"/>
        <w:left w:val="none" w:sz="0" w:space="0" w:color="auto"/>
        <w:bottom w:val="none" w:sz="0" w:space="0" w:color="auto"/>
        <w:right w:val="none" w:sz="0" w:space="0" w:color="auto"/>
      </w:divBdr>
    </w:div>
    <w:div w:id="641885229">
      <w:bodyDiv w:val="1"/>
      <w:marLeft w:val="0"/>
      <w:marRight w:val="0"/>
      <w:marTop w:val="0"/>
      <w:marBottom w:val="0"/>
      <w:divBdr>
        <w:top w:val="none" w:sz="0" w:space="0" w:color="auto"/>
        <w:left w:val="none" w:sz="0" w:space="0" w:color="auto"/>
        <w:bottom w:val="none" w:sz="0" w:space="0" w:color="auto"/>
        <w:right w:val="none" w:sz="0" w:space="0" w:color="auto"/>
      </w:divBdr>
    </w:div>
    <w:div w:id="738022313">
      <w:bodyDiv w:val="1"/>
      <w:marLeft w:val="0"/>
      <w:marRight w:val="0"/>
      <w:marTop w:val="0"/>
      <w:marBottom w:val="0"/>
      <w:divBdr>
        <w:top w:val="none" w:sz="0" w:space="0" w:color="auto"/>
        <w:left w:val="none" w:sz="0" w:space="0" w:color="auto"/>
        <w:bottom w:val="none" w:sz="0" w:space="0" w:color="auto"/>
        <w:right w:val="none" w:sz="0" w:space="0" w:color="auto"/>
      </w:divBdr>
      <w:divsChild>
        <w:div w:id="38476219">
          <w:marLeft w:val="0"/>
          <w:marRight w:val="0"/>
          <w:marTop w:val="0"/>
          <w:marBottom w:val="0"/>
          <w:divBdr>
            <w:top w:val="none" w:sz="0" w:space="0" w:color="auto"/>
            <w:left w:val="none" w:sz="0" w:space="0" w:color="auto"/>
            <w:bottom w:val="none" w:sz="0" w:space="0" w:color="auto"/>
            <w:right w:val="none" w:sz="0" w:space="0" w:color="auto"/>
          </w:divBdr>
          <w:divsChild>
            <w:div w:id="9113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7101">
      <w:bodyDiv w:val="1"/>
      <w:marLeft w:val="0"/>
      <w:marRight w:val="0"/>
      <w:marTop w:val="0"/>
      <w:marBottom w:val="0"/>
      <w:divBdr>
        <w:top w:val="none" w:sz="0" w:space="0" w:color="auto"/>
        <w:left w:val="none" w:sz="0" w:space="0" w:color="auto"/>
        <w:bottom w:val="none" w:sz="0" w:space="0" w:color="auto"/>
        <w:right w:val="none" w:sz="0" w:space="0" w:color="auto"/>
      </w:divBdr>
      <w:divsChild>
        <w:div w:id="853035088">
          <w:marLeft w:val="0"/>
          <w:marRight w:val="0"/>
          <w:marTop w:val="0"/>
          <w:marBottom w:val="567"/>
          <w:divBdr>
            <w:top w:val="none" w:sz="0" w:space="0" w:color="auto"/>
            <w:left w:val="none" w:sz="0" w:space="0" w:color="auto"/>
            <w:bottom w:val="none" w:sz="0" w:space="0" w:color="auto"/>
            <w:right w:val="none" w:sz="0" w:space="0" w:color="auto"/>
          </w:divBdr>
        </w:div>
      </w:divsChild>
    </w:div>
    <w:div w:id="1038048862">
      <w:bodyDiv w:val="1"/>
      <w:marLeft w:val="0"/>
      <w:marRight w:val="0"/>
      <w:marTop w:val="0"/>
      <w:marBottom w:val="0"/>
      <w:divBdr>
        <w:top w:val="none" w:sz="0" w:space="0" w:color="auto"/>
        <w:left w:val="none" w:sz="0" w:space="0" w:color="auto"/>
        <w:bottom w:val="none" w:sz="0" w:space="0" w:color="auto"/>
        <w:right w:val="none" w:sz="0" w:space="0" w:color="auto"/>
      </w:divBdr>
    </w:div>
    <w:div w:id="1074008459">
      <w:bodyDiv w:val="1"/>
      <w:marLeft w:val="0"/>
      <w:marRight w:val="0"/>
      <w:marTop w:val="0"/>
      <w:marBottom w:val="0"/>
      <w:divBdr>
        <w:top w:val="none" w:sz="0" w:space="0" w:color="auto"/>
        <w:left w:val="none" w:sz="0" w:space="0" w:color="auto"/>
        <w:bottom w:val="none" w:sz="0" w:space="0" w:color="auto"/>
        <w:right w:val="none" w:sz="0" w:space="0" w:color="auto"/>
      </w:divBdr>
    </w:div>
    <w:div w:id="129362967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28041459">
      <w:bodyDiv w:val="1"/>
      <w:marLeft w:val="0"/>
      <w:marRight w:val="0"/>
      <w:marTop w:val="0"/>
      <w:marBottom w:val="0"/>
      <w:divBdr>
        <w:top w:val="none" w:sz="0" w:space="0" w:color="auto"/>
        <w:left w:val="none" w:sz="0" w:space="0" w:color="auto"/>
        <w:bottom w:val="none" w:sz="0" w:space="0" w:color="auto"/>
        <w:right w:val="none" w:sz="0" w:space="0" w:color="auto"/>
      </w:divBdr>
    </w:div>
    <w:div w:id="1469667890">
      <w:bodyDiv w:val="1"/>
      <w:marLeft w:val="0"/>
      <w:marRight w:val="0"/>
      <w:marTop w:val="0"/>
      <w:marBottom w:val="0"/>
      <w:divBdr>
        <w:top w:val="none" w:sz="0" w:space="0" w:color="auto"/>
        <w:left w:val="none" w:sz="0" w:space="0" w:color="auto"/>
        <w:bottom w:val="none" w:sz="0" w:space="0" w:color="auto"/>
        <w:right w:val="none" w:sz="0" w:space="0" w:color="auto"/>
      </w:divBdr>
    </w:div>
    <w:div w:id="1541894712">
      <w:bodyDiv w:val="1"/>
      <w:marLeft w:val="0"/>
      <w:marRight w:val="0"/>
      <w:marTop w:val="0"/>
      <w:marBottom w:val="0"/>
      <w:divBdr>
        <w:top w:val="none" w:sz="0" w:space="0" w:color="auto"/>
        <w:left w:val="none" w:sz="0" w:space="0" w:color="auto"/>
        <w:bottom w:val="none" w:sz="0" w:space="0" w:color="auto"/>
        <w:right w:val="none" w:sz="0" w:space="0" w:color="auto"/>
      </w:divBdr>
    </w:div>
    <w:div w:id="1672756751">
      <w:bodyDiv w:val="1"/>
      <w:marLeft w:val="0"/>
      <w:marRight w:val="0"/>
      <w:marTop w:val="0"/>
      <w:marBottom w:val="0"/>
      <w:divBdr>
        <w:top w:val="none" w:sz="0" w:space="0" w:color="auto"/>
        <w:left w:val="none" w:sz="0" w:space="0" w:color="auto"/>
        <w:bottom w:val="none" w:sz="0" w:space="0" w:color="auto"/>
        <w:right w:val="none" w:sz="0" w:space="0" w:color="auto"/>
      </w:divBdr>
      <w:divsChild>
        <w:div w:id="1655182607">
          <w:marLeft w:val="0"/>
          <w:marRight w:val="0"/>
          <w:marTop w:val="0"/>
          <w:marBottom w:val="0"/>
          <w:divBdr>
            <w:top w:val="none" w:sz="0" w:space="0" w:color="auto"/>
            <w:left w:val="none" w:sz="0" w:space="0" w:color="auto"/>
            <w:bottom w:val="none" w:sz="0" w:space="0" w:color="auto"/>
            <w:right w:val="none" w:sz="0" w:space="0" w:color="auto"/>
          </w:divBdr>
          <w:divsChild>
            <w:div w:id="16633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7620">
      <w:bodyDiv w:val="1"/>
      <w:marLeft w:val="0"/>
      <w:marRight w:val="0"/>
      <w:marTop w:val="0"/>
      <w:marBottom w:val="0"/>
      <w:divBdr>
        <w:top w:val="none" w:sz="0" w:space="0" w:color="auto"/>
        <w:left w:val="none" w:sz="0" w:space="0" w:color="auto"/>
        <w:bottom w:val="none" w:sz="0" w:space="0" w:color="auto"/>
        <w:right w:val="none" w:sz="0" w:space="0" w:color="auto"/>
      </w:divBdr>
    </w:div>
    <w:div w:id="1781292692">
      <w:bodyDiv w:val="1"/>
      <w:marLeft w:val="0"/>
      <w:marRight w:val="0"/>
      <w:marTop w:val="0"/>
      <w:marBottom w:val="0"/>
      <w:divBdr>
        <w:top w:val="none" w:sz="0" w:space="0" w:color="auto"/>
        <w:left w:val="none" w:sz="0" w:space="0" w:color="auto"/>
        <w:bottom w:val="none" w:sz="0" w:space="0" w:color="auto"/>
        <w:right w:val="none" w:sz="0" w:space="0" w:color="auto"/>
      </w:divBdr>
      <w:divsChild>
        <w:div w:id="547182320">
          <w:marLeft w:val="0"/>
          <w:marRight w:val="0"/>
          <w:marTop w:val="0"/>
          <w:marBottom w:val="0"/>
          <w:divBdr>
            <w:top w:val="none" w:sz="0" w:space="0" w:color="auto"/>
            <w:left w:val="none" w:sz="0" w:space="0" w:color="auto"/>
            <w:bottom w:val="none" w:sz="0" w:space="0" w:color="auto"/>
            <w:right w:val="none" w:sz="0" w:space="0" w:color="auto"/>
          </w:divBdr>
          <w:divsChild>
            <w:div w:id="8032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2779">
      <w:bodyDiv w:val="1"/>
      <w:marLeft w:val="0"/>
      <w:marRight w:val="0"/>
      <w:marTop w:val="0"/>
      <w:marBottom w:val="0"/>
      <w:divBdr>
        <w:top w:val="none" w:sz="0" w:space="0" w:color="auto"/>
        <w:left w:val="none" w:sz="0" w:space="0" w:color="auto"/>
        <w:bottom w:val="none" w:sz="0" w:space="0" w:color="auto"/>
        <w:right w:val="none" w:sz="0" w:space="0" w:color="auto"/>
      </w:divBdr>
    </w:div>
    <w:div w:id="1855413405">
      <w:bodyDiv w:val="1"/>
      <w:marLeft w:val="0"/>
      <w:marRight w:val="0"/>
      <w:marTop w:val="0"/>
      <w:marBottom w:val="0"/>
      <w:divBdr>
        <w:top w:val="none" w:sz="0" w:space="0" w:color="auto"/>
        <w:left w:val="none" w:sz="0" w:space="0" w:color="auto"/>
        <w:bottom w:val="none" w:sz="0" w:space="0" w:color="auto"/>
        <w:right w:val="none" w:sz="0" w:space="0" w:color="auto"/>
      </w:divBdr>
      <w:divsChild>
        <w:div w:id="1253467619">
          <w:marLeft w:val="0"/>
          <w:marRight w:val="0"/>
          <w:marTop w:val="0"/>
          <w:marBottom w:val="0"/>
          <w:divBdr>
            <w:top w:val="none" w:sz="0" w:space="0" w:color="auto"/>
            <w:left w:val="none" w:sz="0" w:space="0" w:color="auto"/>
            <w:bottom w:val="none" w:sz="0" w:space="0" w:color="auto"/>
            <w:right w:val="none" w:sz="0" w:space="0" w:color="auto"/>
          </w:divBdr>
          <w:divsChild>
            <w:div w:id="184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6294">
      <w:bodyDiv w:val="1"/>
      <w:marLeft w:val="0"/>
      <w:marRight w:val="0"/>
      <w:marTop w:val="0"/>
      <w:marBottom w:val="0"/>
      <w:divBdr>
        <w:top w:val="none" w:sz="0" w:space="0" w:color="auto"/>
        <w:left w:val="none" w:sz="0" w:space="0" w:color="auto"/>
        <w:bottom w:val="none" w:sz="0" w:space="0" w:color="auto"/>
        <w:right w:val="none" w:sz="0" w:space="0" w:color="auto"/>
      </w:divBdr>
    </w:div>
    <w:div w:id="1924606288">
      <w:bodyDiv w:val="1"/>
      <w:marLeft w:val="0"/>
      <w:marRight w:val="0"/>
      <w:marTop w:val="0"/>
      <w:marBottom w:val="0"/>
      <w:divBdr>
        <w:top w:val="none" w:sz="0" w:space="0" w:color="auto"/>
        <w:left w:val="none" w:sz="0" w:space="0" w:color="auto"/>
        <w:bottom w:val="none" w:sz="0" w:space="0" w:color="auto"/>
        <w:right w:val="none" w:sz="0" w:space="0" w:color="auto"/>
      </w:divBdr>
    </w:div>
    <w:div w:id="20405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k.gov.lv/content/ministru-kabineta-diskusiju-dokumen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gov.lv/lv/likumprojekts-grozijumi-noziedzigi-iegutu-lidzeklu-legalizacijas-un-terorisma-un-proliferacijas-finansesanas-noversanas-liku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NPK xmlns="b6da864e-06a3-40ee-a61e-0cd067b16413">1</NPK>
    <Kategorija xmlns="2e5bb04e-596e-45bd-9003-43ca78b1ba16">Anotācija</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C783-3578-4F8D-B55E-52AD342631F9}">
  <ds:schemaRefs>
    <ds:schemaRef ds:uri="http://www.w3.org/XML/1998/namespace"/>
    <ds:schemaRef ds:uri="http://schemas.microsoft.com/office/2006/metadata/properties"/>
    <ds:schemaRef ds:uri="2e5bb04e-596e-45bd-9003-43ca78b1ba16"/>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b6da864e-06a3-40ee-a61e-0cd067b16413"/>
    <ds:schemaRef ds:uri="http://purl.org/dc/terms/"/>
    <ds:schemaRef ds:uri="http://purl.org/dc/elements/1.1/"/>
  </ds:schemaRefs>
</ds:datastoreItem>
</file>

<file path=customXml/itemProps2.xml><?xml version="1.0" encoding="utf-8"?>
<ds:datastoreItem xmlns:ds="http://schemas.openxmlformats.org/officeDocument/2006/customXml" ds:itemID="{15DC922E-34A6-4453-A9BF-1809A02B377E}">
  <ds:schemaRefs>
    <ds:schemaRef ds:uri="http://schemas.microsoft.com/sharepoint/v3/contenttype/forms"/>
  </ds:schemaRefs>
</ds:datastoreItem>
</file>

<file path=customXml/itemProps3.xml><?xml version="1.0" encoding="utf-8"?>
<ds:datastoreItem xmlns:ds="http://schemas.openxmlformats.org/officeDocument/2006/customXml" ds:itemID="{E5CCE506-E1E6-4855-9218-CA64BFB06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64B89-EC97-4227-81D6-C4130EC3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13715</Words>
  <Characters>7819</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Grozījumi Noziedzīgi iegūtu līdzekļu legalizācijas un terorisma un proliferācijas finansēšanas novēršanas likumā</vt:lpstr>
    </vt:vector>
  </TitlesOfParts>
  <Company>Finanšu ministrija</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Noziedzīgi iegūtu līdzekļu legalizācijas un terorisma un proliferācijas finansēšanas novēršanas likumā</dc:title>
  <dc:subject>Anotācija</dc:subject>
  <dc:creator>Kristaps Ziediņš</dc:creator>
  <cp:keywords>Likumprojekts</cp:keywords>
  <dc:description>67095600, kristaps.ziedins@fm.gov.lv</dc:description>
  <cp:lastModifiedBy>Inguna Dancīte</cp:lastModifiedBy>
  <cp:revision>2</cp:revision>
  <dcterms:created xsi:type="dcterms:W3CDTF">2021-07-16T07:09:00Z</dcterms:created>
  <dcterms:modified xsi:type="dcterms:W3CDTF">2021-07-16T07:09:00Z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