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E5B9D" w14:textId="77777777" w:rsidR="00F63DB7" w:rsidRPr="0061320B" w:rsidRDefault="00F63DB7" w:rsidP="00AE448D">
      <w:pPr>
        <w:jc w:val="right"/>
        <w:rPr>
          <w:bCs/>
          <w:sz w:val="26"/>
          <w:szCs w:val="26"/>
        </w:rPr>
      </w:pPr>
      <w:bookmarkStart w:id="0" w:name="_GoBack"/>
      <w:bookmarkEnd w:id="0"/>
      <w:r w:rsidRPr="0061320B">
        <w:rPr>
          <w:bCs/>
          <w:sz w:val="26"/>
          <w:szCs w:val="26"/>
        </w:rPr>
        <w:t>2.pielikums</w:t>
      </w:r>
    </w:p>
    <w:p w14:paraId="422E5B9E" w14:textId="77777777" w:rsidR="00F63DB7" w:rsidRPr="0061320B" w:rsidRDefault="00F63DB7" w:rsidP="00F63DB7">
      <w:pPr>
        <w:ind w:firstLine="720"/>
        <w:jc w:val="right"/>
        <w:rPr>
          <w:sz w:val="26"/>
          <w:szCs w:val="26"/>
        </w:rPr>
      </w:pPr>
      <w:r w:rsidRPr="0061320B">
        <w:rPr>
          <w:sz w:val="26"/>
          <w:szCs w:val="26"/>
        </w:rPr>
        <w:t>Ministru kabineta un Latvijas Pašvaldību savienības</w:t>
      </w:r>
    </w:p>
    <w:p w14:paraId="422E5B9F" w14:textId="77777777" w:rsidR="00F63DB7" w:rsidRPr="0061320B" w:rsidRDefault="00F63DB7" w:rsidP="00F63DB7">
      <w:pPr>
        <w:ind w:firstLine="720"/>
        <w:jc w:val="right"/>
        <w:rPr>
          <w:sz w:val="26"/>
          <w:szCs w:val="26"/>
        </w:rPr>
      </w:pPr>
      <w:r w:rsidRPr="0061320B">
        <w:rPr>
          <w:sz w:val="26"/>
          <w:szCs w:val="26"/>
        </w:rPr>
        <w:t>vienošanās un domstarp</w:t>
      </w:r>
      <w:r w:rsidR="00D02400" w:rsidRPr="0061320B">
        <w:rPr>
          <w:sz w:val="26"/>
          <w:szCs w:val="26"/>
        </w:rPr>
        <w:t>ību protokola</w:t>
      </w:r>
      <w:r w:rsidR="007C664D" w:rsidRPr="0061320B">
        <w:rPr>
          <w:sz w:val="26"/>
          <w:szCs w:val="26"/>
        </w:rPr>
        <w:t>m</w:t>
      </w:r>
    </w:p>
    <w:p w14:paraId="422E5BA0" w14:textId="77777777" w:rsidR="00F63DB7" w:rsidRPr="0061320B" w:rsidRDefault="00F63DB7" w:rsidP="00F63DB7">
      <w:pPr>
        <w:jc w:val="right"/>
        <w:rPr>
          <w:bCs/>
          <w:sz w:val="26"/>
          <w:szCs w:val="26"/>
        </w:rPr>
      </w:pPr>
    </w:p>
    <w:p w14:paraId="422E5BA1" w14:textId="77777777" w:rsidR="00E22CCC" w:rsidRPr="0061320B" w:rsidRDefault="00E22CCC" w:rsidP="00F63DB7">
      <w:pPr>
        <w:jc w:val="center"/>
        <w:rPr>
          <w:b/>
          <w:bCs/>
          <w:sz w:val="26"/>
          <w:szCs w:val="26"/>
        </w:rPr>
      </w:pPr>
      <w:r w:rsidRPr="0061320B">
        <w:rPr>
          <w:b/>
          <w:bCs/>
          <w:sz w:val="26"/>
          <w:szCs w:val="26"/>
        </w:rPr>
        <w:t xml:space="preserve">Valsts budžeta </w:t>
      </w:r>
      <w:proofErr w:type="spellStart"/>
      <w:r w:rsidRPr="0061320B">
        <w:rPr>
          <w:b/>
          <w:bCs/>
          <w:sz w:val="26"/>
          <w:szCs w:val="26"/>
        </w:rPr>
        <w:t>transferti</w:t>
      </w:r>
      <w:proofErr w:type="spellEnd"/>
      <w:r w:rsidRPr="0061320B">
        <w:rPr>
          <w:b/>
          <w:bCs/>
          <w:sz w:val="26"/>
          <w:szCs w:val="26"/>
        </w:rPr>
        <w:t xml:space="preserve"> pašvaldībām</w:t>
      </w:r>
    </w:p>
    <w:p w14:paraId="422E5BA2" w14:textId="77777777" w:rsidR="00E22CCC" w:rsidRPr="0061320B" w:rsidRDefault="00E22CCC" w:rsidP="00F63DB7">
      <w:pPr>
        <w:jc w:val="center"/>
        <w:rPr>
          <w:b/>
          <w:bCs/>
          <w:sz w:val="26"/>
          <w:szCs w:val="26"/>
        </w:rPr>
      </w:pPr>
    </w:p>
    <w:p w14:paraId="422E5BA3" w14:textId="77777777" w:rsidR="00F63DB7" w:rsidRPr="0061320B" w:rsidRDefault="00F63DB7" w:rsidP="00F63DB7">
      <w:pPr>
        <w:jc w:val="center"/>
        <w:rPr>
          <w:b/>
          <w:bCs/>
          <w:sz w:val="26"/>
          <w:szCs w:val="26"/>
        </w:rPr>
      </w:pPr>
      <w:r w:rsidRPr="0061320B">
        <w:rPr>
          <w:b/>
          <w:bCs/>
          <w:sz w:val="26"/>
          <w:szCs w:val="26"/>
        </w:rPr>
        <w:t>Mērķdotācijas pašvaldībām (62.resors 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886783" w:rsidRPr="0061320B" w14:paraId="422E5BA6" w14:textId="77777777" w:rsidTr="00CD5BBB">
        <w:tc>
          <w:tcPr>
            <w:tcW w:w="7225" w:type="dxa"/>
          </w:tcPr>
          <w:p w14:paraId="422E5BA4" w14:textId="77777777" w:rsidR="00886783" w:rsidRPr="0061320B" w:rsidRDefault="00886783" w:rsidP="00886783">
            <w:pPr>
              <w:rPr>
                <w:sz w:val="26"/>
                <w:szCs w:val="26"/>
              </w:rPr>
            </w:pPr>
            <w:r w:rsidRPr="0061320B">
              <w:rPr>
                <w:b/>
                <w:sz w:val="26"/>
                <w:szCs w:val="26"/>
                <w:shd w:val="clear" w:color="auto" w:fill="FFFFFF"/>
              </w:rPr>
              <w:t xml:space="preserve">Mērķdotācijas </w:t>
            </w:r>
            <w:r w:rsidRPr="0061320B">
              <w:rPr>
                <w:b/>
                <w:sz w:val="26"/>
                <w:szCs w:val="26"/>
              </w:rPr>
              <w:t xml:space="preserve">kopā, </w:t>
            </w:r>
            <w:r w:rsidRPr="0061320B">
              <w:rPr>
                <w:i/>
                <w:sz w:val="26"/>
                <w:szCs w:val="26"/>
              </w:rPr>
              <w:t>tai skaitā: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2E5BA5" w14:textId="305D1755" w:rsidR="00886783" w:rsidRPr="0061320B" w:rsidRDefault="00886783" w:rsidP="008867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431 222 629</w:t>
            </w:r>
          </w:p>
        </w:tc>
      </w:tr>
      <w:tr w:rsidR="00886783" w:rsidRPr="0061320B" w14:paraId="422E5BA9" w14:textId="77777777" w:rsidTr="00CD5BBB">
        <w:tc>
          <w:tcPr>
            <w:tcW w:w="7225" w:type="dxa"/>
          </w:tcPr>
          <w:p w14:paraId="422E5BA7" w14:textId="77777777" w:rsidR="00886783" w:rsidRPr="0061320B" w:rsidRDefault="00886783" w:rsidP="00886783">
            <w:pPr>
              <w:ind w:firstLine="313"/>
              <w:rPr>
                <w:i/>
                <w:sz w:val="26"/>
                <w:szCs w:val="26"/>
              </w:rPr>
            </w:pPr>
            <w:r w:rsidRPr="0061320B">
              <w:rPr>
                <w:i/>
                <w:sz w:val="26"/>
                <w:szCs w:val="26"/>
              </w:rPr>
              <w:t>01.00.00 Mērķdotācijas izglītības pasākumiem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BA8" w14:textId="1BBB922A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57 454 704</w:t>
            </w:r>
          </w:p>
        </w:tc>
      </w:tr>
      <w:tr w:rsidR="00886783" w:rsidRPr="0061320B" w14:paraId="422E5BAC" w14:textId="77777777" w:rsidTr="00CD5BBB">
        <w:tc>
          <w:tcPr>
            <w:tcW w:w="7225" w:type="dxa"/>
          </w:tcPr>
          <w:p w14:paraId="422E5BAA" w14:textId="77777777" w:rsidR="00886783" w:rsidRPr="0061320B" w:rsidRDefault="00886783" w:rsidP="00886783">
            <w:pPr>
              <w:ind w:firstLine="313"/>
              <w:rPr>
                <w:i/>
                <w:sz w:val="26"/>
                <w:szCs w:val="26"/>
              </w:rPr>
            </w:pPr>
            <w:r w:rsidRPr="0061320B">
              <w:rPr>
                <w:i/>
                <w:sz w:val="26"/>
                <w:szCs w:val="26"/>
              </w:rPr>
              <w:t>02.00.00 Mērķdotācijas pašvaldību tautas mākslas kolektīvu vadītāju darba samaksai un valsts sociālās apdrošināšanas obligātajām iemaksām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BAB" w14:textId="74DB030C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978 480</w:t>
            </w:r>
          </w:p>
        </w:tc>
      </w:tr>
      <w:tr w:rsidR="00886783" w:rsidRPr="0061320B" w14:paraId="422E5BAF" w14:textId="77777777" w:rsidTr="00CD5BBB">
        <w:tc>
          <w:tcPr>
            <w:tcW w:w="7225" w:type="dxa"/>
          </w:tcPr>
          <w:p w14:paraId="422E5BAD" w14:textId="77777777" w:rsidR="00886783" w:rsidRPr="0061320B" w:rsidRDefault="00886783" w:rsidP="00886783">
            <w:pPr>
              <w:ind w:firstLine="313"/>
              <w:rPr>
                <w:i/>
                <w:sz w:val="26"/>
                <w:szCs w:val="26"/>
              </w:rPr>
            </w:pPr>
            <w:r w:rsidRPr="0061320B">
              <w:rPr>
                <w:i/>
                <w:sz w:val="26"/>
                <w:szCs w:val="26"/>
              </w:rPr>
              <w:t>05.00.00 Mērķdotācijas pašvaldībām – pašvaldību izglītības iestāžu pedagogu darba samaksai un valsts sociālās apdrošināšanas obligātajām iemaksām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BAE" w14:textId="4FDFDE18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327 365 811</w:t>
            </w:r>
          </w:p>
        </w:tc>
      </w:tr>
      <w:tr w:rsidR="00886783" w:rsidRPr="0061320B" w14:paraId="422E5BB2" w14:textId="77777777" w:rsidTr="00CD5BBB">
        <w:trPr>
          <w:trHeight w:val="960"/>
        </w:trPr>
        <w:tc>
          <w:tcPr>
            <w:tcW w:w="7225" w:type="dxa"/>
          </w:tcPr>
          <w:p w14:paraId="422E5BB0" w14:textId="77777777" w:rsidR="00886783" w:rsidRPr="0061320B" w:rsidRDefault="00886783" w:rsidP="00886783">
            <w:pPr>
              <w:ind w:firstLine="313"/>
              <w:rPr>
                <w:i/>
                <w:sz w:val="26"/>
                <w:szCs w:val="26"/>
              </w:rPr>
            </w:pPr>
            <w:r w:rsidRPr="0061320B">
              <w:rPr>
                <w:i/>
                <w:sz w:val="26"/>
                <w:szCs w:val="26"/>
              </w:rPr>
              <w:t>10.00.00 Mērķdotācijas pašvaldībām – pašvaldību izglītības iestādēs bērnu no piecu gadu vecuma izglītošanā nodarbināto pedagogu darba samaksai un valsts sociālās apdrošināšanas obligātajām iemaksām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BB1" w14:textId="00DE15AF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45 423 634</w:t>
            </w:r>
          </w:p>
        </w:tc>
      </w:tr>
    </w:tbl>
    <w:p w14:paraId="422E5BB3" w14:textId="77777777" w:rsidR="00530D41" w:rsidRPr="0061320B" w:rsidRDefault="00F63DB7" w:rsidP="00F63DB7">
      <w:pPr>
        <w:jc w:val="center"/>
        <w:rPr>
          <w:b/>
          <w:bCs/>
          <w:sz w:val="26"/>
          <w:szCs w:val="26"/>
        </w:rPr>
      </w:pPr>
      <w:r w:rsidRPr="0061320B">
        <w:rPr>
          <w:b/>
          <w:bCs/>
          <w:sz w:val="26"/>
          <w:szCs w:val="26"/>
        </w:rPr>
        <w:t>Dotācijas pašvaldībām (64.resors 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886783" w:rsidRPr="0061320B" w14:paraId="422E5BB6" w14:textId="77777777" w:rsidTr="00CD5BBB">
        <w:tc>
          <w:tcPr>
            <w:tcW w:w="7225" w:type="dxa"/>
          </w:tcPr>
          <w:p w14:paraId="422E5BB4" w14:textId="77777777" w:rsidR="00886783" w:rsidRPr="0061320B" w:rsidRDefault="00886783" w:rsidP="00886783">
            <w:pPr>
              <w:rPr>
                <w:sz w:val="26"/>
                <w:szCs w:val="26"/>
              </w:rPr>
            </w:pPr>
            <w:r w:rsidRPr="0061320B">
              <w:rPr>
                <w:b/>
                <w:sz w:val="26"/>
                <w:szCs w:val="26"/>
                <w:shd w:val="clear" w:color="auto" w:fill="FFFFFF"/>
              </w:rPr>
              <w:t xml:space="preserve">Dotācijas </w:t>
            </w:r>
            <w:r w:rsidRPr="0061320B">
              <w:rPr>
                <w:b/>
                <w:sz w:val="26"/>
                <w:szCs w:val="26"/>
              </w:rPr>
              <w:t xml:space="preserve">kopā, </w:t>
            </w:r>
            <w:r w:rsidRPr="0061320B">
              <w:rPr>
                <w:i/>
                <w:sz w:val="26"/>
                <w:szCs w:val="26"/>
              </w:rPr>
              <w:t>tai skaitā: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2E5BB5" w14:textId="3027F79B" w:rsidR="00886783" w:rsidRPr="0061320B" w:rsidRDefault="00886783" w:rsidP="008867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187 190 543</w:t>
            </w:r>
          </w:p>
        </w:tc>
      </w:tr>
      <w:tr w:rsidR="00886783" w:rsidRPr="0061320B" w14:paraId="422E5BB9" w14:textId="77777777" w:rsidTr="00CD5BBB">
        <w:tc>
          <w:tcPr>
            <w:tcW w:w="7225" w:type="dxa"/>
          </w:tcPr>
          <w:p w14:paraId="422E5BB7" w14:textId="77777777" w:rsidR="00886783" w:rsidRPr="0061320B" w:rsidRDefault="00886783" w:rsidP="00886783">
            <w:pPr>
              <w:ind w:firstLine="313"/>
              <w:rPr>
                <w:i/>
                <w:sz w:val="26"/>
                <w:szCs w:val="26"/>
              </w:rPr>
            </w:pPr>
            <w:r w:rsidRPr="0061320B">
              <w:rPr>
                <w:i/>
                <w:sz w:val="26"/>
                <w:szCs w:val="26"/>
              </w:rPr>
              <w:t>01.00.00 Dotācija pašvaldību finanšu izlīdzināšanas fondam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BB8" w14:textId="6AF60114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187 190 543</w:t>
            </w:r>
          </w:p>
        </w:tc>
      </w:tr>
    </w:tbl>
    <w:p w14:paraId="422E5BBA" w14:textId="77777777" w:rsidR="00530D41" w:rsidRPr="0061320B" w:rsidRDefault="00F63DB7" w:rsidP="00F63DB7">
      <w:pPr>
        <w:jc w:val="center"/>
        <w:rPr>
          <w:b/>
          <w:bCs/>
          <w:sz w:val="26"/>
          <w:szCs w:val="26"/>
        </w:rPr>
      </w:pPr>
      <w:r w:rsidRPr="0061320B">
        <w:rPr>
          <w:b/>
          <w:bCs/>
          <w:sz w:val="26"/>
          <w:szCs w:val="26"/>
        </w:rPr>
        <w:t>Pārējais finansējums pašvaldībām caur nozares ministrijām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6"/>
      </w:tblGrid>
      <w:tr w:rsidR="00886783" w:rsidRPr="0061320B" w14:paraId="422E5BBD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BB" w14:textId="77777777" w:rsidR="00886783" w:rsidRPr="0061320B" w:rsidRDefault="00886783" w:rsidP="0088678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 xml:space="preserve">Sabiedrības integrācijas fonds,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tai skaitā:</w:t>
            </w:r>
            <w:r w:rsidRPr="0061320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2E5BBC" w14:textId="789C7DA6" w:rsidR="00886783" w:rsidRPr="0061320B" w:rsidRDefault="00886783" w:rsidP="008867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136 434</w:t>
            </w:r>
          </w:p>
        </w:tc>
      </w:tr>
      <w:tr w:rsidR="00886783" w:rsidRPr="0061320B" w14:paraId="422E5BC0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BE" w14:textId="77777777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 xml:space="preserve">I Finansējums valsts pamatfunkciju īstenošanai,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tai skaitā: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2E5BBF" w14:textId="16B401AE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100 000</w:t>
            </w:r>
          </w:p>
        </w:tc>
      </w:tr>
      <w:tr w:rsidR="00886783" w:rsidRPr="0061320B" w14:paraId="422E5BC3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C1" w14:textId="77777777" w:rsidR="00886783" w:rsidRPr="0061320B" w:rsidRDefault="00886783" w:rsidP="00886783">
            <w:pPr>
              <w:ind w:firstLine="306"/>
              <w:rPr>
                <w:i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color w:val="000000"/>
                <w:sz w:val="26"/>
                <w:szCs w:val="26"/>
                <w:lang w:eastAsia="lv-LV"/>
              </w:rPr>
              <w:t xml:space="preserve">01.00.00.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Sabiedrības integrācijas fonda vadība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BC2" w14:textId="34591E94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100 000</w:t>
            </w:r>
          </w:p>
        </w:tc>
      </w:tr>
      <w:tr w:rsidR="00886783" w:rsidRPr="0061320B" w14:paraId="422E5BC6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</w:tcPr>
          <w:p w14:paraId="422E5BC4" w14:textId="77777777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BC5" w14:textId="71763FEF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36 434</w:t>
            </w:r>
          </w:p>
        </w:tc>
      </w:tr>
      <w:tr w:rsidR="00135751" w:rsidRPr="0061320B" w14:paraId="422E5BC9" w14:textId="77777777" w:rsidTr="00D0327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C7" w14:textId="77777777" w:rsidR="00135751" w:rsidRPr="0061320B" w:rsidRDefault="00135751" w:rsidP="00135751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 xml:space="preserve">Aizsardzības ministrija,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BC8" w14:textId="3742ACDC" w:rsidR="00135751" w:rsidRPr="0061320B" w:rsidRDefault="00135751" w:rsidP="0013575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4 058</w:t>
            </w:r>
          </w:p>
        </w:tc>
      </w:tr>
      <w:tr w:rsidR="00135751" w:rsidRPr="0061320B" w14:paraId="422E5BCC" w14:textId="77777777" w:rsidTr="00D0327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CA" w14:textId="77777777" w:rsidR="00135751" w:rsidRPr="0061320B" w:rsidRDefault="00135751" w:rsidP="00135751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 xml:space="preserve">I Finansējums valsts pamatfunkciju īstenošanai,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BCB" w14:textId="368C1623" w:rsidR="00135751" w:rsidRPr="0061320B" w:rsidRDefault="00135751" w:rsidP="00135751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4 058</w:t>
            </w:r>
          </w:p>
        </w:tc>
      </w:tr>
      <w:tr w:rsidR="00135751" w:rsidRPr="0061320B" w14:paraId="422E5BCF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CD" w14:textId="77777777" w:rsidR="00135751" w:rsidRPr="0061320B" w:rsidRDefault="00135751" w:rsidP="00135751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30.00.00 Valsts aizsardzības politikas realizācija (P</w:t>
            </w:r>
            <w:r w:rsidRPr="0061320B">
              <w:rPr>
                <w:i/>
                <w:color w:val="000000"/>
                <w:sz w:val="26"/>
                <w:szCs w:val="26"/>
              </w:rPr>
              <w:t>ulkveža Oskara Kalpaka piemiņas memoriāla apsaimniekošana)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BCE" w14:textId="4760FB36" w:rsidR="00135751" w:rsidRPr="0061320B" w:rsidRDefault="00135751" w:rsidP="00135751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color w:val="000000"/>
                <w:sz w:val="26"/>
                <w:szCs w:val="26"/>
              </w:rPr>
              <w:t>4 058</w:t>
            </w:r>
          </w:p>
        </w:tc>
      </w:tr>
      <w:tr w:rsidR="00886783" w:rsidRPr="0061320B" w14:paraId="422E5BD2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D0" w14:textId="77777777" w:rsidR="00886783" w:rsidRPr="0061320B" w:rsidRDefault="00886783" w:rsidP="0088678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>Ekonomikas ministrija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BD1" w14:textId="36A80A35" w:rsidR="00886783" w:rsidRPr="0061320B" w:rsidRDefault="00886783" w:rsidP="008867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277 243</w:t>
            </w:r>
          </w:p>
        </w:tc>
      </w:tr>
      <w:tr w:rsidR="00886783" w:rsidRPr="0061320B" w14:paraId="3927CBED" w14:textId="77777777" w:rsidTr="00CD5BBB">
        <w:trPr>
          <w:trHeight w:val="337"/>
        </w:trPr>
        <w:tc>
          <w:tcPr>
            <w:tcW w:w="7225" w:type="dxa"/>
            <w:shd w:val="clear" w:color="auto" w:fill="auto"/>
            <w:vAlign w:val="center"/>
          </w:tcPr>
          <w:p w14:paraId="1F75D82E" w14:textId="57013DA6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</w:rPr>
              <w:t xml:space="preserve">I Finansējums valsts pamatfunkciju īstenošanai, </w:t>
            </w:r>
            <w:r w:rsidRPr="0061320B">
              <w:rPr>
                <w:i/>
                <w:iCs/>
                <w:color w:val="000000"/>
                <w:sz w:val="26"/>
                <w:szCs w:val="26"/>
              </w:rPr>
              <w:t>tai skaitā: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F326E5" w14:textId="679C6B71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16 000</w:t>
            </w:r>
          </w:p>
        </w:tc>
      </w:tr>
      <w:tr w:rsidR="00886783" w:rsidRPr="0061320B" w14:paraId="4BAE727B" w14:textId="77777777" w:rsidTr="00CD5BBB">
        <w:trPr>
          <w:trHeight w:val="392"/>
        </w:trPr>
        <w:tc>
          <w:tcPr>
            <w:tcW w:w="7225" w:type="dxa"/>
            <w:shd w:val="clear" w:color="auto" w:fill="auto"/>
            <w:vAlign w:val="center"/>
          </w:tcPr>
          <w:p w14:paraId="77E676A1" w14:textId="65A6E803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29.02.00. Elektroenerģijas lietotāju atbalsts</w:t>
            </w:r>
          </w:p>
        </w:tc>
        <w:tc>
          <w:tcPr>
            <w:tcW w:w="2126" w:type="dxa"/>
            <w:shd w:val="clear" w:color="auto" w:fill="auto"/>
          </w:tcPr>
          <w:p w14:paraId="5F61F2DA" w14:textId="76D2C63C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16 000</w:t>
            </w:r>
          </w:p>
        </w:tc>
      </w:tr>
      <w:tr w:rsidR="00886783" w:rsidRPr="0061320B" w14:paraId="422E5BD5" w14:textId="77777777" w:rsidTr="00CD5BBB">
        <w:trPr>
          <w:trHeight w:val="630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D3" w14:textId="77777777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BD4" w14:textId="53AF38AF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261 243</w:t>
            </w:r>
          </w:p>
        </w:tc>
      </w:tr>
      <w:tr w:rsidR="00135751" w:rsidRPr="0061320B" w14:paraId="422E5BD8" w14:textId="77777777" w:rsidTr="00D0327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D6" w14:textId="77777777" w:rsidR="00135751" w:rsidRPr="0061320B" w:rsidRDefault="00135751" w:rsidP="00135751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>Finanšu ministrija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BD7" w14:textId="45831ABA" w:rsidR="00135751" w:rsidRPr="0061320B" w:rsidRDefault="00135751" w:rsidP="0013575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92 496 959</w:t>
            </w:r>
          </w:p>
        </w:tc>
      </w:tr>
      <w:tr w:rsidR="00135751" w:rsidRPr="0061320B" w14:paraId="422E5BDB" w14:textId="77777777" w:rsidTr="00D0327B">
        <w:trPr>
          <w:trHeight w:val="630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D9" w14:textId="77777777" w:rsidR="00135751" w:rsidRPr="0061320B" w:rsidRDefault="00135751" w:rsidP="00135751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BDA" w14:textId="4A36F907" w:rsidR="00135751" w:rsidRPr="0061320B" w:rsidRDefault="00135751" w:rsidP="00135751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bCs/>
                <w:color w:val="000000"/>
                <w:sz w:val="26"/>
                <w:szCs w:val="26"/>
              </w:rPr>
              <w:t>92 496 959</w:t>
            </w:r>
          </w:p>
        </w:tc>
      </w:tr>
      <w:tr w:rsidR="00886783" w:rsidRPr="0061320B" w14:paraId="422E5BDE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DC" w14:textId="77777777" w:rsidR="00886783" w:rsidRPr="0061320B" w:rsidRDefault="00886783" w:rsidP="0088678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 xml:space="preserve">Izglītības un zinātnes ministrija,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BDD" w14:textId="5B0DC75A" w:rsidR="00886783" w:rsidRPr="0061320B" w:rsidRDefault="00886783" w:rsidP="008867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44 753 631</w:t>
            </w:r>
          </w:p>
        </w:tc>
      </w:tr>
      <w:tr w:rsidR="00886783" w:rsidRPr="0061320B" w14:paraId="422E5BE1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DF" w14:textId="77777777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 Finansējums valsts pamatfunkciju īstenošanai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BE0" w14:textId="024C32C0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33 562 815</w:t>
            </w:r>
          </w:p>
        </w:tc>
      </w:tr>
      <w:tr w:rsidR="00886783" w:rsidRPr="0061320B" w14:paraId="422E5BE4" w14:textId="77777777" w:rsidTr="00CD5BBB">
        <w:trPr>
          <w:trHeight w:val="510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E2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01.07.00 Dotācija brīvpusdienu nodrošināšanai 1., 2, 3.. un 4.klases izglītojamiem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BE3" w14:textId="7FCDE33D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9 840 708</w:t>
            </w:r>
          </w:p>
        </w:tc>
      </w:tr>
      <w:tr w:rsidR="00886783" w:rsidRPr="0061320B" w14:paraId="422E5BE7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E5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01.08.00 Vispārējās izglītības atbalsta pasākumi (valsts ģimnāziju reģionālā metodiskā centra un pedagogu tālākizglītības centru pasākumi)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BE6" w14:textId="7123B775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146 942</w:t>
            </w:r>
          </w:p>
        </w:tc>
      </w:tr>
      <w:tr w:rsidR="00886783" w:rsidRPr="0061320B" w14:paraId="422E5BEA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</w:tcPr>
          <w:p w14:paraId="422E5BE8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lastRenderedPageBreak/>
              <w:t>01.11.00 Pedagogu profesionālās kompetences pilnveidošana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BE9" w14:textId="39D7259A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48 000</w:t>
            </w:r>
          </w:p>
        </w:tc>
      </w:tr>
      <w:tr w:rsidR="00886783" w:rsidRPr="0061320B" w14:paraId="422E5BED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EB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01.14.00 Mācību literatūras iegāde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BEC" w14:textId="26F3D596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4 485 851</w:t>
            </w:r>
          </w:p>
        </w:tc>
      </w:tr>
      <w:tr w:rsidR="00886783" w:rsidRPr="0061320B" w14:paraId="422E5BF0" w14:textId="77777777" w:rsidTr="00CD5BBB">
        <w:trPr>
          <w:trHeight w:val="76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EE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09.19.00 Finansējums profesionālās ievirzes sporta izglītības programmu pedagogu darba samaksai un valsts sociālās apdrošināšanas obligātajām iemaksām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BEF" w14:textId="361AFD97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16 883 564</w:t>
            </w:r>
          </w:p>
        </w:tc>
      </w:tr>
      <w:tr w:rsidR="00886783" w:rsidRPr="0061320B" w14:paraId="422E5BF3" w14:textId="77777777" w:rsidTr="00CD5BBB">
        <w:trPr>
          <w:trHeight w:val="510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F1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12.00.00 Finansējums asistenta pakalpojuma nodrošināšanai personai ar invaliditāti pārvietošanas atbalstam un pašaprūpes veikšanai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BF2" w14:textId="677965D1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1 639 458</w:t>
            </w:r>
          </w:p>
        </w:tc>
      </w:tr>
      <w:tr w:rsidR="00886783" w:rsidRPr="0061320B" w14:paraId="422E5BF6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F4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21.00.00 Jaunatnes politikas valsts programma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BF5" w14:textId="4208D669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518 292</w:t>
            </w:r>
          </w:p>
        </w:tc>
      </w:tr>
      <w:tr w:rsidR="00886783" w:rsidRPr="0061320B" w14:paraId="422E5BF9" w14:textId="77777777" w:rsidTr="00CD5BBB">
        <w:trPr>
          <w:trHeight w:val="630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F7" w14:textId="77777777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BF8" w14:textId="396D5591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11 190 816</w:t>
            </w:r>
          </w:p>
        </w:tc>
      </w:tr>
      <w:tr w:rsidR="00D0327B" w:rsidRPr="0061320B" w14:paraId="422E5BFC" w14:textId="77777777" w:rsidTr="00D0327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FA" w14:textId="77777777" w:rsidR="00D0327B" w:rsidRPr="0061320B" w:rsidRDefault="00D0327B" w:rsidP="00D0327B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>Zemkopības ministrija</w:t>
            </w:r>
            <w:r w:rsidRPr="0061320B">
              <w:rPr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BFB" w14:textId="0C3B1258" w:rsidR="00D0327B" w:rsidRPr="0061320B" w:rsidRDefault="00D0327B" w:rsidP="00D0327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2 635 188</w:t>
            </w:r>
          </w:p>
        </w:tc>
      </w:tr>
      <w:tr w:rsidR="00D0327B" w:rsidRPr="0061320B" w14:paraId="422E5BFF" w14:textId="77777777" w:rsidTr="00D0327B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FD" w14:textId="77777777" w:rsidR="00D0327B" w:rsidRPr="0061320B" w:rsidRDefault="00D0327B" w:rsidP="00D0327B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BFE" w14:textId="71EAC8AD" w:rsidR="00D0327B" w:rsidRPr="0061320B" w:rsidRDefault="00D0327B" w:rsidP="00D0327B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bCs/>
                <w:color w:val="000000"/>
                <w:sz w:val="26"/>
                <w:szCs w:val="26"/>
              </w:rPr>
              <w:t>2 635 188</w:t>
            </w:r>
          </w:p>
        </w:tc>
      </w:tr>
      <w:tr w:rsidR="00D0327B" w:rsidRPr="0061320B" w14:paraId="422E5C02" w14:textId="77777777" w:rsidTr="00D0327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00" w14:textId="77777777" w:rsidR="00D0327B" w:rsidRPr="0061320B" w:rsidRDefault="00D0327B" w:rsidP="00D0327B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>Satiksmes ministrija</w:t>
            </w:r>
            <w:r w:rsidRPr="0061320B">
              <w:rPr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01" w14:textId="3BC223AE" w:rsidR="00D0327B" w:rsidRPr="0061320B" w:rsidRDefault="00D0327B" w:rsidP="00D0327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68 266 176</w:t>
            </w:r>
          </w:p>
        </w:tc>
      </w:tr>
      <w:tr w:rsidR="00D0327B" w:rsidRPr="0061320B" w14:paraId="422E5C05" w14:textId="77777777" w:rsidTr="00D0327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03" w14:textId="77777777" w:rsidR="00D0327B" w:rsidRPr="0061320B" w:rsidRDefault="00D0327B" w:rsidP="00D0327B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 Finansējums valsts pamatfunkciju īstenošanai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04" w14:textId="18162165" w:rsidR="00D0327B" w:rsidRPr="0061320B" w:rsidRDefault="00D0327B" w:rsidP="00D0327B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68 266 176</w:t>
            </w:r>
          </w:p>
        </w:tc>
      </w:tr>
      <w:tr w:rsidR="00D0327B" w:rsidRPr="0061320B" w14:paraId="422E5C08" w14:textId="77777777" w:rsidTr="00D0327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06" w14:textId="77777777" w:rsidR="00D0327B" w:rsidRPr="0061320B" w:rsidRDefault="00D0327B" w:rsidP="00D0327B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23.04.00 Mērķdotācijas pašvaldību autoceļiem (ielām)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C07" w14:textId="74ED4793" w:rsidR="00D0327B" w:rsidRPr="0061320B" w:rsidRDefault="00D0327B" w:rsidP="00D0327B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color w:val="000000"/>
                <w:sz w:val="26"/>
                <w:szCs w:val="26"/>
              </w:rPr>
              <w:t>53 776 945</w:t>
            </w:r>
          </w:p>
        </w:tc>
      </w:tr>
      <w:tr w:rsidR="00D0327B" w:rsidRPr="0061320B" w14:paraId="422E5C0B" w14:textId="77777777" w:rsidTr="00D0327B">
        <w:trPr>
          <w:trHeight w:val="510"/>
        </w:trPr>
        <w:tc>
          <w:tcPr>
            <w:tcW w:w="7225" w:type="dxa"/>
            <w:shd w:val="clear" w:color="auto" w:fill="auto"/>
            <w:vAlign w:val="center"/>
          </w:tcPr>
          <w:p w14:paraId="422E5C09" w14:textId="77777777" w:rsidR="00D0327B" w:rsidRPr="0061320B" w:rsidRDefault="00D0327B" w:rsidP="00D0327B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23.06.00 Valsts autoceļu pārvaldīšana, uzturēšana un atjaunošana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C0A" w14:textId="1D1587DA" w:rsidR="00D0327B" w:rsidRPr="0061320B" w:rsidRDefault="00D0327B" w:rsidP="00D0327B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color w:val="000000"/>
                <w:sz w:val="26"/>
                <w:szCs w:val="26"/>
              </w:rPr>
              <w:t>2 000 000</w:t>
            </w:r>
          </w:p>
        </w:tc>
      </w:tr>
      <w:tr w:rsidR="00D0327B" w:rsidRPr="0061320B" w14:paraId="422E5C0E" w14:textId="77777777" w:rsidTr="00D0327B">
        <w:trPr>
          <w:trHeight w:val="510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0C" w14:textId="77777777" w:rsidR="00D0327B" w:rsidRPr="0061320B" w:rsidRDefault="00D0327B" w:rsidP="00D0327B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31.06.00 Dotācija zaudējumu segšanai sabiedriskā transporta pakalpojumu sniedzējiem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C0D" w14:textId="2A8C58A2" w:rsidR="00D0327B" w:rsidRPr="0061320B" w:rsidRDefault="00D0327B" w:rsidP="00D0327B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color w:val="000000"/>
                <w:sz w:val="26"/>
                <w:szCs w:val="26"/>
              </w:rPr>
              <w:t>12 489 231</w:t>
            </w:r>
          </w:p>
        </w:tc>
      </w:tr>
      <w:tr w:rsidR="00886783" w:rsidRPr="0061320B" w14:paraId="422E5C11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0F" w14:textId="77777777" w:rsidR="00886783" w:rsidRPr="0061320B" w:rsidRDefault="00886783" w:rsidP="0088678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>Labklājības ministrija</w:t>
            </w:r>
            <w:r w:rsidRPr="0061320B">
              <w:rPr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10" w14:textId="18F1880B" w:rsidR="00886783" w:rsidRPr="0061320B" w:rsidRDefault="00886783" w:rsidP="008867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61 665 635</w:t>
            </w:r>
          </w:p>
        </w:tc>
      </w:tr>
      <w:tr w:rsidR="00886783" w:rsidRPr="0061320B" w14:paraId="422E5C14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12" w14:textId="77777777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 Finansējums valsts pamatfunkciju īstenošanai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13" w14:textId="6F01975A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56 530 140</w:t>
            </w:r>
          </w:p>
        </w:tc>
      </w:tr>
      <w:tr w:rsidR="00886783" w:rsidRPr="0061320B" w14:paraId="422E5C17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</w:tcPr>
          <w:p w14:paraId="422E5C15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05.01.00 Sociālās rehabilitācijas valsts programmas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C16" w14:textId="5D7E407E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49 787 562</w:t>
            </w:r>
          </w:p>
        </w:tc>
      </w:tr>
      <w:tr w:rsidR="00886783" w:rsidRPr="0061320B" w14:paraId="422E5C1A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</w:tcPr>
          <w:p w14:paraId="422E5C18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 xml:space="preserve">22.03.00 Valsts atbalsts </w:t>
            </w:r>
            <w:proofErr w:type="spellStart"/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ārpusģimenes</w:t>
            </w:r>
            <w:proofErr w:type="spellEnd"/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 xml:space="preserve"> aprūpei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C19" w14:textId="0C2EC0C9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1 000 000</w:t>
            </w:r>
          </w:p>
        </w:tc>
      </w:tr>
      <w:tr w:rsidR="00886783" w:rsidRPr="0061320B" w14:paraId="422E5C20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1E" w14:textId="77777777" w:rsidR="00886783" w:rsidRPr="0061320B" w:rsidRDefault="00886783" w:rsidP="00886783">
            <w:pPr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 xml:space="preserve">     Speciālais budžets (04.02.00 Nodarbinātības speciālais budžets)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C1F" w14:textId="27521AB3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5 742 578</w:t>
            </w:r>
          </w:p>
        </w:tc>
      </w:tr>
      <w:tr w:rsidR="00886783" w:rsidRPr="0061320B" w14:paraId="422E5C23" w14:textId="77777777" w:rsidTr="00CD5BBB">
        <w:trPr>
          <w:trHeight w:val="630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21" w14:textId="77777777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C22" w14:textId="3ECDBC10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5 135 495</w:t>
            </w:r>
          </w:p>
        </w:tc>
      </w:tr>
      <w:tr w:rsidR="00886783" w:rsidRPr="0061320B" w14:paraId="422E5C26" w14:textId="77777777" w:rsidTr="00CD5BBB">
        <w:trPr>
          <w:trHeight w:val="323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24" w14:textId="77777777" w:rsidR="00886783" w:rsidRPr="0061320B" w:rsidRDefault="00886783" w:rsidP="0088678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>Tieslietu ministrija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25" w14:textId="7CD174A7" w:rsidR="00886783" w:rsidRPr="0061320B" w:rsidRDefault="00886783" w:rsidP="008867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12 031</w:t>
            </w:r>
          </w:p>
        </w:tc>
      </w:tr>
      <w:tr w:rsidR="00886783" w:rsidRPr="0061320B" w14:paraId="422E5C29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27" w14:textId="77777777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 Finansējums valsts pamatfunkciju īstenošanai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28" w14:textId="4AB5AD72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12 031</w:t>
            </w:r>
          </w:p>
        </w:tc>
      </w:tr>
      <w:tr w:rsidR="00886783" w:rsidRPr="0061320B" w14:paraId="422E5C2C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2A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09.04.00 Valsts nozīmes pasākumu norises nodrošināšana starptautiskas nozīmes svētvietā Aglonā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C2B" w14:textId="459FB6D3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12 031</w:t>
            </w:r>
          </w:p>
        </w:tc>
      </w:tr>
      <w:tr w:rsidR="00886783" w:rsidRPr="0061320B" w14:paraId="422E5C2F" w14:textId="77777777" w:rsidTr="00CD5BBB">
        <w:trPr>
          <w:trHeight w:val="323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2D" w14:textId="77777777" w:rsidR="00886783" w:rsidRPr="0061320B" w:rsidRDefault="00886783" w:rsidP="0088678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>Vides aizsardzības un reģionālās attīstības ministrija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2E" w14:textId="5367D1DE" w:rsidR="00886783" w:rsidRPr="0061320B" w:rsidRDefault="00886783" w:rsidP="008867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61 654 611</w:t>
            </w:r>
          </w:p>
        </w:tc>
      </w:tr>
      <w:tr w:rsidR="00886783" w:rsidRPr="0061320B" w14:paraId="422E5C32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30" w14:textId="77777777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 Finansējums valsts pamatfunkciju īstenošanai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31" w14:textId="64300B90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58 677 944</w:t>
            </w:r>
          </w:p>
        </w:tc>
      </w:tr>
      <w:tr w:rsidR="00886783" w:rsidRPr="0061320B" w14:paraId="422E5C35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33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21.02.00 Vides aizsardzības projekti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C34" w14:textId="6CF65DDA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480 000</w:t>
            </w:r>
          </w:p>
        </w:tc>
      </w:tr>
      <w:tr w:rsidR="00886783" w:rsidRPr="0061320B" w14:paraId="422E5C38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36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30.00.00 Pašvaldību attīstības nacionālie atbalsta instrumenti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C37" w14:textId="10F46F6E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58 175 034</w:t>
            </w:r>
          </w:p>
        </w:tc>
      </w:tr>
      <w:tr w:rsidR="00886783" w:rsidRPr="0061320B" w14:paraId="422E5C3B" w14:textId="77777777" w:rsidTr="00CD5BBB">
        <w:trPr>
          <w:trHeight w:val="343"/>
        </w:trPr>
        <w:tc>
          <w:tcPr>
            <w:tcW w:w="7225" w:type="dxa"/>
            <w:shd w:val="clear" w:color="auto" w:fill="auto"/>
            <w:vAlign w:val="center"/>
          </w:tcPr>
          <w:p w14:paraId="422E5C39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33.02.00 Emisijas kvotu izsolīšanas instrumenta projekti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C3A" w14:textId="63C8CF3E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22 910</w:t>
            </w:r>
          </w:p>
        </w:tc>
      </w:tr>
      <w:tr w:rsidR="00886783" w:rsidRPr="0061320B" w14:paraId="422E5C3E" w14:textId="77777777" w:rsidTr="00CD5BBB">
        <w:trPr>
          <w:trHeight w:val="630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3C" w14:textId="77777777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C3D" w14:textId="46E431FB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2 976 667</w:t>
            </w:r>
          </w:p>
        </w:tc>
      </w:tr>
      <w:tr w:rsidR="0061320B" w:rsidRPr="0061320B" w14:paraId="422E5C41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3F" w14:textId="77777777" w:rsidR="0061320B" w:rsidRPr="0061320B" w:rsidRDefault="0061320B" w:rsidP="0061320B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>Kultūras ministrija</w:t>
            </w:r>
            <w:r w:rsidRPr="0061320B">
              <w:rPr>
                <w:color w:val="000000"/>
                <w:sz w:val="26"/>
                <w:szCs w:val="26"/>
                <w:lang w:eastAsia="lv-LV"/>
              </w:rPr>
              <w:t xml:space="preserve">,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40" w14:textId="46C07AA4" w:rsidR="0061320B" w:rsidRPr="0061320B" w:rsidRDefault="0061320B" w:rsidP="0061320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24 836 926</w:t>
            </w:r>
          </w:p>
        </w:tc>
      </w:tr>
      <w:tr w:rsidR="0061320B" w:rsidRPr="0061320B" w14:paraId="422E5C44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42" w14:textId="77777777" w:rsidR="0061320B" w:rsidRPr="0061320B" w:rsidRDefault="0061320B" w:rsidP="0061320B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 Finansējums valsts pamatfunkciju īstenošanai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43" w14:textId="35A1C030" w:rsidR="0061320B" w:rsidRPr="0061320B" w:rsidRDefault="0061320B" w:rsidP="0061320B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24 836 926</w:t>
            </w:r>
          </w:p>
        </w:tc>
      </w:tr>
      <w:tr w:rsidR="0061320B" w:rsidRPr="0061320B" w14:paraId="422E5C47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45" w14:textId="77777777" w:rsidR="0061320B" w:rsidRPr="0061320B" w:rsidRDefault="0061320B" w:rsidP="0061320B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20.00.00 Kultūrizglītība (Pašvaldību mūzikas un mākslas skolu pedagogu darba samaksa un valsts sociālās apdrošināšanas obligātās iemaksas)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C46" w14:textId="2F79AEB8" w:rsidR="0061320B" w:rsidRPr="0061320B" w:rsidRDefault="0061320B" w:rsidP="0061320B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23 694 501</w:t>
            </w:r>
          </w:p>
        </w:tc>
      </w:tr>
      <w:tr w:rsidR="0061320B" w:rsidRPr="0061320B" w14:paraId="422E5C4A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48" w14:textId="77777777" w:rsidR="0061320B" w:rsidRPr="0061320B" w:rsidRDefault="0061320B" w:rsidP="0061320B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lastRenderedPageBreak/>
              <w:t>21.00.00 Kultūras mantojums (Kultūras pieminekļu aizsardzība un saglabāšana, Vispārējie latviešu Dziesmu un deju svētki)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C49" w14:textId="65B012D3" w:rsidR="0061320B" w:rsidRPr="0061320B" w:rsidRDefault="0061320B" w:rsidP="0061320B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442 425</w:t>
            </w:r>
          </w:p>
        </w:tc>
      </w:tr>
      <w:tr w:rsidR="0061320B" w:rsidRPr="0061320B" w14:paraId="422E5C50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4E" w14:textId="77777777" w:rsidR="0061320B" w:rsidRPr="0061320B" w:rsidRDefault="0061320B" w:rsidP="0061320B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 xml:space="preserve">25.02.00 Valsts </w:t>
            </w:r>
            <w:proofErr w:type="spellStart"/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kultūrkapitāla</w:t>
            </w:r>
            <w:proofErr w:type="spellEnd"/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 xml:space="preserve"> fonda programmu un projektu konkursi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C4F" w14:textId="58293BBA" w:rsidR="0061320B" w:rsidRPr="0061320B" w:rsidRDefault="0061320B" w:rsidP="0061320B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700 000</w:t>
            </w:r>
          </w:p>
        </w:tc>
      </w:tr>
      <w:tr w:rsidR="00D0327B" w:rsidRPr="0061320B" w14:paraId="422E5C53" w14:textId="77777777" w:rsidTr="00D0327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51" w14:textId="77777777" w:rsidR="00D0327B" w:rsidRPr="0061320B" w:rsidRDefault="00D0327B" w:rsidP="00D0327B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>Veselības ministrija</w:t>
            </w:r>
            <w:r w:rsidRPr="0061320B">
              <w:rPr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52" w14:textId="46A2E3C6" w:rsidR="00D0327B" w:rsidRPr="0061320B" w:rsidRDefault="00D0327B" w:rsidP="00D0327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2 423 272</w:t>
            </w:r>
          </w:p>
        </w:tc>
      </w:tr>
      <w:tr w:rsidR="00D0327B" w:rsidRPr="0061320B" w14:paraId="422E5C56" w14:textId="77777777" w:rsidTr="00D0327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54" w14:textId="77777777" w:rsidR="00D0327B" w:rsidRPr="0061320B" w:rsidRDefault="00D0327B" w:rsidP="00D0327B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 Finansējums valsts pamatfunkciju īstenošanai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55" w14:textId="5EFDF5EB" w:rsidR="00D0327B" w:rsidRPr="0061320B" w:rsidRDefault="00D0327B" w:rsidP="00D0327B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2 423 272</w:t>
            </w:r>
          </w:p>
        </w:tc>
      </w:tr>
      <w:tr w:rsidR="00D0327B" w:rsidRPr="0061320B" w14:paraId="422E5C59" w14:textId="77777777" w:rsidTr="00D0327B">
        <w:trPr>
          <w:trHeight w:val="255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14:paraId="422E5C57" w14:textId="77777777" w:rsidR="00D0327B" w:rsidRPr="0061320B" w:rsidRDefault="00D0327B" w:rsidP="00D0327B">
            <w:pPr>
              <w:ind w:firstLine="454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33.14.00 Primārās ambulances veselības aprūpes nodrošināšana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22E5C58" w14:textId="7BEA3833" w:rsidR="00D0327B" w:rsidRPr="0061320B" w:rsidRDefault="00D0327B" w:rsidP="00D0327B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color w:val="000000"/>
                <w:sz w:val="26"/>
                <w:szCs w:val="26"/>
              </w:rPr>
              <w:t>1 743 060</w:t>
            </w:r>
          </w:p>
        </w:tc>
      </w:tr>
      <w:tr w:rsidR="00D0327B" w:rsidRPr="0061320B" w14:paraId="422E5C5C" w14:textId="77777777" w:rsidTr="00CD5BBB">
        <w:trPr>
          <w:trHeight w:val="255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14:paraId="422E5C5A" w14:textId="77777777" w:rsidR="00D0327B" w:rsidRPr="0061320B" w:rsidRDefault="00D0327B" w:rsidP="00D0327B">
            <w:pPr>
              <w:ind w:firstLine="454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33.16.00 Pārējo ambulatoro veselības aprūpes pakalpojumu nodrošināšana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22E5C5B" w14:textId="00A5DF07" w:rsidR="00D0327B" w:rsidRPr="0061320B" w:rsidRDefault="00D0327B" w:rsidP="00D0327B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color w:val="000000"/>
                <w:sz w:val="26"/>
                <w:szCs w:val="26"/>
              </w:rPr>
              <w:t>680 212</w:t>
            </w:r>
          </w:p>
        </w:tc>
      </w:tr>
      <w:tr w:rsidR="0061320B" w:rsidRPr="0061320B" w14:paraId="01A17BB7" w14:textId="77777777" w:rsidTr="00CD5BBB">
        <w:trPr>
          <w:trHeight w:val="255"/>
        </w:trPr>
        <w:tc>
          <w:tcPr>
            <w:tcW w:w="7225" w:type="dxa"/>
            <w:shd w:val="clear" w:color="auto" w:fill="auto"/>
            <w:noWrap/>
            <w:vAlign w:val="bottom"/>
          </w:tcPr>
          <w:p w14:paraId="0C294B1F" w14:textId="1982A708" w:rsidR="0061320B" w:rsidRPr="0061320B" w:rsidRDefault="0061320B" w:rsidP="0061320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Centrālā vēlēšanu komisija, tai skaitā: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3399D6" w14:textId="5E24E78A" w:rsidR="0061320B" w:rsidRPr="0061320B" w:rsidRDefault="0061320B" w:rsidP="0061320B">
            <w:pPr>
              <w:jc w:val="right"/>
              <w:rPr>
                <w:i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2 443 689</w:t>
            </w:r>
          </w:p>
        </w:tc>
      </w:tr>
      <w:tr w:rsidR="0061320B" w:rsidRPr="0061320B" w14:paraId="71D4EC3E" w14:textId="77777777" w:rsidTr="00CD5BBB">
        <w:trPr>
          <w:trHeight w:val="255"/>
        </w:trPr>
        <w:tc>
          <w:tcPr>
            <w:tcW w:w="7225" w:type="dxa"/>
            <w:shd w:val="clear" w:color="auto" w:fill="auto"/>
            <w:noWrap/>
            <w:vAlign w:val="bottom"/>
          </w:tcPr>
          <w:p w14:paraId="2B37D4D5" w14:textId="51858334" w:rsidR="0061320B" w:rsidRPr="0061320B" w:rsidRDefault="0061320B" w:rsidP="0061320B">
            <w:pPr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I Finansējums valsts pamatfunkciju īstenošanai</w:t>
            </w:r>
            <w:r w:rsidRPr="0061320B"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ECC882" w14:textId="48D3700D" w:rsidR="0061320B" w:rsidRPr="0061320B" w:rsidRDefault="0061320B" w:rsidP="0061320B">
            <w:pPr>
              <w:jc w:val="right"/>
              <w:rPr>
                <w:i/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2 443 689</w:t>
            </w:r>
          </w:p>
        </w:tc>
      </w:tr>
      <w:tr w:rsidR="0061320B" w:rsidRPr="0061320B" w14:paraId="3FE93559" w14:textId="77777777" w:rsidTr="00CD5BBB">
        <w:trPr>
          <w:trHeight w:val="255"/>
        </w:trPr>
        <w:tc>
          <w:tcPr>
            <w:tcW w:w="7225" w:type="dxa"/>
            <w:shd w:val="clear" w:color="auto" w:fill="auto"/>
            <w:noWrap/>
            <w:vAlign w:val="bottom"/>
          </w:tcPr>
          <w:p w14:paraId="31A38F59" w14:textId="60064130" w:rsidR="0061320B" w:rsidRPr="0061320B" w:rsidRDefault="0061320B" w:rsidP="00CD5BBB">
            <w:pPr>
              <w:ind w:firstLine="457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02.00.00 Saeimas vēlēšanas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BF172E" w14:textId="727E712B" w:rsidR="0061320B" w:rsidRPr="0061320B" w:rsidRDefault="0061320B" w:rsidP="0061320B">
            <w:pPr>
              <w:jc w:val="right"/>
              <w:rPr>
                <w:i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2 443 689</w:t>
            </w:r>
          </w:p>
        </w:tc>
      </w:tr>
    </w:tbl>
    <w:p w14:paraId="422E5C5D" w14:textId="77777777" w:rsidR="00B27B87" w:rsidRPr="0061320B" w:rsidRDefault="00B27B87" w:rsidP="00B27B87">
      <w:pPr>
        <w:tabs>
          <w:tab w:val="left" w:pos="5245"/>
        </w:tabs>
        <w:rPr>
          <w:sz w:val="26"/>
          <w:szCs w:val="26"/>
        </w:rPr>
      </w:pPr>
    </w:p>
    <w:p w14:paraId="422E5C5E" w14:textId="77777777" w:rsidR="00E22CCC" w:rsidRPr="0061320B" w:rsidRDefault="00E22CCC" w:rsidP="00B27B87">
      <w:pPr>
        <w:tabs>
          <w:tab w:val="left" w:pos="5245"/>
        </w:tabs>
        <w:rPr>
          <w:sz w:val="26"/>
          <w:szCs w:val="26"/>
        </w:rPr>
      </w:pPr>
    </w:p>
    <w:p w14:paraId="422E5C5F" w14:textId="77777777" w:rsidR="00AC4F37" w:rsidRPr="0061320B" w:rsidRDefault="00AC4F37" w:rsidP="00B27B87">
      <w:pPr>
        <w:tabs>
          <w:tab w:val="left" w:pos="5245"/>
        </w:tabs>
        <w:rPr>
          <w:sz w:val="26"/>
          <w:szCs w:val="26"/>
        </w:rPr>
      </w:pPr>
    </w:p>
    <w:p w14:paraId="422E5C60" w14:textId="77777777" w:rsidR="00E527E3" w:rsidRPr="0061320B" w:rsidRDefault="00E527E3" w:rsidP="00B27B87">
      <w:pPr>
        <w:tabs>
          <w:tab w:val="left" w:pos="5245"/>
        </w:tabs>
        <w:rPr>
          <w:sz w:val="26"/>
          <w:szCs w:val="26"/>
        </w:rPr>
      </w:pPr>
    </w:p>
    <w:p w14:paraId="422E5C61" w14:textId="77777777" w:rsidR="00E22CCC" w:rsidRPr="0061320B" w:rsidRDefault="00E22CCC" w:rsidP="00B27B87">
      <w:pPr>
        <w:tabs>
          <w:tab w:val="left" w:pos="5245"/>
        </w:tabs>
        <w:rPr>
          <w:sz w:val="26"/>
          <w:szCs w:val="26"/>
        </w:rPr>
      </w:pPr>
    </w:p>
    <w:p w14:paraId="422E5C62" w14:textId="77777777" w:rsidR="00E22CCC" w:rsidRPr="0061320B" w:rsidRDefault="00E22CCC" w:rsidP="00B27B87">
      <w:pPr>
        <w:tabs>
          <w:tab w:val="left" w:pos="5245"/>
        </w:tabs>
        <w:rPr>
          <w:sz w:val="26"/>
          <w:szCs w:val="26"/>
        </w:rPr>
      </w:pPr>
    </w:p>
    <w:sectPr w:rsidR="00E22CCC" w:rsidRPr="0061320B" w:rsidSect="00404F82">
      <w:headerReference w:type="default" r:id="rId7"/>
      <w:headerReference w:type="first" r:id="rId8"/>
      <w:pgSz w:w="11907" w:h="16840" w:code="9"/>
      <w:pgMar w:top="851" w:right="1134" w:bottom="1134" w:left="1701" w:header="720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A6B3C" w14:textId="77777777" w:rsidR="00EA037B" w:rsidRDefault="00EA037B" w:rsidP="00F63DB7">
      <w:r>
        <w:separator/>
      </w:r>
    </w:p>
  </w:endnote>
  <w:endnote w:type="continuationSeparator" w:id="0">
    <w:p w14:paraId="502D2F32" w14:textId="77777777" w:rsidR="00EA037B" w:rsidRDefault="00EA037B" w:rsidP="00F6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14110" w14:textId="77777777" w:rsidR="00EA037B" w:rsidRDefault="00EA037B" w:rsidP="00F63DB7">
      <w:r>
        <w:separator/>
      </w:r>
    </w:p>
  </w:footnote>
  <w:footnote w:type="continuationSeparator" w:id="0">
    <w:p w14:paraId="7001AA79" w14:textId="77777777" w:rsidR="00EA037B" w:rsidRDefault="00EA037B" w:rsidP="00F6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E5C69" w14:textId="51E284CD" w:rsidR="009054B0" w:rsidRPr="001F13CF" w:rsidRDefault="00C6580A">
    <w:pPr>
      <w:pStyle w:val="Header"/>
      <w:framePr w:w="265" w:wrap="auto" w:vAnchor="text" w:hAnchor="page" w:x="6022" w:y="1"/>
      <w:rPr>
        <w:rStyle w:val="PageNumber"/>
        <w:bCs/>
      </w:rPr>
    </w:pPr>
    <w:r w:rsidRPr="001F13CF">
      <w:rPr>
        <w:rStyle w:val="PageNumber"/>
        <w:bCs/>
      </w:rPr>
      <w:fldChar w:fldCharType="begin"/>
    </w:r>
    <w:r w:rsidRPr="001F13CF">
      <w:rPr>
        <w:rStyle w:val="PageNumber"/>
        <w:bCs/>
      </w:rPr>
      <w:instrText xml:space="preserve">PAGE  </w:instrText>
    </w:r>
    <w:r w:rsidRPr="001F13CF">
      <w:rPr>
        <w:rStyle w:val="PageNumber"/>
        <w:bCs/>
      </w:rPr>
      <w:fldChar w:fldCharType="separate"/>
    </w:r>
    <w:r w:rsidR="00F82160">
      <w:rPr>
        <w:rStyle w:val="PageNumber"/>
        <w:bCs/>
        <w:noProof/>
      </w:rPr>
      <w:t>3</w:t>
    </w:r>
    <w:r w:rsidRPr="001F13CF">
      <w:rPr>
        <w:rStyle w:val="PageNumber"/>
        <w:bCs/>
      </w:rPr>
      <w:fldChar w:fldCharType="end"/>
    </w:r>
  </w:p>
  <w:p w14:paraId="422E5C6A" w14:textId="77777777" w:rsidR="009054B0" w:rsidRDefault="00EA037B">
    <w:pPr>
      <w:pStyle w:val="Header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E5C6C" w14:textId="77777777" w:rsidR="009054B0" w:rsidRDefault="00EA037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41D3D"/>
    <w:multiLevelType w:val="hybridMultilevel"/>
    <w:tmpl w:val="F852166C"/>
    <w:lvl w:ilvl="0" w:tplc="04260001">
      <w:start w:val="6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B7"/>
    <w:rsid w:val="000178CD"/>
    <w:rsid w:val="00045767"/>
    <w:rsid w:val="00045D87"/>
    <w:rsid w:val="00087F6A"/>
    <w:rsid w:val="000A4EB8"/>
    <w:rsid w:val="000B7DD6"/>
    <w:rsid w:val="000D3A83"/>
    <w:rsid w:val="000F06CB"/>
    <w:rsid w:val="000F5D2F"/>
    <w:rsid w:val="000F7EE8"/>
    <w:rsid w:val="00135751"/>
    <w:rsid w:val="00154C7F"/>
    <w:rsid w:val="00164E73"/>
    <w:rsid w:val="00180D14"/>
    <w:rsid w:val="001B5AB7"/>
    <w:rsid w:val="001F25A6"/>
    <w:rsid w:val="001F43C6"/>
    <w:rsid w:val="00206656"/>
    <w:rsid w:val="002135EA"/>
    <w:rsid w:val="002160C1"/>
    <w:rsid w:val="002201B7"/>
    <w:rsid w:val="002603D5"/>
    <w:rsid w:val="002651D4"/>
    <w:rsid w:val="002A7577"/>
    <w:rsid w:val="002C4C56"/>
    <w:rsid w:val="003363FE"/>
    <w:rsid w:val="003606EF"/>
    <w:rsid w:val="00363985"/>
    <w:rsid w:val="00386DD3"/>
    <w:rsid w:val="003A0AA5"/>
    <w:rsid w:val="003D1BC2"/>
    <w:rsid w:val="003E0EDF"/>
    <w:rsid w:val="003F593B"/>
    <w:rsid w:val="00411C38"/>
    <w:rsid w:val="00422183"/>
    <w:rsid w:val="00453029"/>
    <w:rsid w:val="00530D41"/>
    <w:rsid w:val="005537E1"/>
    <w:rsid w:val="00560317"/>
    <w:rsid w:val="0056737A"/>
    <w:rsid w:val="005A751E"/>
    <w:rsid w:val="005B280F"/>
    <w:rsid w:val="005B5224"/>
    <w:rsid w:val="005E0B2B"/>
    <w:rsid w:val="005F6801"/>
    <w:rsid w:val="006028D9"/>
    <w:rsid w:val="00607E1D"/>
    <w:rsid w:val="0061320B"/>
    <w:rsid w:val="00653129"/>
    <w:rsid w:val="0066180A"/>
    <w:rsid w:val="006F2B54"/>
    <w:rsid w:val="00701D30"/>
    <w:rsid w:val="007054F7"/>
    <w:rsid w:val="00724D82"/>
    <w:rsid w:val="00726506"/>
    <w:rsid w:val="00741D24"/>
    <w:rsid w:val="00742B91"/>
    <w:rsid w:val="00744492"/>
    <w:rsid w:val="00770259"/>
    <w:rsid w:val="00774445"/>
    <w:rsid w:val="007863BF"/>
    <w:rsid w:val="007A135A"/>
    <w:rsid w:val="007C664D"/>
    <w:rsid w:val="007F17E7"/>
    <w:rsid w:val="007F3629"/>
    <w:rsid w:val="00807A5C"/>
    <w:rsid w:val="00875701"/>
    <w:rsid w:val="00886783"/>
    <w:rsid w:val="00890BE8"/>
    <w:rsid w:val="008A4A68"/>
    <w:rsid w:val="008B1CDE"/>
    <w:rsid w:val="008D42D6"/>
    <w:rsid w:val="008F5F73"/>
    <w:rsid w:val="009076C7"/>
    <w:rsid w:val="0091095A"/>
    <w:rsid w:val="00930134"/>
    <w:rsid w:val="00941B31"/>
    <w:rsid w:val="009542A3"/>
    <w:rsid w:val="00957AD0"/>
    <w:rsid w:val="00964B86"/>
    <w:rsid w:val="009826F7"/>
    <w:rsid w:val="009845A2"/>
    <w:rsid w:val="009A01F1"/>
    <w:rsid w:val="009B28B2"/>
    <w:rsid w:val="009D2608"/>
    <w:rsid w:val="009F44D1"/>
    <w:rsid w:val="009F5327"/>
    <w:rsid w:val="00A3007A"/>
    <w:rsid w:val="00A31AED"/>
    <w:rsid w:val="00A4335A"/>
    <w:rsid w:val="00AC4F37"/>
    <w:rsid w:val="00AE448D"/>
    <w:rsid w:val="00AE7662"/>
    <w:rsid w:val="00AF1E8C"/>
    <w:rsid w:val="00B07710"/>
    <w:rsid w:val="00B26223"/>
    <w:rsid w:val="00B27B87"/>
    <w:rsid w:val="00B37B49"/>
    <w:rsid w:val="00B72DEB"/>
    <w:rsid w:val="00BA4223"/>
    <w:rsid w:val="00BD1957"/>
    <w:rsid w:val="00BE3282"/>
    <w:rsid w:val="00BF1696"/>
    <w:rsid w:val="00BF2C64"/>
    <w:rsid w:val="00C00A66"/>
    <w:rsid w:val="00C05C74"/>
    <w:rsid w:val="00C103DF"/>
    <w:rsid w:val="00C36952"/>
    <w:rsid w:val="00C6580A"/>
    <w:rsid w:val="00C709F0"/>
    <w:rsid w:val="00C848D7"/>
    <w:rsid w:val="00C924E8"/>
    <w:rsid w:val="00C961B5"/>
    <w:rsid w:val="00CB3737"/>
    <w:rsid w:val="00CD5BBB"/>
    <w:rsid w:val="00D02400"/>
    <w:rsid w:val="00D0327B"/>
    <w:rsid w:val="00D33D9E"/>
    <w:rsid w:val="00D43470"/>
    <w:rsid w:val="00D6406D"/>
    <w:rsid w:val="00D670EB"/>
    <w:rsid w:val="00D76C5E"/>
    <w:rsid w:val="00DA3E4F"/>
    <w:rsid w:val="00DB0A6D"/>
    <w:rsid w:val="00E05634"/>
    <w:rsid w:val="00E22CCC"/>
    <w:rsid w:val="00E2318A"/>
    <w:rsid w:val="00E527E3"/>
    <w:rsid w:val="00E90178"/>
    <w:rsid w:val="00EA037B"/>
    <w:rsid w:val="00EA4EF5"/>
    <w:rsid w:val="00EB6139"/>
    <w:rsid w:val="00EE1D22"/>
    <w:rsid w:val="00EE4EA3"/>
    <w:rsid w:val="00EF0E07"/>
    <w:rsid w:val="00F25941"/>
    <w:rsid w:val="00F32E4D"/>
    <w:rsid w:val="00F37974"/>
    <w:rsid w:val="00F45777"/>
    <w:rsid w:val="00F5670D"/>
    <w:rsid w:val="00F63DB7"/>
    <w:rsid w:val="00F76C8C"/>
    <w:rsid w:val="00F82160"/>
    <w:rsid w:val="00FA57A2"/>
    <w:rsid w:val="00FA6FE0"/>
    <w:rsid w:val="00FD3045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5B9D"/>
  <w15:chartTrackingRefBased/>
  <w15:docId w15:val="{86382CD3-F1D1-454D-A793-99044256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DB7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3DB7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63DB7"/>
    <w:rPr>
      <w:rFonts w:eastAsia="Times New Roman" w:cs="Times New Roman"/>
      <w:sz w:val="20"/>
      <w:szCs w:val="20"/>
      <w:lang w:val="x-none"/>
    </w:rPr>
  </w:style>
  <w:style w:type="character" w:styleId="PageNumber">
    <w:name w:val="page number"/>
    <w:uiPriority w:val="99"/>
    <w:rsid w:val="00F63DB7"/>
    <w:rPr>
      <w:rFonts w:ascii="Dutch TL" w:hAnsi="Dutch TL" w:cs="Dutch TL"/>
      <w:lang w:val="lv-LV"/>
    </w:rPr>
  </w:style>
  <w:style w:type="paragraph" w:styleId="Footer">
    <w:name w:val="footer"/>
    <w:basedOn w:val="Normal"/>
    <w:link w:val="FooterChar"/>
    <w:uiPriority w:val="99"/>
    <w:rsid w:val="00F63DB7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63DB7"/>
    <w:rPr>
      <w:rFonts w:eastAsia="Times New Roman" w:cs="Times New Roman"/>
      <w:sz w:val="20"/>
      <w:szCs w:val="20"/>
      <w:lang w:val="x-none"/>
    </w:rPr>
  </w:style>
  <w:style w:type="table" w:styleId="TableGrid">
    <w:name w:val="Table Grid"/>
    <w:basedOn w:val="TableNormal"/>
    <w:uiPriority w:val="59"/>
    <w:rsid w:val="00F6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63D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40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B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22CC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CCC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2C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3566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un LPS vienošanās un domstarpību protokols</vt:lpstr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un LPS vienošanās un domstarpību protokols</dc:title>
  <dc:subject>2.pielikums</dc:subject>
  <dc:creator>Inese Runkovska</dc:creator>
  <cp:keywords/>
  <dc:description>67095604, e-pasts: inese.runkovska@fm.gov.lv</dc:description>
  <cp:lastModifiedBy>Lolita Zandare</cp:lastModifiedBy>
  <cp:revision>2</cp:revision>
  <cp:lastPrinted>2020-09-28T14:28:00Z</cp:lastPrinted>
  <dcterms:created xsi:type="dcterms:W3CDTF">2021-10-13T10:08:00Z</dcterms:created>
  <dcterms:modified xsi:type="dcterms:W3CDTF">2021-10-13T10:08:00Z</dcterms:modified>
</cp:coreProperties>
</file>